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22933" w14:textId="58954073" w:rsidR="003B0AC7" w:rsidRDefault="003B0AC7" w:rsidP="40E18BA9">
      <w:pPr>
        <w:spacing w:after="0"/>
        <w:rPr>
          <w:rFonts w:ascii="Arial" w:hAnsi="Arial" w:cs="Arial"/>
          <w:b/>
          <w:sz w:val="36"/>
          <w:szCs w:val="36"/>
          <w:u w:val="single"/>
        </w:rPr>
      </w:pPr>
    </w:p>
    <w:p w14:paraId="70D652EB" w14:textId="77777777" w:rsidR="00F70D7E" w:rsidRPr="00B210F5" w:rsidRDefault="00F70D7E" w:rsidP="40E18BA9">
      <w:pPr>
        <w:spacing w:after="0"/>
        <w:rPr>
          <w:rFonts w:ascii="Arial" w:hAnsi="Arial" w:cs="Arial"/>
          <w:b/>
          <w:sz w:val="36"/>
          <w:szCs w:val="36"/>
          <w:u w:val="single"/>
        </w:rPr>
      </w:pPr>
    </w:p>
    <w:p w14:paraId="1BF32FC8" w14:textId="77777777" w:rsidR="003B0AC7" w:rsidRPr="00B210F5" w:rsidRDefault="003B0AC7" w:rsidP="40E18BA9">
      <w:pPr>
        <w:spacing w:after="0"/>
        <w:jc w:val="center"/>
        <w:rPr>
          <w:rFonts w:ascii="Arial" w:hAnsi="Arial" w:cs="Arial"/>
          <w:b/>
          <w:sz w:val="36"/>
          <w:szCs w:val="36"/>
          <w:u w:val="single"/>
        </w:rPr>
      </w:pPr>
    </w:p>
    <w:p w14:paraId="5B7CC7DC" w14:textId="77777777" w:rsidR="003B0AC7" w:rsidRPr="00B210F5" w:rsidRDefault="003B0AC7" w:rsidP="40E18BA9">
      <w:pPr>
        <w:spacing w:after="0"/>
        <w:jc w:val="center"/>
        <w:rPr>
          <w:rFonts w:ascii="Arial" w:hAnsi="Arial" w:cs="Arial"/>
          <w:noProof/>
        </w:rPr>
      </w:pPr>
    </w:p>
    <w:p w14:paraId="5D0C2DF5" w14:textId="77777777" w:rsidR="003B0AC7" w:rsidRPr="00B210F5" w:rsidRDefault="003B0AC7" w:rsidP="40E18BA9">
      <w:pPr>
        <w:spacing w:after="0"/>
        <w:rPr>
          <w:rFonts w:ascii="Arial" w:hAnsi="Arial" w:cs="Arial"/>
          <w:noProof/>
        </w:rPr>
      </w:pPr>
    </w:p>
    <w:p w14:paraId="374BE8DF" w14:textId="77777777" w:rsidR="003B0AC7" w:rsidRPr="00B210F5" w:rsidRDefault="003B0AC7" w:rsidP="40E18BA9">
      <w:pPr>
        <w:spacing w:after="0"/>
        <w:jc w:val="center"/>
        <w:rPr>
          <w:rFonts w:ascii="Arial" w:hAnsi="Arial" w:cs="Arial"/>
          <w:noProof/>
        </w:rPr>
      </w:pPr>
    </w:p>
    <w:p w14:paraId="763176D2" w14:textId="77777777" w:rsidR="003B0AC7" w:rsidRPr="00B210F5" w:rsidRDefault="0057127F" w:rsidP="40E18BA9">
      <w:pPr>
        <w:spacing w:after="0"/>
        <w:jc w:val="center"/>
        <w:rPr>
          <w:rFonts w:ascii="Arial" w:hAnsi="Arial" w:cs="Arial"/>
          <w:b/>
          <w:sz w:val="36"/>
          <w:szCs w:val="36"/>
          <w:u w:val="single"/>
        </w:rPr>
      </w:pPr>
      <w:r w:rsidRPr="00B210F5">
        <w:rPr>
          <w:rFonts w:ascii="Arial" w:hAnsi="Arial" w:cs="Arial"/>
          <w:noProof/>
        </w:rPr>
        <w:drawing>
          <wp:inline distT="0" distB="0" distL="0" distR="0" wp14:anchorId="2801F47E" wp14:editId="6E0D5D10">
            <wp:extent cx="2092325" cy="2092325"/>
            <wp:effectExtent l="0" t="0" r="3175" b="3175"/>
            <wp:docPr id="55" name="Picture 55" descr="C:\Users\sifflet\Pictures\intranet-logo-gradientNo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ifflet\Pictures\intranet-logo-gradientNoTagli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325" cy="2092325"/>
                    </a:xfrm>
                    <a:prstGeom prst="rect">
                      <a:avLst/>
                    </a:prstGeom>
                    <a:noFill/>
                    <a:ln>
                      <a:noFill/>
                    </a:ln>
                  </pic:spPr>
                </pic:pic>
              </a:graphicData>
            </a:graphic>
          </wp:inline>
        </w:drawing>
      </w:r>
    </w:p>
    <w:p w14:paraId="62A83EE3" w14:textId="77777777" w:rsidR="003B0AC7" w:rsidRPr="00B210F5" w:rsidRDefault="003B0AC7" w:rsidP="40E18BA9">
      <w:pPr>
        <w:spacing w:after="0"/>
        <w:rPr>
          <w:rFonts w:ascii="Arial" w:hAnsi="Arial" w:cs="Arial"/>
          <w:b/>
          <w:sz w:val="36"/>
          <w:szCs w:val="36"/>
          <w:u w:val="single"/>
        </w:rPr>
      </w:pPr>
    </w:p>
    <w:p w14:paraId="6B817A2E" w14:textId="77777777" w:rsidR="00A66335" w:rsidRPr="007E24BF" w:rsidRDefault="00A66335" w:rsidP="00DD6A2D">
      <w:pPr>
        <w:spacing w:after="0"/>
        <w:jc w:val="center"/>
        <w:outlineLvl w:val="0"/>
        <w:rPr>
          <w:rFonts w:asciiTheme="minorHAnsi" w:hAnsiTheme="minorHAnsi" w:cs="Arial"/>
          <w:b/>
          <w:sz w:val="48"/>
          <w:szCs w:val="48"/>
        </w:rPr>
      </w:pPr>
      <w:r w:rsidRPr="007E24BF">
        <w:rPr>
          <w:rFonts w:asciiTheme="minorHAnsi" w:hAnsiTheme="minorHAnsi" w:cs="Arial"/>
          <w:b/>
          <w:sz w:val="48"/>
          <w:szCs w:val="48"/>
        </w:rPr>
        <w:t xml:space="preserve">Pediatric </w:t>
      </w:r>
      <w:r w:rsidR="00B2678A" w:rsidRPr="007E24BF">
        <w:rPr>
          <w:rFonts w:asciiTheme="minorHAnsi" w:hAnsiTheme="minorHAnsi" w:cs="Arial"/>
          <w:b/>
          <w:sz w:val="48"/>
          <w:szCs w:val="48"/>
        </w:rPr>
        <w:t>Sub-Internship</w:t>
      </w:r>
      <w:r w:rsidR="003B0AC7" w:rsidRPr="007E24BF">
        <w:rPr>
          <w:rFonts w:asciiTheme="minorHAnsi" w:hAnsiTheme="minorHAnsi" w:cs="Arial"/>
          <w:b/>
          <w:sz w:val="48"/>
          <w:szCs w:val="48"/>
        </w:rPr>
        <w:t xml:space="preserve"> </w:t>
      </w:r>
    </w:p>
    <w:p w14:paraId="6139303E" w14:textId="77777777" w:rsidR="003B0AC7" w:rsidRPr="007E24BF" w:rsidRDefault="002053BD" w:rsidP="00DD6A2D">
      <w:pPr>
        <w:spacing w:after="0"/>
        <w:jc w:val="center"/>
        <w:outlineLvl w:val="0"/>
        <w:rPr>
          <w:rFonts w:asciiTheme="minorHAnsi" w:hAnsiTheme="minorHAnsi" w:cs="Arial"/>
          <w:b/>
          <w:sz w:val="48"/>
          <w:szCs w:val="48"/>
        </w:rPr>
      </w:pPr>
      <w:r w:rsidRPr="007E24BF">
        <w:rPr>
          <w:rFonts w:asciiTheme="minorHAnsi" w:hAnsiTheme="minorHAnsi" w:cs="Arial"/>
          <w:b/>
          <w:sz w:val="48"/>
          <w:szCs w:val="48"/>
        </w:rPr>
        <w:t>Course Overview</w:t>
      </w:r>
      <w:r w:rsidR="00A66335" w:rsidRPr="007E24BF">
        <w:rPr>
          <w:rFonts w:asciiTheme="minorHAnsi" w:hAnsiTheme="minorHAnsi" w:cs="Arial"/>
          <w:b/>
          <w:sz w:val="48"/>
          <w:szCs w:val="48"/>
        </w:rPr>
        <w:t xml:space="preserve"> Document</w:t>
      </w:r>
    </w:p>
    <w:p w14:paraId="69FCAC56" w14:textId="07C4B6AE" w:rsidR="00711D47" w:rsidRPr="007E24BF" w:rsidRDefault="00FA0CD5" w:rsidP="00DD6A2D">
      <w:pPr>
        <w:spacing w:after="0"/>
        <w:jc w:val="center"/>
        <w:outlineLvl w:val="0"/>
        <w:rPr>
          <w:rFonts w:asciiTheme="minorHAnsi" w:hAnsiTheme="minorHAnsi" w:cs="Arial"/>
          <w:sz w:val="24"/>
          <w:szCs w:val="24"/>
        </w:rPr>
      </w:pPr>
      <w:r>
        <w:rPr>
          <w:rFonts w:asciiTheme="minorHAnsi" w:hAnsiTheme="minorHAnsi" w:cs="Arial"/>
          <w:sz w:val="24"/>
          <w:szCs w:val="24"/>
        </w:rPr>
        <w:t>(</w:t>
      </w:r>
      <w:r w:rsidR="00CB1DBC">
        <w:rPr>
          <w:rFonts w:asciiTheme="minorHAnsi" w:hAnsiTheme="minorHAnsi" w:cs="Arial"/>
          <w:sz w:val="24"/>
          <w:szCs w:val="24"/>
        </w:rPr>
        <w:t>Updated</w:t>
      </w:r>
      <w:r w:rsidR="000856D4">
        <w:rPr>
          <w:rFonts w:asciiTheme="minorHAnsi" w:hAnsiTheme="minorHAnsi" w:cs="Arial"/>
          <w:sz w:val="24"/>
          <w:szCs w:val="24"/>
        </w:rPr>
        <w:t xml:space="preserve"> </w:t>
      </w:r>
      <w:r w:rsidR="00EE515E">
        <w:rPr>
          <w:rFonts w:asciiTheme="minorHAnsi" w:hAnsiTheme="minorHAnsi" w:cs="Arial"/>
          <w:sz w:val="24"/>
          <w:szCs w:val="24"/>
        </w:rPr>
        <w:t>September 1</w:t>
      </w:r>
      <w:r w:rsidR="00E376BB">
        <w:rPr>
          <w:rFonts w:asciiTheme="minorHAnsi" w:hAnsiTheme="minorHAnsi" w:cs="Arial"/>
          <w:sz w:val="24"/>
          <w:szCs w:val="24"/>
        </w:rPr>
        <w:t>, 2020</w:t>
      </w:r>
      <w:r w:rsidR="00711D47" w:rsidRPr="007E24BF">
        <w:rPr>
          <w:rFonts w:asciiTheme="minorHAnsi" w:hAnsiTheme="minorHAnsi" w:cs="Arial"/>
          <w:sz w:val="24"/>
          <w:szCs w:val="24"/>
        </w:rPr>
        <w:t>)</w:t>
      </w:r>
    </w:p>
    <w:p w14:paraId="1D6C5C13" w14:textId="77777777" w:rsidR="003B0AC7" w:rsidRPr="007E24BF" w:rsidRDefault="003B0AC7" w:rsidP="40E18BA9">
      <w:pPr>
        <w:spacing w:after="0"/>
        <w:jc w:val="center"/>
        <w:rPr>
          <w:rFonts w:asciiTheme="minorHAnsi" w:hAnsiTheme="minorHAnsi" w:cs="Arial"/>
          <w:b/>
          <w:sz w:val="36"/>
          <w:szCs w:val="36"/>
          <w:u w:val="single"/>
        </w:rPr>
      </w:pPr>
    </w:p>
    <w:p w14:paraId="61150FE7" w14:textId="77777777" w:rsidR="003B0AC7" w:rsidRPr="00B210F5" w:rsidRDefault="003B0AC7" w:rsidP="40E18BA9">
      <w:pPr>
        <w:spacing w:after="0"/>
        <w:jc w:val="center"/>
        <w:rPr>
          <w:rFonts w:ascii="Arial" w:hAnsi="Arial" w:cs="Arial"/>
          <w:sz w:val="36"/>
          <w:szCs w:val="36"/>
        </w:rPr>
      </w:pPr>
      <w:r w:rsidRPr="00B210F5">
        <w:rPr>
          <w:rFonts w:ascii="Arial" w:hAnsi="Arial" w:cs="Arial"/>
          <w:sz w:val="36"/>
          <w:szCs w:val="36"/>
        </w:rPr>
        <w:tab/>
      </w:r>
      <w:r w:rsidRPr="00B210F5">
        <w:rPr>
          <w:rFonts w:ascii="Arial" w:hAnsi="Arial" w:cs="Arial"/>
          <w:sz w:val="36"/>
          <w:szCs w:val="36"/>
        </w:rPr>
        <w:tab/>
      </w:r>
      <w:r w:rsidRPr="00B210F5">
        <w:rPr>
          <w:rFonts w:ascii="Arial" w:hAnsi="Arial" w:cs="Arial"/>
          <w:sz w:val="36"/>
          <w:szCs w:val="36"/>
        </w:rPr>
        <w:tab/>
      </w:r>
      <w:r w:rsidRPr="00B210F5">
        <w:rPr>
          <w:rFonts w:ascii="Arial" w:hAnsi="Arial" w:cs="Arial"/>
          <w:sz w:val="36"/>
          <w:szCs w:val="36"/>
        </w:rPr>
        <w:tab/>
      </w:r>
      <w:r w:rsidRPr="00B210F5">
        <w:rPr>
          <w:rFonts w:ascii="Arial" w:hAnsi="Arial" w:cs="Arial"/>
          <w:sz w:val="36"/>
          <w:szCs w:val="36"/>
        </w:rPr>
        <w:tab/>
        <w:t xml:space="preserve">               </w:t>
      </w:r>
    </w:p>
    <w:p w14:paraId="00100A4E" w14:textId="77777777" w:rsidR="00B210F5" w:rsidRPr="00B210F5" w:rsidRDefault="00B210F5" w:rsidP="40E18BA9">
      <w:pPr>
        <w:spacing w:after="0"/>
        <w:jc w:val="center"/>
        <w:rPr>
          <w:rFonts w:ascii="Arial" w:hAnsi="Arial" w:cs="Arial"/>
          <w:b/>
          <w:sz w:val="48"/>
          <w:szCs w:val="48"/>
          <w:u w:val="single"/>
        </w:rPr>
      </w:pPr>
    </w:p>
    <w:p w14:paraId="02680FB5" w14:textId="77777777" w:rsidR="00B210F5" w:rsidRPr="00B210F5" w:rsidRDefault="00B210F5" w:rsidP="40E18BA9">
      <w:pPr>
        <w:spacing w:after="0"/>
        <w:jc w:val="center"/>
        <w:rPr>
          <w:rFonts w:ascii="Arial" w:hAnsi="Arial" w:cs="Arial"/>
          <w:b/>
          <w:sz w:val="48"/>
          <w:szCs w:val="48"/>
          <w:u w:val="single"/>
        </w:rPr>
      </w:pPr>
    </w:p>
    <w:p w14:paraId="6D2F3D2A" w14:textId="77777777" w:rsidR="00B210F5" w:rsidRPr="00B210F5" w:rsidRDefault="00B210F5" w:rsidP="40E18BA9">
      <w:pPr>
        <w:spacing w:after="0"/>
        <w:jc w:val="center"/>
        <w:rPr>
          <w:rFonts w:ascii="Arial" w:hAnsi="Arial" w:cs="Arial"/>
          <w:b/>
          <w:sz w:val="48"/>
          <w:szCs w:val="48"/>
          <w:u w:val="single"/>
        </w:rPr>
      </w:pPr>
    </w:p>
    <w:p w14:paraId="484A5469" w14:textId="77777777" w:rsidR="00B210F5" w:rsidRPr="00B210F5" w:rsidRDefault="00B210F5" w:rsidP="40E18BA9">
      <w:pPr>
        <w:spacing w:after="0"/>
        <w:jc w:val="center"/>
        <w:rPr>
          <w:rFonts w:ascii="Arial" w:hAnsi="Arial" w:cs="Arial"/>
          <w:b/>
          <w:sz w:val="48"/>
          <w:szCs w:val="48"/>
          <w:u w:val="single"/>
        </w:rPr>
      </w:pPr>
    </w:p>
    <w:p w14:paraId="669513FD" w14:textId="77777777" w:rsidR="00B210F5" w:rsidRPr="00B210F5" w:rsidRDefault="00B210F5" w:rsidP="40E18BA9">
      <w:pPr>
        <w:spacing w:after="0"/>
        <w:jc w:val="center"/>
        <w:rPr>
          <w:rFonts w:ascii="Arial" w:hAnsi="Arial" w:cs="Arial"/>
          <w:b/>
          <w:sz w:val="48"/>
          <w:szCs w:val="48"/>
          <w:u w:val="single"/>
        </w:rPr>
      </w:pPr>
    </w:p>
    <w:p w14:paraId="002CB492" w14:textId="77777777" w:rsidR="003B0AC7" w:rsidRDefault="003B0AC7" w:rsidP="40E18BA9">
      <w:pPr>
        <w:spacing w:after="0"/>
        <w:jc w:val="center"/>
        <w:rPr>
          <w:rFonts w:ascii="Arial" w:hAnsi="Arial" w:cs="Arial"/>
          <w:b/>
          <w:sz w:val="48"/>
          <w:szCs w:val="48"/>
          <w:u w:val="single"/>
        </w:rPr>
      </w:pPr>
    </w:p>
    <w:p w14:paraId="4E17E87B" w14:textId="77777777" w:rsidR="00033720" w:rsidRDefault="00033720" w:rsidP="40E18BA9">
      <w:pPr>
        <w:spacing w:after="0"/>
        <w:jc w:val="center"/>
        <w:rPr>
          <w:rFonts w:ascii="Arial" w:hAnsi="Arial" w:cs="Arial"/>
          <w:b/>
          <w:sz w:val="48"/>
          <w:szCs w:val="48"/>
          <w:u w:val="single"/>
        </w:rPr>
      </w:pPr>
    </w:p>
    <w:p w14:paraId="28BFAA4D" w14:textId="77777777" w:rsidR="00EF7308" w:rsidRDefault="00EF7308" w:rsidP="00EF7308">
      <w:pPr>
        <w:spacing w:after="0"/>
        <w:rPr>
          <w:rFonts w:asciiTheme="minorHAnsi" w:hAnsiTheme="minorHAnsi" w:cs="Arial"/>
          <w:b/>
          <w:sz w:val="48"/>
          <w:szCs w:val="48"/>
          <w:u w:val="single"/>
        </w:rPr>
      </w:pPr>
    </w:p>
    <w:p w14:paraId="32410C3F" w14:textId="77777777" w:rsidR="00D70DE5" w:rsidRDefault="00D70DE5">
      <w:pPr>
        <w:spacing w:after="0" w:line="240" w:lineRule="auto"/>
        <w:rPr>
          <w:rFonts w:asciiTheme="minorHAnsi" w:hAnsiTheme="minorHAnsi" w:cs="Arial"/>
          <w:b/>
          <w:sz w:val="48"/>
          <w:szCs w:val="48"/>
          <w:u w:val="single"/>
        </w:rPr>
      </w:pPr>
      <w:r>
        <w:rPr>
          <w:rFonts w:asciiTheme="minorHAnsi" w:hAnsiTheme="minorHAnsi" w:cs="Arial"/>
          <w:b/>
          <w:sz w:val="48"/>
          <w:szCs w:val="48"/>
          <w:u w:val="single"/>
        </w:rPr>
        <w:lastRenderedPageBreak/>
        <w:br w:type="page"/>
      </w:r>
    </w:p>
    <w:p w14:paraId="5BF511F4" w14:textId="67408BD3" w:rsidR="003B0AC7" w:rsidRPr="007E24BF" w:rsidRDefault="003B0AC7" w:rsidP="00DD6A2D">
      <w:pPr>
        <w:spacing w:after="0"/>
        <w:jc w:val="center"/>
        <w:outlineLvl w:val="0"/>
        <w:rPr>
          <w:rFonts w:asciiTheme="minorHAnsi" w:hAnsiTheme="minorHAnsi" w:cs="Arial"/>
          <w:b/>
          <w:sz w:val="48"/>
          <w:szCs w:val="48"/>
          <w:u w:val="single"/>
        </w:rPr>
      </w:pPr>
      <w:r w:rsidRPr="007E24BF">
        <w:rPr>
          <w:rFonts w:asciiTheme="minorHAnsi" w:hAnsiTheme="minorHAnsi" w:cs="Arial"/>
          <w:b/>
          <w:sz w:val="48"/>
          <w:szCs w:val="48"/>
          <w:u w:val="single"/>
        </w:rPr>
        <w:lastRenderedPageBreak/>
        <w:t>Table of Contents</w:t>
      </w:r>
    </w:p>
    <w:p w14:paraId="63BEB081" w14:textId="77777777" w:rsidR="003B0AC7" w:rsidRPr="007E24BF" w:rsidRDefault="003B0AC7" w:rsidP="40E18BA9">
      <w:pPr>
        <w:spacing w:after="0"/>
        <w:jc w:val="center"/>
        <w:rPr>
          <w:rFonts w:asciiTheme="minorHAnsi" w:hAnsiTheme="minorHAnsi" w:cs="Arial"/>
          <w:b/>
          <w:sz w:val="36"/>
          <w:szCs w:val="36"/>
          <w:u w:val="single"/>
        </w:rPr>
      </w:pPr>
    </w:p>
    <w:p w14:paraId="2586302A" w14:textId="07FD5599" w:rsidR="003B0AC7" w:rsidRPr="002E515B" w:rsidRDefault="003B0AC7"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Introduction/</w:t>
      </w:r>
      <w:r w:rsidR="00B2678A" w:rsidRPr="002E515B">
        <w:rPr>
          <w:rFonts w:asciiTheme="minorHAnsi" w:hAnsiTheme="minorHAnsi" w:cs="Arial"/>
          <w:sz w:val="24"/>
          <w:szCs w:val="24"/>
        </w:rPr>
        <w:t>Sub-Internship</w:t>
      </w:r>
      <w:r w:rsidR="00FE67AA" w:rsidRPr="002E515B">
        <w:rPr>
          <w:rFonts w:asciiTheme="minorHAnsi" w:hAnsiTheme="minorHAnsi" w:cs="Arial"/>
          <w:sz w:val="24"/>
          <w:szCs w:val="24"/>
        </w:rPr>
        <w:t xml:space="preserve"> </w:t>
      </w:r>
      <w:r w:rsidR="00D70DE5">
        <w:rPr>
          <w:rFonts w:asciiTheme="minorHAnsi" w:hAnsiTheme="minorHAnsi" w:cs="Arial"/>
          <w:sz w:val="24"/>
          <w:szCs w:val="24"/>
        </w:rPr>
        <w:t>Overview</w:t>
      </w:r>
      <w:r w:rsidR="00D70DE5">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Pr="002E515B">
        <w:rPr>
          <w:rFonts w:asciiTheme="minorHAnsi" w:hAnsiTheme="minorHAnsi" w:cs="Arial"/>
          <w:sz w:val="24"/>
          <w:szCs w:val="24"/>
        </w:rPr>
        <w:t xml:space="preserve">pg. </w:t>
      </w:r>
      <w:r w:rsidR="002E515B" w:rsidRPr="002E515B">
        <w:rPr>
          <w:rFonts w:asciiTheme="minorHAnsi" w:hAnsiTheme="minorHAnsi" w:cs="Arial"/>
          <w:sz w:val="24"/>
          <w:szCs w:val="24"/>
        </w:rPr>
        <w:t>3</w:t>
      </w:r>
    </w:p>
    <w:p w14:paraId="27F272EE" w14:textId="1CC98B5A" w:rsidR="003B0AC7" w:rsidRPr="002E515B" w:rsidRDefault="00FE67AA"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 xml:space="preserve">Clinical </w:t>
      </w:r>
      <w:r w:rsidR="003B0AC7" w:rsidRPr="002E515B">
        <w:rPr>
          <w:rFonts w:asciiTheme="minorHAnsi" w:hAnsiTheme="minorHAnsi" w:cs="Arial"/>
          <w:sz w:val="24"/>
          <w:szCs w:val="24"/>
        </w:rPr>
        <w:t>Sites</w:t>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3B0AC7" w:rsidRPr="002E515B">
        <w:rPr>
          <w:rFonts w:asciiTheme="minorHAnsi" w:hAnsiTheme="minorHAnsi" w:cs="Arial"/>
          <w:sz w:val="24"/>
          <w:szCs w:val="24"/>
        </w:rPr>
        <w:t xml:space="preserve">pg. </w:t>
      </w:r>
      <w:r w:rsidR="002E515B" w:rsidRPr="002E515B">
        <w:rPr>
          <w:rFonts w:asciiTheme="minorHAnsi" w:hAnsiTheme="minorHAnsi" w:cs="Arial"/>
          <w:sz w:val="24"/>
          <w:szCs w:val="24"/>
        </w:rPr>
        <w:t>3</w:t>
      </w:r>
    </w:p>
    <w:p w14:paraId="1B2FECBB" w14:textId="7AF3BB15" w:rsidR="003B0AC7" w:rsidRPr="002E515B" w:rsidRDefault="00FE67AA"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Contact</w:t>
      </w:r>
      <w:r w:rsidR="00983AD6">
        <w:rPr>
          <w:rFonts w:asciiTheme="minorHAnsi" w:hAnsiTheme="minorHAnsi" w:cs="Arial"/>
          <w:sz w:val="24"/>
          <w:szCs w:val="24"/>
        </w:rPr>
        <w:t>s</w:t>
      </w:r>
      <w:r w:rsidR="00983AD6">
        <w:rPr>
          <w:rFonts w:asciiTheme="minorHAnsi" w:hAnsiTheme="minorHAnsi" w:cs="Arial"/>
          <w:sz w:val="24"/>
          <w:szCs w:val="24"/>
        </w:rPr>
        <w:tab/>
      </w:r>
      <w:r w:rsidR="00983AD6">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3B0AC7" w:rsidRPr="002E515B">
        <w:rPr>
          <w:rFonts w:asciiTheme="minorHAnsi" w:hAnsiTheme="minorHAnsi" w:cs="Arial"/>
          <w:sz w:val="24"/>
          <w:szCs w:val="24"/>
        </w:rPr>
        <w:t xml:space="preserve">pg. </w:t>
      </w:r>
      <w:r w:rsidR="002E515B" w:rsidRPr="002E515B">
        <w:rPr>
          <w:rFonts w:asciiTheme="minorHAnsi" w:hAnsiTheme="minorHAnsi" w:cs="Arial"/>
          <w:sz w:val="24"/>
          <w:szCs w:val="24"/>
        </w:rPr>
        <w:t>3</w:t>
      </w:r>
    </w:p>
    <w:p w14:paraId="1D1833FF" w14:textId="08B9802D" w:rsidR="008D182C" w:rsidRPr="00FF4E41" w:rsidRDefault="008D182C" w:rsidP="008951C1">
      <w:pPr>
        <w:pStyle w:val="ListParagraph"/>
        <w:numPr>
          <w:ilvl w:val="0"/>
          <w:numId w:val="7"/>
        </w:numPr>
        <w:spacing w:after="0"/>
        <w:ind w:right="-90"/>
        <w:rPr>
          <w:rFonts w:asciiTheme="minorHAnsi" w:hAnsiTheme="minorHAnsi" w:cs="Arial"/>
          <w:sz w:val="24"/>
          <w:szCs w:val="24"/>
        </w:rPr>
      </w:pPr>
      <w:r w:rsidRPr="002E515B">
        <w:rPr>
          <w:rFonts w:asciiTheme="minorHAnsi" w:hAnsiTheme="minorHAnsi" w:cs="Arial"/>
          <w:sz w:val="24"/>
          <w:szCs w:val="24"/>
        </w:rPr>
        <w:t xml:space="preserve">Compact Between Teachers, </w:t>
      </w:r>
      <w:r w:rsidR="00A46207">
        <w:rPr>
          <w:rFonts w:asciiTheme="minorHAnsi" w:hAnsiTheme="minorHAnsi" w:cs="Arial"/>
          <w:sz w:val="24"/>
          <w:szCs w:val="24"/>
        </w:rPr>
        <w:t>Learners, and Educational Staff</w:t>
      </w:r>
      <w:r w:rsidR="00A46207">
        <w:rPr>
          <w:rFonts w:asciiTheme="minorHAnsi" w:hAnsiTheme="minorHAnsi" w:cs="Arial"/>
          <w:sz w:val="24"/>
          <w:szCs w:val="24"/>
        </w:rPr>
        <w:tab/>
      </w:r>
      <w:r w:rsidR="00A46207">
        <w:rPr>
          <w:rFonts w:asciiTheme="minorHAnsi" w:hAnsiTheme="minorHAnsi" w:cs="Arial"/>
          <w:sz w:val="24"/>
          <w:szCs w:val="24"/>
        </w:rPr>
        <w:tab/>
        <w:t>p</w:t>
      </w:r>
      <w:r w:rsidRPr="00FF4E41">
        <w:rPr>
          <w:rFonts w:asciiTheme="minorHAnsi" w:hAnsiTheme="minorHAnsi" w:cs="Arial"/>
          <w:sz w:val="24"/>
          <w:szCs w:val="24"/>
        </w:rPr>
        <w:t>g. 4-5</w:t>
      </w:r>
    </w:p>
    <w:p w14:paraId="33127D7A" w14:textId="77777777" w:rsidR="00A46207" w:rsidRDefault="003B0AC7" w:rsidP="008951C1">
      <w:pPr>
        <w:pStyle w:val="ListParagraph"/>
        <w:numPr>
          <w:ilvl w:val="0"/>
          <w:numId w:val="7"/>
        </w:numPr>
        <w:spacing w:after="0"/>
        <w:ind w:right="1350"/>
        <w:rPr>
          <w:rFonts w:asciiTheme="minorHAnsi" w:hAnsiTheme="minorHAnsi" w:cs="Arial"/>
          <w:sz w:val="24"/>
          <w:szCs w:val="24"/>
        </w:rPr>
      </w:pPr>
      <w:r w:rsidRPr="002E515B">
        <w:rPr>
          <w:rFonts w:asciiTheme="minorHAnsi" w:hAnsiTheme="minorHAnsi" w:cs="Arial"/>
          <w:sz w:val="24"/>
          <w:szCs w:val="24"/>
        </w:rPr>
        <w:t>College of Medicine Graduation Competencies and Educat</w:t>
      </w:r>
      <w:r w:rsidR="00FE67AA" w:rsidRPr="002E515B">
        <w:rPr>
          <w:rFonts w:asciiTheme="minorHAnsi" w:hAnsiTheme="minorHAnsi" w:cs="Arial"/>
          <w:sz w:val="24"/>
          <w:szCs w:val="24"/>
        </w:rPr>
        <w:t xml:space="preserve">ional </w:t>
      </w:r>
    </w:p>
    <w:p w14:paraId="1899745D" w14:textId="1B43F2FE" w:rsidR="003B0AC7" w:rsidRPr="00A46207" w:rsidRDefault="00FE67AA" w:rsidP="00A46207">
      <w:pPr>
        <w:spacing w:after="0"/>
        <w:ind w:left="720" w:right="1350" w:firstLine="180"/>
        <w:rPr>
          <w:rFonts w:asciiTheme="minorHAnsi" w:hAnsiTheme="minorHAnsi" w:cs="Arial"/>
          <w:sz w:val="24"/>
          <w:szCs w:val="24"/>
        </w:rPr>
      </w:pPr>
      <w:r w:rsidRPr="00A46207">
        <w:rPr>
          <w:rFonts w:asciiTheme="minorHAnsi" w:hAnsiTheme="minorHAnsi" w:cs="Arial"/>
          <w:sz w:val="24"/>
          <w:szCs w:val="24"/>
        </w:rPr>
        <w:t xml:space="preserve">Program </w:t>
      </w:r>
      <w:r w:rsidR="00FF4E41" w:rsidRPr="00A46207">
        <w:rPr>
          <w:rFonts w:asciiTheme="minorHAnsi" w:hAnsiTheme="minorHAnsi" w:cs="Arial"/>
          <w:sz w:val="24"/>
          <w:szCs w:val="24"/>
        </w:rPr>
        <w:t>Objectives</w:t>
      </w:r>
      <w:r w:rsidR="00A46207" w:rsidRPr="00A46207">
        <w:rPr>
          <w:rFonts w:asciiTheme="minorHAnsi" w:hAnsiTheme="minorHAnsi" w:cs="Arial"/>
          <w:sz w:val="24"/>
          <w:szCs w:val="24"/>
        </w:rPr>
        <w:tab/>
      </w:r>
      <w:r w:rsidR="00A46207" w:rsidRPr="00A46207">
        <w:rPr>
          <w:rFonts w:asciiTheme="minorHAnsi" w:hAnsiTheme="minorHAnsi" w:cs="Arial"/>
          <w:sz w:val="24"/>
          <w:szCs w:val="24"/>
        </w:rPr>
        <w:tab/>
      </w:r>
      <w:r w:rsidR="00A46207" w:rsidRPr="00A46207">
        <w:rPr>
          <w:rFonts w:asciiTheme="minorHAnsi" w:hAnsiTheme="minorHAnsi" w:cs="Arial"/>
          <w:sz w:val="24"/>
          <w:szCs w:val="24"/>
        </w:rPr>
        <w:tab/>
      </w:r>
      <w:r w:rsidR="00A46207" w:rsidRPr="00A46207">
        <w:rPr>
          <w:rFonts w:asciiTheme="minorHAnsi" w:hAnsiTheme="minorHAnsi" w:cs="Arial"/>
          <w:sz w:val="24"/>
          <w:szCs w:val="24"/>
        </w:rPr>
        <w:tab/>
      </w:r>
      <w:r w:rsidR="00A46207" w:rsidRPr="00A46207">
        <w:rPr>
          <w:rFonts w:asciiTheme="minorHAnsi" w:hAnsiTheme="minorHAnsi" w:cs="Arial"/>
          <w:sz w:val="24"/>
          <w:szCs w:val="24"/>
        </w:rPr>
        <w:tab/>
      </w:r>
      <w:r w:rsidR="00A46207" w:rsidRPr="00A46207">
        <w:rPr>
          <w:rFonts w:asciiTheme="minorHAnsi" w:hAnsiTheme="minorHAnsi" w:cs="Arial"/>
          <w:sz w:val="24"/>
          <w:szCs w:val="24"/>
        </w:rPr>
        <w:tab/>
      </w:r>
      <w:r w:rsidR="00A46207" w:rsidRPr="00A46207">
        <w:rPr>
          <w:rFonts w:asciiTheme="minorHAnsi" w:hAnsiTheme="minorHAnsi" w:cs="Arial"/>
          <w:sz w:val="24"/>
          <w:szCs w:val="24"/>
        </w:rPr>
        <w:tab/>
      </w:r>
      <w:r w:rsidR="00A46207">
        <w:rPr>
          <w:rFonts w:asciiTheme="minorHAnsi" w:hAnsiTheme="minorHAnsi" w:cs="Arial"/>
          <w:sz w:val="24"/>
          <w:szCs w:val="24"/>
        </w:rPr>
        <w:tab/>
      </w:r>
      <w:r w:rsidR="003B0AC7" w:rsidRPr="00A46207">
        <w:rPr>
          <w:rFonts w:asciiTheme="minorHAnsi" w:hAnsiTheme="minorHAnsi" w:cs="Arial"/>
          <w:sz w:val="24"/>
          <w:szCs w:val="24"/>
        </w:rPr>
        <w:t xml:space="preserve">pg. </w:t>
      </w:r>
      <w:r w:rsidR="008D182C" w:rsidRPr="00A46207">
        <w:rPr>
          <w:rFonts w:asciiTheme="minorHAnsi" w:hAnsiTheme="minorHAnsi" w:cs="Arial"/>
          <w:sz w:val="24"/>
          <w:szCs w:val="24"/>
        </w:rPr>
        <w:t>6-7</w:t>
      </w:r>
    </w:p>
    <w:p w14:paraId="18CDB6F8" w14:textId="77777777" w:rsidR="00A46207" w:rsidRDefault="003B0AC7"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 xml:space="preserve">Relationship of </w:t>
      </w:r>
      <w:r w:rsidR="00B2678A" w:rsidRPr="002E515B">
        <w:rPr>
          <w:rFonts w:asciiTheme="minorHAnsi" w:hAnsiTheme="minorHAnsi" w:cs="Arial"/>
          <w:sz w:val="24"/>
          <w:szCs w:val="24"/>
        </w:rPr>
        <w:t>Sub-Internship</w:t>
      </w:r>
      <w:r w:rsidRPr="002E515B">
        <w:rPr>
          <w:rFonts w:asciiTheme="minorHAnsi" w:hAnsiTheme="minorHAnsi" w:cs="Arial"/>
          <w:sz w:val="24"/>
          <w:szCs w:val="24"/>
        </w:rPr>
        <w:t xml:space="preserve"> Objectives to</w:t>
      </w:r>
      <w:r w:rsidR="00D455F5" w:rsidRPr="002E515B">
        <w:rPr>
          <w:rFonts w:asciiTheme="minorHAnsi" w:hAnsiTheme="minorHAnsi" w:cs="Arial"/>
          <w:sz w:val="24"/>
          <w:szCs w:val="24"/>
        </w:rPr>
        <w:t xml:space="preserve"> Baylor</w:t>
      </w:r>
      <w:r w:rsidRPr="002E515B">
        <w:rPr>
          <w:rFonts w:asciiTheme="minorHAnsi" w:hAnsiTheme="minorHAnsi" w:cs="Arial"/>
          <w:sz w:val="24"/>
          <w:szCs w:val="24"/>
        </w:rPr>
        <w:t xml:space="preserve"> College of </w:t>
      </w:r>
    </w:p>
    <w:p w14:paraId="107D76D9" w14:textId="2D4AA60D" w:rsidR="003B0AC7" w:rsidRPr="00A46207" w:rsidRDefault="003B0AC7" w:rsidP="00A46207">
      <w:pPr>
        <w:spacing w:after="0"/>
        <w:ind w:left="720" w:firstLine="180"/>
        <w:rPr>
          <w:rFonts w:asciiTheme="minorHAnsi" w:hAnsiTheme="minorHAnsi" w:cs="Arial"/>
          <w:sz w:val="24"/>
          <w:szCs w:val="24"/>
        </w:rPr>
      </w:pPr>
      <w:r w:rsidRPr="00A46207">
        <w:rPr>
          <w:rFonts w:asciiTheme="minorHAnsi" w:hAnsiTheme="minorHAnsi" w:cs="Arial"/>
          <w:sz w:val="24"/>
          <w:szCs w:val="24"/>
        </w:rPr>
        <w:t xml:space="preserve">Medicine </w:t>
      </w:r>
      <w:r w:rsidR="00D455F5" w:rsidRPr="00A46207">
        <w:rPr>
          <w:rFonts w:asciiTheme="minorHAnsi" w:hAnsiTheme="minorHAnsi" w:cs="Arial"/>
          <w:sz w:val="24"/>
          <w:szCs w:val="24"/>
        </w:rPr>
        <w:t>Core Competencies and Graduation Goals</w:t>
      </w:r>
      <w:r w:rsidR="00A46207">
        <w:rPr>
          <w:rFonts w:asciiTheme="minorHAnsi" w:hAnsiTheme="minorHAnsi" w:cs="Arial"/>
          <w:sz w:val="24"/>
          <w:szCs w:val="24"/>
        </w:rPr>
        <w:tab/>
      </w:r>
      <w:r w:rsidR="00A46207">
        <w:rPr>
          <w:rFonts w:asciiTheme="minorHAnsi" w:hAnsiTheme="minorHAnsi" w:cs="Arial"/>
          <w:sz w:val="24"/>
          <w:szCs w:val="24"/>
        </w:rPr>
        <w:tab/>
      </w:r>
      <w:r w:rsidR="00A46207">
        <w:rPr>
          <w:rFonts w:asciiTheme="minorHAnsi" w:hAnsiTheme="minorHAnsi" w:cs="Arial"/>
          <w:sz w:val="24"/>
          <w:szCs w:val="24"/>
        </w:rPr>
        <w:tab/>
      </w:r>
      <w:r w:rsidR="00E20ADB" w:rsidRPr="00A46207">
        <w:rPr>
          <w:rFonts w:asciiTheme="minorHAnsi" w:hAnsiTheme="minorHAnsi" w:cs="Arial"/>
          <w:sz w:val="24"/>
          <w:szCs w:val="24"/>
        </w:rPr>
        <w:t xml:space="preserve">pg. </w:t>
      </w:r>
      <w:r w:rsidR="008D182C" w:rsidRPr="00A46207">
        <w:rPr>
          <w:rFonts w:asciiTheme="minorHAnsi" w:hAnsiTheme="minorHAnsi" w:cs="Arial"/>
          <w:sz w:val="24"/>
          <w:szCs w:val="24"/>
        </w:rPr>
        <w:t>8</w:t>
      </w:r>
    </w:p>
    <w:p w14:paraId="38452BD0" w14:textId="1AC01E5F" w:rsidR="003B0AC7" w:rsidRPr="002E515B" w:rsidRDefault="009A44E4"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You Said, We Did</w:t>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A46207">
        <w:rPr>
          <w:rFonts w:asciiTheme="minorHAnsi" w:hAnsiTheme="minorHAnsi" w:cs="Arial"/>
          <w:sz w:val="24"/>
          <w:szCs w:val="24"/>
        </w:rPr>
        <w:tab/>
      </w:r>
      <w:r w:rsidR="00A46207">
        <w:rPr>
          <w:rFonts w:asciiTheme="minorHAnsi" w:hAnsiTheme="minorHAnsi" w:cs="Arial"/>
          <w:sz w:val="24"/>
          <w:szCs w:val="24"/>
        </w:rPr>
        <w:tab/>
      </w:r>
      <w:r w:rsidR="00B210F5" w:rsidRPr="002E515B">
        <w:rPr>
          <w:rFonts w:asciiTheme="minorHAnsi" w:hAnsiTheme="minorHAnsi" w:cs="Arial"/>
          <w:sz w:val="24"/>
          <w:szCs w:val="24"/>
        </w:rPr>
        <w:t xml:space="preserve">pg. </w:t>
      </w:r>
      <w:r w:rsidR="008D182C">
        <w:rPr>
          <w:rFonts w:asciiTheme="minorHAnsi" w:hAnsiTheme="minorHAnsi" w:cs="Arial"/>
          <w:sz w:val="24"/>
          <w:szCs w:val="24"/>
        </w:rPr>
        <w:t>9</w:t>
      </w:r>
    </w:p>
    <w:p w14:paraId="50AEA141" w14:textId="5759E5A5" w:rsidR="003B0AC7" w:rsidRPr="002E515B" w:rsidRDefault="003B0AC7"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Student Roles, Responsibilities</w:t>
      </w:r>
      <w:r w:rsidR="002E59D4" w:rsidRPr="002E515B">
        <w:rPr>
          <w:rFonts w:asciiTheme="minorHAnsi" w:hAnsiTheme="minorHAnsi" w:cs="Arial"/>
          <w:sz w:val="24"/>
          <w:szCs w:val="24"/>
        </w:rPr>
        <w:t xml:space="preserve"> and Activities</w:t>
      </w:r>
      <w:r w:rsidR="00FF4E41">
        <w:rPr>
          <w:rFonts w:asciiTheme="minorHAnsi" w:hAnsiTheme="minorHAnsi" w:cs="Arial"/>
          <w:sz w:val="24"/>
          <w:szCs w:val="24"/>
        </w:rPr>
        <w:tab/>
      </w:r>
      <w:r w:rsidR="00FF4E41">
        <w:rPr>
          <w:rFonts w:asciiTheme="minorHAnsi" w:hAnsiTheme="minorHAnsi" w:cs="Arial"/>
          <w:sz w:val="24"/>
          <w:szCs w:val="24"/>
        </w:rPr>
        <w:tab/>
      </w:r>
      <w:r w:rsidR="00A46207">
        <w:rPr>
          <w:rFonts w:asciiTheme="minorHAnsi" w:hAnsiTheme="minorHAnsi" w:cs="Arial"/>
          <w:sz w:val="24"/>
          <w:szCs w:val="24"/>
        </w:rPr>
        <w:tab/>
      </w:r>
      <w:r w:rsidR="00A46207">
        <w:rPr>
          <w:rFonts w:asciiTheme="minorHAnsi" w:hAnsiTheme="minorHAnsi" w:cs="Arial"/>
          <w:sz w:val="24"/>
          <w:szCs w:val="24"/>
        </w:rPr>
        <w:tab/>
      </w:r>
      <w:r w:rsidR="00B210F5" w:rsidRPr="002E515B">
        <w:rPr>
          <w:rFonts w:asciiTheme="minorHAnsi" w:hAnsiTheme="minorHAnsi" w:cs="Arial"/>
          <w:sz w:val="24"/>
          <w:szCs w:val="24"/>
        </w:rPr>
        <w:t xml:space="preserve">pg. </w:t>
      </w:r>
      <w:r w:rsidR="00FF4E41">
        <w:rPr>
          <w:rFonts w:asciiTheme="minorHAnsi" w:hAnsiTheme="minorHAnsi" w:cs="Arial"/>
          <w:sz w:val="24"/>
          <w:szCs w:val="24"/>
        </w:rPr>
        <w:t>10-</w:t>
      </w:r>
      <w:r w:rsidR="008D182C">
        <w:rPr>
          <w:rFonts w:asciiTheme="minorHAnsi" w:hAnsiTheme="minorHAnsi" w:cs="Arial"/>
          <w:sz w:val="24"/>
          <w:szCs w:val="24"/>
        </w:rPr>
        <w:t>16</w:t>
      </w:r>
    </w:p>
    <w:p w14:paraId="566D1A85" w14:textId="08A6DB0A" w:rsidR="003B0AC7" w:rsidRPr="002E515B" w:rsidRDefault="003B0AC7"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Schedules</w:t>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A46207">
        <w:rPr>
          <w:rFonts w:asciiTheme="minorHAnsi" w:hAnsiTheme="minorHAnsi" w:cs="Arial"/>
          <w:sz w:val="24"/>
          <w:szCs w:val="24"/>
        </w:rPr>
        <w:tab/>
      </w:r>
      <w:r w:rsidR="00A46207">
        <w:rPr>
          <w:rFonts w:asciiTheme="minorHAnsi" w:hAnsiTheme="minorHAnsi" w:cs="Arial"/>
          <w:sz w:val="24"/>
          <w:szCs w:val="24"/>
        </w:rPr>
        <w:tab/>
      </w:r>
      <w:r w:rsidR="00B210F5" w:rsidRPr="002E515B">
        <w:rPr>
          <w:rFonts w:asciiTheme="minorHAnsi" w:hAnsiTheme="minorHAnsi" w:cs="Arial"/>
          <w:sz w:val="24"/>
          <w:szCs w:val="24"/>
        </w:rPr>
        <w:t xml:space="preserve">pg. </w:t>
      </w:r>
      <w:r w:rsidR="007B430A">
        <w:rPr>
          <w:rFonts w:asciiTheme="minorHAnsi" w:hAnsiTheme="minorHAnsi" w:cs="Arial"/>
          <w:sz w:val="24"/>
          <w:szCs w:val="24"/>
        </w:rPr>
        <w:t>17</w:t>
      </w:r>
    </w:p>
    <w:p w14:paraId="329F4D57" w14:textId="1B6B60DB" w:rsidR="003B0AC7" w:rsidRPr="002E515B" w:rsidRDefault="003B0AC7"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Grades</w:t>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A46207">
        <w:rPr>
          <w:rFonts w:asciiTheme="minorHAnsi" w:hAnsiTheme="minorHAnsi" w:cs="Arial"/>
          <w:sz w:val="24"/>
          <w:szCs w:val="24"/>
        </w:rPr>
        <w:tab/>
      </w:r>
      <w:r w:rsidR="00A46207">
        <w:rPr>
          <w:rFonts w:asciiTheme="minorHAnsi" w:hAnsiTheme="minorHAnsi" w:cs="Arial"/>
          <w:sz w:val="24"/>
          <w:szCs w:val="24"/>
        </w:rPr>
        <w:tab/>
      </w:r>
      <w:r w:rsidR="00B210F5" w:rsidRPr="002E515B">
        <w:rPr>
          <w:rFonts w:asciiTheme="minorHAnsi" w:hAnsiTheme="minorHAnsi" w:cs="Arial"/>
          <w:sz w:val="24"/>
          <w:szCs w:val="24"/>
        </w:rPr>
        <w:t xml:space="preserve">pg. </w:t>
      </w:r>
      <w:r w:rsidR="007B430A">
        <w:rPr>
          <w:rFonts w:asciiTheme="minorHAnsi" w:hAnsiTheme="minorHAnsi" w:cs="Arial"/>
          <w:sz w:val="24"/>
          <w:szCs w:val="24"/>
        </w:rPr>
        <w:t>18</w:t>
      </w:r>
      <w:r w:rsidR="00C75D58">
        <w:rPr>
          <w:rFonts w:asciiTheme="minorHAnsi" w:hAnsiTheme="minorHAnsi" w:cs="Arial"/>
          <w:sz w:val="24"/>
          <w:szCs w:val="24"/>
        </w:rPr>
        <w:t>-19</w:t>
      </w:r>
    </w:p>
    <w:p w14:paraId="2466C119" w14:textId="5EB78D7B" w:rsidR="003B0AC7" w:rsidRDefault="003B0AC7"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Evaluation Forms</w:t>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A46207">
        <w:rPr>
          <w:rFonts w:asciiTheme="minorHAnsi" w:hAnsiTheme="minorHAnsi" w:cs="Arial"/>
          <w:sz w:val="24"/>
          <w:szCs w:val="24"/>
        </w:rPr>
        <w:tab/>
      </w:r>
      <w:r w:rsidR="00A46207">
        <w:rPr>
          <w:rFonts w:asciiTheme="minorHAnsi" w:hAnsiTheme="minorHAnsi" w:cs="Arial"/>
          <w:sz w:val="24"/>
          <w:szCs w:val="24"/>
        </w:rPr>
        <w:tab/>
      </w:r>
      <w:r w:rsidR="00B210F5" w:rsidRPr="002E515B">
        <w:rPr>
          <w:rFonts w:asciiTheme="minorHAnsi" w:hAnsiTheme="minorHAnsi" w:cs="Arial"/>
          <w:sz w:val="24"/>
          <w:szCs w:val="24"/>
        </w:rPr>
        <w:t xml:space="preserve">pg. </w:t>
      </w:r>
      <w:r w:rsidR="00CB1DBC">
        <w:rPr>
          <w:rFonts w:asciiTheme="minorHAnsi" w:hAnsiTheme="minorHAnsi" w:cs="Arial"/>
          <w:sz w:val="24"/>
          <w:szCs w:val="24"/>
        </w:rPr>
        <w:t>20-2</w:t>
      </w:r>
      <w:r w:rsidR="004A3CEC">
        <w:rPr>
          <w:rFonts w:asciiTheme="minorHAnsi" w:hAnsiTheme="minorHAnsi" w:cs="Arial"/>
          <w:sz w:val="24"/>
          <w:szCs w:val="24"/>
        </w:rPr>
        <w:t>4</w:t>
      </w:r>
    </w:p>
    <w:p w14:paraId="150AA24B" w14:textId="5DC00B89" w:rsidR="003B0AC7" w:rsidRPr="002E515B" w:rsidRDefault="006C4F44"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 xml:space="preserve">Recommended </w:t>
      </w:r>
      <w:r w:rsidR="0094230C">
        <w:rPr>
          <w:rFonts w:asciiTheme="minorHAnsi" w:hAnsiTheme="minorHAnsi" w:cs="Arial"/>
          <w:sz w:val="24"/>
          <w:szCs w:val="24"/>
        </w:rPr>
        <w:t xml:space="preserve">Educational </w:t>
      </w:r>
      <w:r w:rsidRPr="002E515B">
        <w:rPr>
          <w:rFonts w:asciiTheme="minorHAnsi" w:hAnsiTheme="minorHAnsi" w:cs="Arial"/>
          <w:sz w:val="24"/>
          <w:szCs w:val="24"/>
        </w:rPr>
        <w:t>Resources</w:t>
      </w:r>
      <w:r w:rsidR="00D70DE5">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A46207">
        <w:rPr>
          <w:rFonts w:asciiTheme="minorHAnsi" w:hAnsiTheme="minorHAnsi" w:cs="Arial"/>
          <w:sz w:val="24"/>
          <w:szCs w:val="24"/>
        </w:rPr>
        <w:tab/>
      </w:r>
      <w:r w:rsidR="00A46207">
        <w:rPr>
          <w:rFonts w:asciiTheme="minorHAnsi" w:hAnsiTheme="minorHAnsi" w:cs="Arial"/>
          <w:sz w:val="24"/>
          <w:szCs w:val="24"/>
        </w:rPr>
        <w:tab/>
      </w:r>
      <w:r w:rsidR="00B210F5" w:rsidRPr="002E515B">
        <w:rPr>
          <w:rFonts w:asciiTheme="minorHAnsi" w:hAnsiTheme="minorHAnsi" w:cs="Arial"/>
          <w:sz w:val="24"/>
          <w:szCs w:val="24"/>
        </w:rPr>
        <w:t xml:space="preserve">pg. </w:t>
      </w:r>
      <w:r w:rsidR="004A3CEC">
        <w:rPr>
          <w:rFonts w:asciiTheme="minorHAnsi" w:hAnsiTheme="minorHAnsi" w:cs="Arial"/>
          <w:sz w:val="24"/>
          <w:szCs w:val="24"/>
        </w:rPr>
        <w:t>25</w:t>
      </w:r>
    </w:p>
    <w:p w14:paraId="3EED1416" w14:textId="3983F12D" w:rsidR="003B0AC7" w:rsidRDefault="003B0AC7" w:rsidP="008951C1">
      <w:pPr>
        <w:pStyle w:val="ListParagraph"/>
        <w:numPr>
          <w:ilvl w:val="0"/>
          <w:numId w:val="7"/>
        </w:numPr>
        <w:spacing w:after="0"/>
        <w:rPr>
          <w:rFonts w:asciiTheme="minorHAnsi" w:hAnsiTheme="minorHAnsi" w:cs="Arial"/>
          <w:sz w:val="24"/>
          <w:szCs w:val="24"/>
        </w:rPr>
      </w:pPr>
      <w:r w:rsidRPr="002E515B">
        <w:rPr>
          <w:rFonts w:asciiTheme="minorHAnsi" w:hAnsiTheme="minorHAnsi" w:cs="Arial"/>
          <w:sz w:val="24"/>
          <w:szCs w:val="24"/>
        </w:rPr>
        <w:t>Policies</w:t>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D70DE5">
        <w:rPr>
          <w:rFonts w:asciiTheme="minorHAnsi" w:hAnsiTheme="minorHAnsi" w:cs="Arial"/>
          <w:sz w:val="24"/>
          <w:szCs w:val="24"/>
        </w:rPr>
        <w:tab/>
      </w:r>
      <w:r w:rsidR="00FF4E41">
        <w:rPr>
          <w:rFonts w:asciiTheme="minorHAnsi" w:hAnsiTheme="minorHAnsi" w:cs="Arial"/>
          <w:sz w:val="24"/>
          <w:szCs w:val="24"/>
        </w:rPr>
        <w:tab/>
      </w:r>
      <w:r w:rsidR="00FF4E41">
        <w:rPr>
          <w:rFonts w:asciiTheme="minorHAnsi" w:hAnsiTheme="minorHAnsi" w:cs="Arial"/>
          <w:sz w:val="24"/>
          <w:szCs w:val="24"/>
        </w:rPr>
        <w:tab/>
      </w:r>
      <w:r w:rsidR="00074303">
        <w:rPr>
          <w:rFonts w:asciiTheme="minorHAnsi" w:hAnsiTheme="minorHAnsi" w:cs="Arial"/>
          <w:sz w:val="24"/>
          <w:szCs w:val="24"/>
        </w:rPr>
        <w:tab/>
      </w:r>
      <w:r w:rsidR="00074303">
        <w:rPr>
          <w:rFonts w:asciiTheme="minorHAnsi" w:hAnsiTheme="minorHAnsi" w:cs="Arial"/>
          <w:sz w:val="24"/>
          <w:szCs w:val="24"/>
        </w:rPr>
        <w:tab/>
      </w:r>
      <w:r w:rsidR="00B210F5" w:rsidRPr="002E515B">
        <w:rPr>
          <w:rFonts w:asciiTheme="minorHAnsi" w:hAnsiTheme="minorHAnsi" w:cs="Arial"/>
          <w:sz w:val="24"/>
          <w:szCs w:val="24"/>
        </w:rPr>
        <w:t xml:space="preserve">pg. </w:t>
      </w:r>
      <w:r w:rsidR="00F206C0">
        <w:rPr>
          <w:rFonts w:asciiTheme="minorHAnsi" w:hAnsiTheme="minorHAnsi" w:cs="Arial"/>
          <w:sz w:val="24"/>
          <w:szCs w:val="24"/>
        </w:rPr>
        <w:t>26-41</w:t>
      </w:r>
    </w:p>
    <w:p w14:paraId="2B876029" w14:textId="3B27AA06" w:rsidR="004A3CEC" w:rsidRPr="0003534A" w:rsidRDefault="004A3CEC" w:rsidP="008951C1">
      <w:pPr>
        <w:pStyle w:val="ListParagraph"/>
        <w:numPr>
          <w:ilvl w:val="0"/>
          <w:numId w:val="7"/>
        </w:numPr>
        <w:spacing w:after="0"/>
        <w:rPr>
          <w:rFonts w:asciiTheme="minorHAnsi" w:hAnsiTheme="minorHAnsi" w:cs="Arial"/>
          <w:sz w:val="24"/>
          <w:szCs w:val="24"/>
        </w:rPr>
      </w:pPr>
      <w:r>
        <w:rPr>
          <w:rFonts w:asciiTheme="minorHAnsi" w:hAnsiTheme="minorHAnsi" w:cs="Arial"/>
          <w:sz w:val="24"/>
          <w:szCs w:val="24"/>
        </w:rPr>
        <w:t>Freque</w:t>
      </w:r>
      <w:r w:rsidR="00F206C0">
        <w:rPr>
          <w:rFonts w:asciiTheme="minorHAnsi" w:hAnsiTheme="minorHAnsi" w:cs="Arial"/>
          <w:sz w:val="24"/>
          <w:szCs w:val="24"/>
        </w:rPr>
        <w:t>ntly Asked Questions</w:t>
      </w:r>
      <w:r w:rsidR="00F206C0">
        <w:rPr>
          <w:rFonts w:asciiTheme="minorHAnsi" w:hAnsiTheme="minorHAnsi" w:cs="Arial"/>
          <w:sz w:val="24"/>
          <w:szCs w:val="24"/>
        </w:rPr>
        <w:tab/>
      </w:r>
      <w:r w:rsidR="00F206C0">
        <w:rPr>
          <w:rFonts w:asciiTheme="minorHAnsi" w:hAnsiTheme="minorHAnsi" w:cs="Arial"/>
          <w:sz w:val="24"/>
          <w:szCs w:val="24"/>
        </w:rPr>
        <w:tab/>
      </w:r>
      <w:r w:rsidR="00F206C0">
        <w:rPr>
          <w:rFonts w:asciiTheme="minorHAnsi" w:hAnsiTheme="minorHAnsi" w:cs="Arial"/>
          <w:sz w:val="24"/>
          <w:szCs w:val="24"/>
        </w:rPr>
        <w:tab/>
      </w:r>
      <w:r w:rsidR="00F206C0">
        <w:rPr>
          <w:rFonts w:asciiTheme="minorHAnsi" w:hAnsiTheme="minorHAnsi" w:cs="Arial"/>
          <w:sz w:val="24"/>
          <w:szCs w:val="24"/>
        </w:rPr>
        <w:tab/>
      </w:r>
      <w:r w:rsidR="00F206C0">
        <w:rPr>
          <w:rFonts w:asciiTheme="minorHAnsi" w:hAnsiTheme="minorHAnsi" w:cs="Arial"/>
          <w:sz w:val="24"/>
          <w:szCs w:val="24"/>
        </w:rPr>
        <w:tab/>
      </w:r>
      <w:r w:rsidR="00F206C0">
        <w:rPr>
          <w:rFonts w:asciiTheme="minorHAnsi" w:hAnsiTheme="minorHAnsi" w:cs="Arial"/>
          <w:sz w:val="24"/>
          <w:szCs w:val="24"/>
        </w:rPr>
        <w:tab/>
        <w:t>pg. 41</w:t>
      </w:r>
    </w:p>
    <w:p w14:paraId="28285DB2" w14:textId="77777777" w:rsidR="003B0AC7" w:rsidRPr="00B210F5" w:rsidRDefault="003B0AC7" w:rsidP="40E18BA9">
      <w:pPr>
        <w:spacing w:after="0"/>
        <w:rPr>
          <w:rFonts w:ascii="Arial" w:hAnsi="Arial" w:cs="Arial"/>
        </w:rPr>
      </w:pPr>
    </w:p>
    <w:p w14:paraId="2F9F3701" w14:textId="77777777" w:rsidR="003B0AC7" w:rsidRPr="00B210F5" w:rsidRDefault="003B0AC7" w:rsidP="40E18BA9">
      <w:pPr>
        <w:spacing w:after="0"/>
        <w:rPr>
          <w:rFonts w:ascii="Arial" w:hAnsi="Arial" w:cs="Arial"/>
        </w:rPr>
      </w:pPr>
    </w:p>
    <w:p w14:paraId="0A0DE3D4" w14:textId="77777777" w:rsidR="003B0AC7" w:rsidRPr="00B210F5" w:rsidRDefault="003B0AC7" w:rsidP="40E18BA9">
      <w:pPr>
        <w:spacing w:after="0"/>
        <w:rPr>
          <w:rFonts w:ascii="Arial" w:hAnsi="Arial" w:cs="Arial"/>
        </w:rPr>
      </w:pPr>
    </w:p>
    <w:p w14:paraId="51E9F3E9" w14:textId="77777777" w:rsidR="003B0AC7" w:rsidRPr="00B210F5" w:rsidRDefault="003B0AC7" w:rsidP="40E18BA9">
      <w:pPr>
        <w:spacing w:after="0"/>
        <w:rPr>
          <w:rFonts w:ascii="Arial" w:hAnsi="Arial" w:cs="Arial"/>
        </w:rPr>
      </w:pPr>
    </w:p>
    <w:p w14:paraId="173F1ED1" w14:textId="77777777" w:rsidR="003B0AC7" w:rsidRPr="00B210F5" w:rsidRDefault="003B0AC7" w:rsidP="40E18BA9">
      <w:pPr>
        <w:spacing w:after="0"/>
        <w:rPr>
          <w:rFonts w:ascii="Arial" w:hAnsi="Arial" w:cs="Arial"/>
        </w:rPr>
      </w:pPr>
    </w:p>
    <w:p w14:paraId="6B8E045A" w14:textId="77777777" w:rsidR="003B0AC7" w:rsidRPr="00B210F5" w:rsidRDefault="003B0AC7" w:rsidP="40E18BA9">
      <w:pPr>
        <w:spacing w:after="0"/>
        <w:rPr>
          <w:rFonts w:ascii="Arial" w:hAnsi="Arial" w:cs="Arial"/>
        </w:rPr>
      </w:pPr>
    </w:p>
    <w:p w14:paraId="4249D506" w14:textId="77777777" w:rsidR="003B0AC7" w:rsidRPr="00B210F5" w:rsidRDefault="003B0AC7" w:rsidP="40E18BA9">
      <w:pPr>
        <w:spacing w:after="0"/>
        <w:rPr>
          <w:rFonts w:ascii="Arial" w:hAnsi="Arial" w:cs="Arial"/>
        </w:rPr>
      </w:pPr>
    </w:p>
    <w:p w14:paraId="257E296A" w14:textId="77777777" w:rsidR="003B0AC7" w:rsidRDefault="003B0AC7" w:rsidP="40E18BA9">
      <w:pPr>
        <w:spacing w:after="0"/>
        <w:rPr>
          <w:rFonts w:ascii="Arial" w:hAnsi="Arial" w:cs="Arial"/>
        </w:rPr>
      </w:pPr>
    </w:p>
    <w:p w14:paraId="74078000" w14:textId="77777777" w:rsidR="00033720" w:rsidRDefault="00033720" w:rsidP="40E18BA9">
      <w:pPr>
        <w:spacing w:after="0"/>
        <w:rPr>
          <w:rFonts w:ascii="Arial" w:hAnsi="Arial" w:cs="Arial"/>
        </w:rPr>
      </w:pPr>
    </w:p>
    <w:p w14:paraId="5EC67E8D" w14:textId="77777777" w:rsidR="00033720" w:rsidRDefault="00033720" w:rsidP="40E18BA9">
      <w:pPr>
        <w:spacing w:after="0"/>
        <w:rPr>
          <w:rFonts w:ascii="Arial" w:hAnsi="Arial" w:cs="Arial"/>
        </w:rPr>
      </w:pPr>
    </w:p>
    <w:p w14:paraId="7FF1DF7B" w14:textId="77777777" w:rsidR="00033720" w:rsidRDefault="00033720" w:rsidP="40E18BA9">
      <w:pPr>
        <w:spacing w:after="0"/>
        <w:rPr>
          <w:rFonts w:ascii="Arial" w:hAnsi="Arial" w:cs="Arial"/>
        </w:rPr>
      </w:pPr>
    </w:p>
    <w:p w14:paraId="7D175FFA" w14:textId="77777777" w:rsidR="00033720" w:rsidRDefault="00033720" w:rsidP="40E18BA9">
      <w:pPr>
        <w:spacing w:after="0"/>
        <w:rPr>
          <w:rFonts w:ascii="Arial" w:hAnsi="Arial" w:cs="Arial"/>
        </w:rPr>
      </w:pPr>
    </w:p>
    <w:p w14:paraId="04C9E20D" w14:textId="77777777" w:rsidR="00033720" w:rsidRDefault="00033720" w:rsidP="40E18BA9">
      <w:pPr>
        <w:spacing w:after="0"/>
        <w:rPr>
          <w:rFonts w:ascii="Arial" w:hAnsi="Arial" w:cs="Arial"/>
        </w:rPr>
      </w:pPr>
    </w:p>
    <w:p w14:paraId="4FF1B34F" w14:textId="77777777" w:rsidR="00033720" w:rsidRDefault="00033720" w:rsidP="40E18BA9">
      <w:pPr>
        <w:spacing w:after="0"/>
        <w:rPr>
          <w:rFonts w:ascii="Arial" w:hAnsi="Arial" w:cs="Arial"/>
        </w:rPr>
      </w:pPr>
    </w:p>
    <w:p w14:paraId="0678CC72" w14:textId="77777777" w:rsidR="00033720" w:rsidRDefault="00033720" w:rsidP="40E18BA9">
      <w:pPr>
        <w:spacing w:after="0"/>
        <w:rPr>
          <w:rFonts w:ascii="Arial" w:hAnsi="Arial" w:cs="Arial"/>
        </w:rPr>
      </w:pPr>
    </w:p>
    <w:p w14:paraId="6347F6B9" w14:textId="77777777" w:rsidR="00033720" w:rsidRDefault="00033720" w:rsidP="40E18BA9">
      <w:pPr>
        <w:spacing w:after="0"/>
        <w:rPr>
          <w:rFonts w:ascii="Arial" w:hAnsi="Arial" w:cs="Arial"/>
        </w:rPr>
      </w:pPr>
    </w:p>
    <w:p w14:paraId="5AD0F1B8" w14:textId="77777777" w:rsidR="00033720" w:rsidRDefault="00033720" w:rsidP="40E18BA9">
      <w:pPr>
        <w:spacing w:after="0"/>
        <w:rPr>
          <w:rFonts w:ascii="Arial" w:hAnsi="Arial" w:cs="Arial"/>
        </w:rPr>
      </w:pPr>
    </w:p>
    <w:p w14:paraId="1CD609DF" w14:textId="77777777" w:rsidR="00033720" w:rsidRDefault="00033720" w:rsidP="40E18BA9">
      <w:pPr>
        <w:spacing w:after="0"/>
        <w:rPr>
          <w:rFonts w:ascii="Arial" w:hAnsi="Arial" w:cs="Arial"/>
        </w:rPr>
      </w:pPr>
    </w:p>
    <w:p w14:paraId="5A45644F" w14:textId="77777777" w:rsidR="00033720" w:rsidRDefault="00033720" w:rsidP="40E18BA9">
      <w:pPr>
        <w:spacing w:after="0"/>
        <w:rPr>
          <w:rFonts w:ascii="Arial" w:hAnsi="Arial" w:cs="Arial"/>
        </w:rPr>
      </w:pPr>
    </w:p>
    <w:p w14:paraId="332622A9" w14:textId="77777777" w:rsidR="00033720" w:rsidRDefault="00033720" w:rsidP="40E18BA9">
      <w:pPr>
        <w:spacing w:after="0"/>
        <w:rPr>
          <w:rFonts w:ascii="Arial" w:hAnsi="Arial" w:cs="Arial"/>
        </w:rPr>
      </w:pPr>
    </w:p>
    <w:p w14:paraId="590C7FD0" w14:textId="77777777" w:rsidR="00033720" w:rsidRDefault="00033720" w:rsidP="40E18BA9">
      <w:pPr>
        <w:spacing w:after="0"/>
        <w:rPr>
          <w:rFonts w:ascii="Arial" w:hAnsi="Arial" w:cs="Arial"/>
        </w:rPr>
      </w:pPr>
    </w:p>
    <w:p w14:paraId="4F904745" w14:textId="77777777" w:rsidR="00033720" w:rsidRDefault="00033720" w:rsidP="40E18BA9">
      <w:pPr>
        <w:spacing w:after="0"/>
        <w:rPr>
          <w:rFonts w:asciiTheme="minorHAnsi" w:hAnsiTheme="minorHAnsi" w:cs="Arial"/>
          <w:b/>
          <w:sz w:val="28"/>
          <w:szCs w:val="28"/>
        </w:rPr>
      </w:pPr>
    </w:p>
    <w:p w14:paraId="6D0B13CE" w14:textId="77777777" w:rsidR="00033720" w:rsidRDefault="00033720" w:rsidP="40E18BA9">
      <w:pPr>
        <w:spacing w:after="0"/>
        <w:rPr>
          <w:rFonts w:asciiTheme="minorHAnsi" w:hAnsiTheme="minorHAnsi" w:cs="Arial"/>
          <w:b/>
          <w:sz w:val="28"/>
          <w:szCs w:val="28"/>
        </w:rPr>
      </w:pPr>
    </w:p>
    <w:p w14:paraId="73449139" w14:textId="77777777" w:rsidR="00033720" w:rsidRDefault="00033720" w:rsidP="40E18BA9">
      <w:pPr>
        <w:spacing w:after="0"/>
        <w:rPr>
          <w:rFonts w:asciiTheme="minorHAnsi" w:hAnsiTheme="minorHAnsi" w:cs="Arial"/>
          <w:b/>
          <w:sz w:val="28"/>
          <w:szCs w:val="28"/>
        </w:rPr>
      </w:pPr>
    </w:p>
    <w:p w14:paraId="797723A5" w14:textId="77777777" w:rsidR="00812A2F" w:rsidRDefault="00812A2F" w:rsidP="40E18BA9">
      <w:pPr>
        <w:spacing w:after="0"/>
        <w:rPr>
          <w:rFonts w:asciiTheme="minorHAnsi" w:hAnsiTheme="minorHAnsi" w:cs="Arial"/>
          <w:b/>
          <w:sz w:val="28"/>
          <w:szCs w:val="28"/>
        </w:rPr>
      </w:pPr>
    </w:p>
    <w:p w14:paraId="6A9F6DEB" w14:textId="77777777" w:rsidR="00812A2F" w:rsidRDefault="00812A2F" w:rsidP="40E18BA9">
      <w:pPr>
        <w:spacing w:after="0"/>
        <w:rPr>
          <w:rFonts w:asciiTheme="minorHAnsi" w:hAnsiTheme="minorHAnsi" w:cs="Arial"/>
          <w:b/>
          <w:sz w:val="28"/>
          <w:szCs w:val="28"/>
        </w:rPr>
      </w:pPr>
    </w:p>
    <w:p w14:paraId="288437B0" w14:textId="77777777" w:rsidR="003B0AC7" w:rsidRPr="00982307" w:rsidRDefault="003B0AC7" w:rsidP="00DD6A2D">
      <w:pPr>
        <w:spacing w:after="0"/>
        <w:outlineLvl w:val="0"/>
        <w:rPr>
          <w:rFonts w:asciiTheme="minorHAnsi" w:hAnsiTheme="minorHAnsi" w:cs="Arial"/>
          <w:b/>
          <w:sz w:val="28"/>
          <w:szCs w:val="28"/>
        </w:rPr>
      </w:pPr>
      <w:r w:rsidRPr="00982307">
        <w:rPr>
          <w:rFonts w:asciiTheme="minorHAnsi" w:hAnsiTheme="minorHAnsi" w:cs="Arial"/>
          <w:b/>
          <w:sz w:val="28"/>
          <w:szCs w:val="28"/>
        </w:rPr>
        <w:t>I. Introduction/</w:t>
      </w:r>
      <w:r w:rsidR="00B2678A" w:rsidRPr="00982307">
        <w:rPr>
          <w:rFonts w:asciiTheme="minorHAnsi" w:hAnsiTheme="minorHAnsi" w:cs="Arial"/>
          <w:b/>
          <w:sz w:val="28"/>
          <w:szCs w:val="28"/>
        </w:rPr>
        <w:t>Sub-Internship</w:t>
      </w:r>
      <w:r w:rsidR="009124BB" w:rsidRPr="00982307">
        <w:rPr>
          <w:rFonts w:asciiTheme="minorHAnsi" w:hAnsiTheme="minorHAnsi" w:cs="Arial"/>
          <w:b/>
          <w:sz w:val="28"/>
          <w:szCs w:val="28"/>
        </w:rPr>
        <w:t xml:space="preserve"> </w:t>
      </w:r>
      <w:r w:rsidRPr="00982307">
        <w:rPr>
          <w:rFonts w:asciiTheme="minorHAnsi" w:hAnsiTheme="minorHAnsi" w:cs="Arial"/>
          <w:b/>
          <w:sz w:val="28"/>
          <w:szCs w:val="28"/>
        </w:rPr>
        <w:t>Overview:</w:t>
      </w:r>
    </w:p>
    <w:p w14:paraId="735917B4" w14:textId="77777777" w:rsidR="0002025F" w:rsidRPr="00982307" w:rsidRDefault="0002025F" w:rsidP="40E18BA9">
      <w:pPr>
        <w:pStyle w:val="NoSpacing"/>
        <w:rPr>
          <w:rFonts w:asciiTheme="minorHAnsi" w:hAnsiTheme="minorHAnsi"/>
          <w:b w:val="0"/>
          <w:color w:val="365F91" w:themeColor="accent1" w:themeShade="BF"/>
          <w:u w:val="none"/>
        </w:rPr>
      </w:pPr>
    </w:p>
    <w:p w14:paraId="3BEF3A25" w14:textId="55D247A0" w:rsidR="00EB48BE" w:rsidRPr="00EB6B39" w:rsidRDefault="007E24BF" w:rsidP="009116DE">
      <w:pPr>
        <w:pStyle w:val="NoSpacing"/>
        <w:ind w:firstLine="720"/>
        <w:rPr>
          <w:rFonts w:asciiTheme="minorHAnsi" w:hAnsiTheme="minorHAnsi" w:cs="Arial"/>
          <w:b w:val="0"/>
          <w:sz w:val="24"/>
          <w:szCs w:val="24"/>
          <w:u w:val="none"/>
        </w:rPr>
      </w:pPr>
      <w:r w:rsidRPr="00EB6B39">
        <w:rPr>
          <w:rFonts w:asciiTheme="minorHAnsi" w:hAnsiTheme="minorHAnsi"/>
          <w:b w:val="0"/>
          <w:sz w:val="24"/>
          <w:szCs w:val="24"/>
          <w:u w:val="none"/>
        </w:rPr>
        <w:t>During this four-</w:t>
      </w:r>
      <w:r w:rsidR="00711D47" w:rsidRPr="00EB6B39">
        <w:rPr>
          <w:rFonts w:asciiTheme="minorHAnsi" w:hAnsiTheme="minorHAnsi"/>
          <w:b w:val="0"/>
          <w:sz w:val="24"/>
          <w:szCs w:val="24"/>
          <w:u w:val="none"/>
        </w:rPr>
        <w:t>week sub-internship, t</w:t>
      </w:r>
      <w:r w:rsidR="0002025F" w:rsidRPr="00EB6B39">
        <w:rPr>
          <w:rFonts w:asciiTheme="minorHAnsi" w:hAnsiTheme="minorHAnsi"/>
          <w:b w:val="0"/>
          <w:sz w:val="24"/>
          <w:szCs w:val="24"/>
          <w:u w:val="none"/>
        </w:rPr>
        <w:t>he student demonstrate</w:t>
      </w:r>
      <w:r w:rsidRPr="00EB6B39">
        <w:rPr>
          <w:rFonts w:asciiTheme="minorHAnsi" w:hAnsiTheme="minorHAnsi"/>
          <w:b w:val="0"/>
          <w:sz w:val="24"/>
          <w:szCs w:val="24"/>
          <w:u w:val="none"/>
        </w:rPr>
        <w:t>s</w:t>
      </w:r>
      <w:r w:rsidR="0002025F" w:rsidRPr="00EB6B39">
        <w:rPr>
          <w:rFonts w:asciiTheme="minorHAnsi" w:hAnsiTheme="minorHAnsi"/>
          <w:b w:val="0"/>
          <w:sz w:val="24"/>
          <w:szCs w:val="24"/>
          <w:u w:val="none"/>
        </w:rPr>
        <w:t xml:space="preserve"> pediatric intern level knowledge, </w:t>
      </w:r>
      <w:proofErr w:type="gramStart"/>
      <w:r w:rsidR="0002025F" w:rsidRPr="00EB6B39">
        <w:rPr>
          <w:rFonts w:asciiTheme="minorHAnsi" w:hAnsiTheme="minorHAnsi"/>
          <w:b w:val="0"/>
          <w:sz w:val="24"/>
          <w:szCs w:val="24"/>
          <w:u w:val="none"/>
        </w:rPr>
        <w:t>attitudes</w:t>
      </w:r>
      <w:proofErr w:type="gramEnd"/>
      <w:r w:rsidR="0002025F" w:rsidRPr="00EB6B39">
        <w:rPr>
          <w:rFonts w:asciiTheme="minorHAnsi" w:hAnsiTheme="minorHAnsi"/>
          <w:b w:val="0"/>
          <w:sz w:val="24"/>
          <w:szCs w:val="24"/>
          <w:u w:val="none"/>
        </w:rPr>
        <w:t xml:space="preserve"> and skills. The student is assigned to one of the Texas Children's Hospital's Pediatric Hospital Medicine (PHM) teams, consisting of an attending, 1</w:t>
      </w:r>
      <w:r w:rsidR="00930DD7" w:rsidRPr="00EB6B39">
        <w:rPr>
          <w:rFonts w:asciiTheme="minorHAnsi" w:hAnsiTheme="minorHAnsi"/>
          <w:b w:val="0"/>
          <w:sz w:val="24"/>
          <w:szCs w:val="24"/>
          <w:u w:val="none"/>
        </w:rPr>
        <w:t xml:space="preserve"> supervising resident, 3-4</w:t>
      </w:r>
      <w:r w:rsidR="0002025F" w:rsidRPr="00EB6B39">
        <w:rPr>
          <w:rFonts w:asciiTheme="minorHAnsi" w:hAnsiTheme="minorHAnsi"/>
          <w:b w:val="0"/>
          <w:sz w:val="24"/>
          <w:szCs w:val="24"/>
          <w:u w:val="none"/>
        </w:rPr>
        <w:t xml:space="preserve"> interns, 1-2 clerkship students, and sometimes a PHM fellow. </w:t>
      </w:r>
      <w:r w:rsidRPr="00EB6B39">
        <w:rPr>
          <w:rFonts w:asciiTheme="minorHAnsi" w:hAnsiTheme="minorHAnsi"/>
          <w:b w:val="0"/>
          <w:sz w:val="24"/>
          <w:szCs w:val="24"/>
          <w:u w:val="none"/>
        </w:rPr>
        <w:t xml:space="preserve">Patient-family centered rounds (PFCR) are conducted daily at the bedside with the PHM team. </w:t>
      </w:r>
      <w:r w:rsidR="0002025F" w:rsidRPr="00EB6B39">
        <w:rPr>
          <w:rFonts w:asciiTheme="minorHAnsi" w:hAnsiTheme="minorHAnsi"/>
          <w:b w:val="0"/>
          <w:sz w:val="24"/>
          <w:szCs w:val="24"/>
          <w:u w:val="none"/>
        </w:rPr>
        <w:t>The sub-I admits</w:t>
      </w:r>
      <w:r w:rsidR="002558F5" w:rsidRPr="00EB6B39">
        <w:rPr>
          <w:rFonts w:asciiTheme="minorHAnsi" w:hAnsiTheme="minorHAnsi"/>
          <w:b w:val="0"/>
          <w:sz w:val="24"/>
          <w:szCs w:val="24"/>
          <w:u w:val="none"/>
        </w:rPr>
        <w:t>/</w:t>
      </w:r>
      <w:r w:rsidR="00711D47" w:rsidRPr="00EB6B39">
        <w:rPr>
          <w:rFonts w:asciiTheme="minorHAnsi" w:hAnsiTheme="minorHAnsi"/>
          <w:b w:val="0"/>
          <w:sz w:val="24"/>
          <w:szCs w:val="24"/>
          <w:u w:val="none"/>
        </w:rPr>
        <w:t>follows/</w:t>
      </w:r>
      <w:r w:rsidR="002558F5" w:rsidRPr="00EB6B39">
        <w:rPr>
          <w:rFonts w:asciiTheme="minorHAnsi" w:hAnsiTheme="minorHAnsi"/>
          <w:b w:val="0"/>
          <w:sz w:val="24"/>
          <w:szCs w:val="24"/>
          <w:u w:val="none"/>
        </w:rPr>
        <w:t>discharges</w:t>
      </w:r>
      <w:r w:rsidR="0002025F" w:rsidRPr="00EB6B39">
        <w:rPr>
          <w:rFonts w:asciiTheme="minorHAnsi" w:hAnsiTheme="minorHAnsi"/>
          <w:b w:val="0"/>
          <w:sz w:val="24"/>
          <w:szCs w:val="24"/>
          <w:u w:val="none"/>
        </w:rPr>
        <w:t xml:space="preserve"> patients, evaluates all med</w:t>
      </w:r>
      <w:r w:rsidR="00711D47" w:rsidRPr="00EB6B39">
        <w:rPr>
          <w:rFonts w:asciiTheme="minorHAnsi" w:hAnsiTheme="minorHAnsi"/>
          <w:b w:val="0"/>
          <w:sz w:val="24"/>
          <w:szCs w:val="24"/>
          <w:u w:val="none"/>
        </w:rPr>
        <w:t>ical problems, and formulates assessments and</w:t>
      </w:r>
      <w:r w:rsidR="002558F5" w:rsidRPr="00EB6B39">
        <w:rPr>
          <w:rFonts w:asciiTheme="minorHAnsi" w:hAnsiTheme="minorHAnsi"/>
          <w:b w:val="0"/>
          <w:sz w:val="24"/>
          <w:szCs w:val="24"/>
          <w:u w:val="none"/>
        </w:rPr>
        <w:t xml:space="preserve"> </w:t>
      </w:r>
      <w:r w:rsidR="0002025F" w:rsidRPr="00EB6B39">
        <w:rPr>
          <w:rFonts w:asciiTheme="minorHAnsi" w:hAnsiTheme="minorHAnsi"/>
          <w:b w:val="0"/>
          <w:sz w:val="24"/>
          <w:szCs w:val="24"/>
          <w:u w:val="none"/>
        </w:rPr>
        <w:t>plan</w:t>
      </w:r>
      <w:r w:rsidR="00711D47" w:rsidRPr="00EB6B39">
        <w:rPr>
          <w:rFonts w:asciiTheme="minorHAnsi" w:hAnsiTheme="minorHAnsi"/>
          <w:b w:val="0"/>
          <w:sz w:val="24"/>
          <w:szCs w:val="24"/>
          <w:u w:val="none"/>
        </w:rPr>
        <w:t>s</w:t>
      </w:r>
      <w:r w:rsidR="0002025F" w:rsidRPr="00EB6B39">
        <w:rPr>
          <w:rFonts w:asciiTheme="minorHAnsi" w:hAnsiTheme="minorHAnsi"/>
          <w:b w:val="0"/>
          <w:sz w:val="24"/>
          <w:szCs w:val="24"/>
          <w:u w:val="none"/>
        </w:rPr>
        <w:t xml:space="preserve"> under supervision. S/he is responsible </w:t>
      </w:r>
      <w:r w:rsidR="00711D47" w:rsidRPr="00EB6B39">
        <w:rPr>
          <w:rFonts w:asciiTheme="minorHAnsi" w:hAnsiTheme="minorHAnsi"/>
          <w:b w:val="0"/>
          <w:sz w:val="24"/>
          <w:szCs w:val="24"/>
          <w:u w:val="none"/>
        </w:rPr>
        <w:t xml:space="preserve">as the primary provider for a minimum of four patients. As the primary provider, the sub-intern is responsible for: giving/receiving </w:t>
      </w:r>
      <w:r w:rsidR="0002025F" w:rsidRPr="00EB6B39">
        <w:rPr>
          <w:rFonts w:asciiTheme="minorHAnsi" w:hAnsiTheme="minorHAnsi"/>
          <w:b w:val="0"/>
          <w:sz w:val="24"/>
          <w:szCs w:val="24"/>
          <w:u w:val="none"/>
        </w:rPr>
        <w:t>patient handoffs at the beginning and end of shifts</w:t>
      </w:r>
      <w:r w:rsidR="00711D47" w:rsidRPr="00EB6B39">
        <w:rPr>
          <w:rFonts w:asciiTheme="minorHAnsi" w:hAnsiTheme="minorHAnsi"/>
          <w:b w:val="0"/>
          <w:sz w:val="24"/>
          <w:szCs w:val="24"/>
          <w:u w:val="none"/>
        </w:rPr>
        <w:t>, requesting consultation as needed for patient care,</w:t>
      </w:r>
      <w:r w:rsidR="0002025F" w:rsidRPr="00EB6B39">
        <w:rPr>
          <w:rFonts w:asciiTheme="minorHAnsi" w:hAnsiTheme="minorHAnsi"/>
          <w:b w:val="0"/>
          <w:sz w:val="24"/>
          <w:szCs w:val="24"/>
          <w:u w:val="none"/>
        </w:rPr>
        <w:t xml:space="preserve"> writ</w:t>
      </w:r>
      <w:r w:rsidR="00711D47" w:rsidRPr="00EB6B39">
        <w:rPr>
          <w:rFonts w:asciiTheme="minorHAnsi" w:hAnsiTheme="minorHAnsi"/>
          <w:b w:val="0"/>
          <w:sz w:val="24"/>
          <w:szCs w:val="24"/>
          <w:u w:val="none"/>
        </w:rPr>
        <w:t xml:space="preserve">ing </w:t>
      </w:r>
      <w:r w:rsidR="0002025F" w:rsidRPr="00EB6B39">
        <w:rPr>
          <w:rFonts w:asciiTheme="minorHAnsi" w:hAnsiTheme="minorHAnsi"/>
          <w:b w:val="0"/>
          <w:sz w:val="24"/>
          <w:szCs w:val="24"/>
          <w:u w:val="none"/>
        </w:rPr>
        <w:t>orders for co-signature prior to implementation</w:t>
      </w:r>
      <w:r w:rsidR="00711D47" w:rsidRPr="00EB6B39">
        <w:rPr>
          <w:rFonts w:asciiTheme="minorHAnsi" w:hAnsiTheme="minorHAnsi"/>
          <w:b w:val="0"/>
          <w:sz w:val="24"/>
          <w:szCs w:val="24"/>
          <w:u w:val="none"/>
        </w:rPr>
        <w:t xml:space="preserve">, utilizing </w:t>
      </w:r>
      <w:r w:rsidR="0002025F" w:rsidRPr="00EB6B39">
        <w:rPr>
          <w:rFonts w:asciiTheme="minorHAnsi" w:hAnsiTheme="minorHAnsi"/>
          <w:b w:val="0"/>
          <w:sz w:val="24"/>
          <w:szCs w:val="24"/>
          <w:u w:val="none"/>
        </w:rPr>
        <w:t>diagnosis specific EBM order sets</w:t>
      </w:r>
      <w:r w:rsidR="00711D47" w:rsidRPr="00EB6B39">
        <w:rPr>
          <w:rFonts w:asciiTheme="minorHAnsi" w:hAnsiTheme="minorHAnsi"/>
          <w:b w:val="0"/>
          <w:sz w:val="24"/>
          <w:szCs w:val="24"/>
          <w:u w:val="none"/>
        </w:rPr>
        <w:t>, and performing all aspects of patient care</w:t>
      </w:r>
      <w:r w:rsidR="0002025F" w:rsidRPr="00EB6B39">
        <w:rPr>
          <w:rFonts w:asciiTheme="minorHAnsi" w:hAnsiTheme="minorHAnsi"/>
          <w:b w:val="0"/>
          <w:sz w:val="24"/>
          <w:szCs w:val="24"/>
          <w:u w:val="none"/>
        </w:rPr>
        <w:t xml:space="preserve">. Sub-interns </w:t>
      </w:r>
      <w:r w:rsidR="00FB7784">
        <w:rPr>
          <w:rFonts w:asciiTheme="minorHAnsi" w:hAnsiTheme="minorHAnsi"/>
          <w:b w:val="0"/>
          <w:sz w:val="24"/>
          <w:szCs w:val="24"/>
          <w:u w:val="none"/>
        </w:rPr>
        <w:t>take night float</w:t>
      </w:r>
      <w:r w:rsidR="0002025F" w:rsidRPr="00EB6B39">
        <w:rPr>
          <w:rFonts w:asciiTheme="minorHAnsi" w:hAnsiTheme="minorHAnsi"/>
          <w:b w:val="0"/>
          <w:sz w:val="24"/>
          <w:szCs w:val="24"/>
          <w:u w:val="none"/>
        </w:rPr>
        <w:t xml:space="preserve"> dir</w:t>
      </w:r>
      <w:r w:rsidR="00711D47" w:rsidRPr="00EB6B39">
        <w:rPr>
          <w:rFonts w:asciiTheme="minorHAnsi" w:hAnsiTheme="minorHAnsi"/>
          <w:b w:val="0"/>
          <w:sz w:val="24"/>
          <w:szCs w:val="24"/>
          <w:u w:val="none"/>
        </w:rPr>
        <w:t>ectly supervised by a resident; a</w:t>
      </w:r>
      <w:r w:rsidR="0002025F" w:rsidRPr="00EB6B39">
        <w:rPr>
          <w:rFonts w:asciiTheme="minorHAnsi" w:hAnsiTheme="minorHAnsi"/>
          <w:b w:val="0"/>
          <w:sz w:val="24"/>
          <w:szCs w:val="24"/>
          <w:u w:val="none"/>
        </w:rPr>
        <w:t xml:space="preserve"> </w:t>
      </w:r>
      <w:r w:rsidR="002558F5" w:rsidRPr="00EB6B39">
        <w:rPr>
          <w:rFonts w:asciiTheme="minorHAnsi" w:hAnsiTheme="minorHAnsi"/>
          <w:b w:val="0"/>
          <w:sz w:val="24"/>
          <w:szCs w:val="24"/>
          <w:u w:val="none"/>
        </w:rPr>
        <w:t xml:space="preserve">supervising </w:t>
      </w:r>
      <w:r w:rsidR="0002025F" w:rsidRPr="00EB6B39">
        <w:rPr>
          <w:rFonts w:asciiTheme="minorHAnsi" w:hAnsiTheme="minorHAnsi"/>
          <w:b w:val="0"/>
          <w:sz w:val="24"/>
          <w:szCs w:val="24"/>
          <w:u w:val="none"/>
        </w:rPr>
        <w:t xml:space="preserve">faculty member </w:t>
      </w:r>
      <w:r w:rsidR="002558F5" w:rsidRPr="00EB6B39">
        <w:rPr>
          <w:rFonts w:asciiTheme="minorHAnsi" w:hAnsiTheme="minorHAnsi"/>
          <w:b w:val="0"/>
          <w:sz w:val="24"/>
          <w:szCs w:val="24"/>
          <w:u w:val="none"/>
        </w:rPr>
        <w:t xml:space="preserve">and/or fellow </w:t>
      </w:r>
      <w:proofErr w:type="gramStart"/>
      <w:r w:rsidR="0002025F" w:rsidRPr="00EB6B39">
        <w:rPr>
          <w:rFonts w:asciiTheme="minorHAnsi" w:hAnsiTheme="minorHAnsi"/>
          <w:b w:val="0"/>
          <w:sz w:val="24"/>
          <w:szCs w:val="24"/>
          <w:u w:val="none"/>
        </w:rPr>
        <w:t xml:space="preserve">is </w:t>
      </w:r>
      <w:r w:rsidR="002558F5" w:rsidRPr="00EB6B39">
        <w:rPr>
          <w:rFonts w:asciiTheme="minorHAnsi" w:hAnsiTheme="minorHAnsi"/>
          <w:b w:val="0"/>
          <w:sz w:val="24"/>
          <w:szCs w:val="24"/>
          <w:u w:val="none"/>
        </w:rPr>
        <w:t>on site</w:t>
      </w:r>
      <w:r w:rsidR="0002025F" w:rsidRPr="00EB6B39">
        <w:rPr>
          <w:rFonts w:asciiTheme="minorHAnsi" w:hAnsiTheme="minorHAnsi"/>
          <w:b w:val="0"/>
          <w:sz w:val="24"/>
          <w:szCs w:val="24"/>
          <w:u w:val="none"/>
        </w:rPr>
        <w:t xml:space="preserve"> at all times</w:t>
      </w:r>
      <w:proofErr w:type="gramEnd"/>
      <w:r w:rsidR="001431E7">
        <w:rPr>
          <w:rFonts w:asciiTheme="minorHAnsi" w:hAnsiTheme="minorHAnsi"/>
          <w:b w:val="0"/>
          <w:sz w:val="24"/>
          <w:szCs w:val="24"/>
          <w:u w:val="none"/>
        </w:rPr>
        <w:t>. During night float,</w:t>
      </w:r>
      <w:r w:rsidR="0002025F" w:rsidRPr="00EB6B39">
        <w:rPr>
          <w:rFonts w:asciiTheme="minorHAnsi" w:hAnsiTheme="minorHAnsi"/>
          <w:b w:val="0"/>
          <w:sz w:val="24"/>
          <w:szCs w:val="24"/>
          <w:u w:val="none"/>
        </w:rPr>
        <w:t xml:space="preserve"> sub-I </w:t>
      </w:r>
      <w:proofErr w:type="gramStart"/>
      <w:r w:rsidR="0002025F" w:rsidRPr="00EB6B39">
        <w:rPr>
          <w:rFonts w:asciiTheme="minorHAnsi" w:hAnsiTheme="minorHAnsi"/>
          <w:b w:val="0"/>
          <w:sz w:val="24"/>
          <w:szCs w:val="24"/>
          <w:u w:val="none"/>
        </w:rPr>
        <w:t>is</w:t>
      </w:r>
      <w:proofErr w:type="gramEnd"/>
      <w:r w:rsidR="0002025F" w:rsidRPr="00EB6B39">
        <w:rPr>
          <w:rFonts w:asciiTheme="minorHAnsi" w:hAnsiTheme="minorHAnsi"/>
          <w:b w:val="0"/>
          <w:sz w:val="24"/>
          <w:szCs w:val="24"/>
          <w:u w:val="none"/>
        </w:rPr>
        <w:t xml:space="preserve"> </w:t>
      </w:r>
      <w:r w:rsidRPr="00EB6B39">
        <w:rPr>
          <w:rFonts w:asciiTheme="minorHAnsi" w:hAnsiTheme="minorHAnsi"/>
          <w:b w:val="0"/>
          <w:sz w:val="24"/>
          <w:szCs w:val="24"/>
          <w:u w:val="none"/>
        </w:rPr>
        <w:t>first-call</w:t>
      </w:r>
      <w:r w:rsidR="0002025F" w:rsidRPr="00EB6B39">
        <w:rPr>
          <w:rFonts w:asciiTheme="minorHAnsi" w:hAnsiTheme="minorHAnsi"/>
          <w:b w:val="0"/>
          <w:sz w:val="24"/>
          <w:szCs w:val="24"/>
          <w:u w:val="none"/>
        </w:rPr>
        <w:t xml:space="preserve"> for cross-cover issues on all of his/her team’s patients. Attendance at educational conferences is </w:t>
      </w:r>
      <w:r w:rsidR="002558F5" w:rsidRPr="00EB6B39">
        <w:rPr>
          <w:rFonts w:asciiTheme="minorHAnsi" w:hAnsiTheme="minorHAnsi"/>
          <w:b w:val="0"/>
          <w:sz w:val="24"/>
          <w:szCs w:val="24"/>
          <w:u w:val="none"/>
        </w:rPr>
        <w:t>required after the first week of the rotation</w:t>
      </w:r>
      <w:r w:rsidR="001431E7">
        <w:rPr>
          <w:rFonts w:asciiTheme="minorHAnsi" w:hAnsiTheme="minorHAnsi"/>
          <w:b w:val="0"/>
          <w:sz w:val="24"/>
          <w:szCs w:val="24"/>
          <w:u w:val="none"/>
        </w:rPr>
        <w:t>. Students are excused from educational conferences during their night float</w:t>
      </w:r>
      <w:r w:rsidR="0002025F" w:rsidRPr="00EB6B39">
        <w:rPr>
          <w:rFonts w:asciiTheme="minorHAnsi" w:hAnsiTheme="minorHAnsi"/>
          <w:b w:val="0"/>
          <w:sz w:val="24"/>
          <w:szCs w:val="24"/>
          <w:u w:val="none"/>
        </w:rPr>
        <w:t xml:space="preserve">. </w:t>
      </w:r>
    </w:p>
    <w:p w14:paraId="63966AB1" w14:textId="77777777" w:rsidR="00930DD7" w:rsidRPr="00982307" w:rsidRDefault="00930DD7" w:rsidP="40E18BA9">
      <w:pPr>
        <w:spacing w:after="0"/>
        <w:rPr>
          <w:rFonts w:asciiTheme="minorHAnsi" w:hAnsiTheme="minorHAnsi" w:cs="Arial"/>
          <w:b/>
          <w:sz w:val="28"/>
          <w:szCs w:val="28"/>
        </w:rPr>
      </w:pPr>
    </w:p>
    <w:p w14:paraId="1C87EC8F" w14:textId="77777777" w:rsidR="003B0AC7" w:rsidRPr="00982307" w:rsidRDefault="003B0AC7" w:rsidP="00DD6A2D">
      <w:pPr>
        <w:spacing w:after="0"/>
        <w:outlineLvl w:val="0"/>
        <w:rPr>
          <w:rFonts w:asciiTheme="minorHAnsi" w:hAnsiTheme="minorHAnsi" w:cs="Arial"/>
          <w:b/>
          <w:sz w:val="28"/>
          <w:szCs w:val="28"/>
        </w:rPr>
      </w:pPr>
      <w:r w:rsidRPr="00982307">
        <w:rPr>
          <w:rFonts w:asciiTheme="minorHAnsi" w:hAnsiTheme="minorHAnsi" w:cs="Arial"/>
          <w:b/>
          <w:sz w:val="28"/>
          <w:szCs w:val="28"/>
        </w:rPr>
        <w:t>II. Clinical Sites:</w:t>
      </w:r>
    </w:p>
    <w:p w14:paraId="258ADEC7" w14:textId="77777777" w:rsidR="003B0AC7" w:rsidRPr="00982307" w:rsidRDefault="003B0AC7" w:rsidP="40E18BA9">
      <w:pPr>
        <w:pStyle w:val="ListParagraph"/>
        <w:spacing w:after="0"/>
        <w:ind w:left="0"/>
        <w:rPr>
          <w:rFonts w:asciiTheme="minorHAnsi" w:hAnsiTheme="minorHAnsi" w:cs="Arial"/>
          <w:b/>
          <w:sz w:val="28"/>
          <w:szCs w:val="28"/>
        </w:rPr>
      </w:pPr>
    </w:p>
    <w:p w14:paraId="5B912DF1" w14:textId="77777777" w:rsidR="002B3A8E" w:rsidRPr="00EB6B39" w:rsidRDefault="00A94FB5" w:rsidP="00DD6A2D">
      <w:pPr>
        <w:pStyle w:val="ListParagraph"/>
        <w:spacing w:after="0"/>
        <w:ind w:left="0"/>
        <w:outlineLvl w:val="0"/>
        <w:rPr>
          <w:rFonts w:asciiTheme="minorHAnsi" w:hAnsiTheme="minorHAnsi" w:cs="Arial"/>
          <w:sz w:val="24"/>
          <w:szCs w:val="24"/>
        </w:rPr>
      </w:pPr>
      <w:r w:rsidRPr="00EB6B39">
        <w:rPr>
          <w:rFonts w:asciiTheme="minorHAnsi" w:hAnsiTheme="minorHAnsi" w:cs="Arial"/>
          <w:sz w:val="24"/>
          <w:szCs w:val="24"/>
        </w:rPr>
        <w:t>TCH Main Campus</w:t>
      </w:r>
      <w:r w:rsidR="00C010F3" w:rsidRPr="00EB6B39">
        <w:rPr>
          <w:rFonts w:asciiTheme="minorHAnsi" w:hAnsiTheme="minorHAnsi" w:cs="Arial"/>
          <w:sz w:val="24"/>
          <w:szCs w:val="24"/>
        </w:rPr>
        <w:t>, PHM Service</w:t>
      </w:r>
    </w:p>
    <w:p w14:paraId="6B9C527C" w14:textId="77777777" w:rsidR="00A601C5" w:rsidRPr="00982307" w:rsidRDefault="00A601C5" w:rsidP="40E18BA9">
      <w:pPr>
        <w:spacing w:after="0"/>
        <w:rPr>
          <w:rFonts w:asciiTheme="minorHAnsi" w:hAnsiTheme="minorHAnsi" w:cs="Arial"/>
          <w:b/>
          <w:sz w:val="28"/>
          <w:szCs w:val="28"/>
        </w:rPr>
      </w:pPr>
    </w:p>
    <w:p w14:paraId="67155A60" w14:textId="757D654C" w:rsidR="003B0AC7" w:rsidRPr="00240039" w:rsidRDefault="003B0AC7" w:rsidP="00DD6A2D">
      <w:pPr>
        <w:spacing w:after="0"/>
        <w:outlineLvl w:val="0"/>
        <w:rPr>
          <w:rFonts w:asciiTheme="minorHAnsi" w:hAnsiTheme="minorHAnsi" w:cs="Arial"/>
          <w:b/>
          <w:sz w:val="28"/>
          <w:szCs w:val="28"/>
        </w:rPr>
      </w:pPr>
      <w:r w:rsidRPr="00240039">
        <w:rPr>
          <w:rFonts w:asciiTheme="minorHAnsi" w:hAnsiTheme="minorHAnsi" w:cs="Arial"/>
          <w:b/>
          <w:sz w:val="28"/>
          <w:szCs w:val="28"/>
        </w:rPr>
        <w:t>III. Contact</w:t>
      </w:r>
      <w:r w:rsidR="00983AD6" w:rsidRPr="00240039">
        <w:rPr>
          <w:rFonts w:asciiTheme="minorHAnsi" w:hAnsiTheme="minorHAnsi" w:cs="Arial"/>
          <w:b/>
          <w:sz w:val="28"/>
          <w:szCs w:val="28"/>
        </w:rPr>
        <w:t>s</w:t>
      </w:r>
      <w:r w:rsidRPr="00240039">
        <w:rPr>
          <w:rFonts w:asciiTheme="minorHAnsi" w:hAnsiTheme="minorHAnsi" w:cs="Arial"/>
          <w:b/>
          <w:sz w:val="28"/>
          <w:szCs w:val="28"/>
        </w:rPr>
        <w:t>:</w:t>
      </w:r>
    </w:p>
    <w:p w14:paraId="3939147B" w14:textId="77777777" w:rsidR="003B0AC7" w:rsidRPr="00240039" w:rsidRDefault="003B0AC7" w:rsidP="40E18BA9">
      <w:pPr>
        <w:spacing w:after="0"/>
        <w:ind w:firstLine="720"/>
        <w:rPr>
          <w:rFonts w:asciiTheme="minorHAnsi" w:hAnsiTheme="minorHAnsi" w:cs="Arial"/>
          <w:sz w:val="24"/>
          <w:szCs w:val="24"/>
        </w:rPr>
      </w:pPr>
    </w:p>
    <w:tbl>
      <w:tblPr>
        <w:tblStyle w:val="TableGrid"/>
        <w:tblW w:w="0" w:type="auto"/>
        <w:tblInd w:w="-275" w:type="dxa"/>
        <w:tblLook w:val="04A0" w:firstRow="1" w:lastRow="0" w:firstColumn="1" w:lastColumn="0" w:noHBand="0" w:noVBand="1"/>
      </w:tblPr>
      <w:tblGrid>
        <w:gridCol w:w="3823"/>
        <w:gridCol w:w="3548"/>
        <w:gridCol w:w="3429"/>
      </w:tblGrid>
      <w:tr w:rsidR="00C92CFC" w:rsidRPr="00240039" w14:paraId="0EA2ACAA" w14:textId="77777777" w:rsidTr="00FB65DD">
        <w:tc>
          <w:tcPr>
            <w:tcW w:w="3823" w:type="dxa"/>
          </w:tcPr>
          <w:p w14:paraId="5DD372F8" w14:textId="77777777" w:rsidR="00A94FB5" w:rsidRPr="00240039" w:rsidRDefault="00A94FB5" w:rsidP="40E18BA9">
            <w:pPr>
              <w:spacing w:after="0"/>
              <w:rPr>
                <w:rFonts w:asciiTheme="minorHAnsi" w:hAnsiTheme="minorHAnsi" w:cs="Arial"/>
                <w:sz w:val="24"/>
                <w:szCs w:val="24"/>
              </w:rPr>
            </w:pPr>
            <w:r w:rsidRPr="00240039">
              <w:rPr>
                <w:rFonts w:asciiTheme="minorHAnsi" w:hAnsiTheme="minorHAnsi" w:cs="Arial"/>
                <w:sz w:val="24"/>
                <w:szCs w:val="24"/>
              </w:rPr>
              <w:t>Pediatric Sub-I Director</w:t>
            </w:r>
          </w:p>
        </w:tc>
        <w:tc>
          <w:tcPr>
            <w:tcW w:w="3548" w:type="dxa"/>
          </w:tcPr>
          <w:p w14:paraId="13EE8E74" w14:textId="33F798B0" w:rsidR="00A94FB5" w:rsidRPr="00240039" w:rsidRDefault="00C77CA6" w:rsidP="40E18BA9">
            <w:pPr>
              <w:spacing w:after="0"/>
              <w:rPr>
                <w:rFonts w:asciiTheme="minorHAnsi" w:hAnsiTheme="minorHAnsi" w:cs="Arial"/>
                <w:sz w:val="24"/>
                <w:szCs w:val="24"/>
              </w:rPr>
            </w:pPr>
            <w:r>
              <w:rPr>
                <w:rFonts w:asciiTheme="minorHAnsi" w:hAnsiTheme="minorHAnsi" w:cs="Arial"/>
                <w:sz w:val="24"/>
                <w:szCs w:val="24"/>
              </w:rPr>
              <w:t>Meghan McClure</w:t>
            </w:r>
            <w:r w:rsidR="00240039" w:rsidRPr="00240039">
              <w:rPr>
                <w:rFonts w:asciiTheme="minorHAnsi" w:hAnsiTheme="minorHAnsi" w:cs="Arial"/>
                <w:sz w:val="24"/>
                <w:szCs w:val="24"/>
              </w:rPr>
              <w:t>, MD</w:t>
            </w:r>
          </w:p>
        </w:tc>
        <w:tc>
          <w:tcPr>
            <w:tcW w:w="3429" w:type="dxa"/>
          </w:tcPr>
          <w:p w14:paraId="3CA963C4" w14:textId="4053F129" w:rsidR="00C77CA6" w:rsidRDefault="00C77CA6" w:rsidP="00240039">
            <w:pPr>
              <w:spacing w:after="0"/>
              <w:rPr>
                <w:rStyle w:val="Hyperlink"/>
              </w:rPr>
            </w:pPr>
            <w:r w:rsidRPr="00C77CA6">
              <w:rPr>
                <w:rStyle w:val="Hyperlink"/>
              </w:rPr>
              <w:t>memcclur@texaschildrens.org</w:t>
            </w:r>
          </w:p>
          <w:p w14:paraId="408E2753" w14:textId="77777777" w:rsidR="00240039" w:rsidRPr="00240039" w:rsidRDefault="00240039" w:rsidP="00240039">
            <w:pPr>
              <w:spacing w:after="0"/>
              <w:rPr>
                <w:rFonts w:asciiTheme="minorHAnsi" w:hAnsiTheme="minorHAnsi" w:cs="Arial"/>
                <w:sz w:val="24"/>
                <w:szCs w:val="24"/>
              </w:rPr>
            </w:pPr>
            <w:r w:rsidRPr="00240039">
              <w:rPr>
                <w:rFonts w:asciiTheme="minorHAnsi" w:hAnsiTheme="minorHAnsi" w:cs="Arial"/>
                <w:sz w:val="24"/>
                <w:szCs w:val="24"/>
              </w:rPr>
              <w:t>832-824-5447</w:t>
            </w:r>
          </w:p>
          <w:p w14:paraId="28877C90" w14:textId="77777777" w:rsidR="00240039" w:rsidRPr="00240039" w:rsidRDefault="00240039" w:rsidP="00240039">
            <w:pPr>
              <w:spacing w:after="0"/>
              <w:rPr>
                <w:rFonts w:asciiTheme="minorHAnsi" w:hAnsiTheme="minorHAnsi" w:cs="Arial"/>
                <w:sz w:val="24"/>
                <w:szCs w:val="24"/>
              </w:rPr>
            </w:pPr>
            <w:r w:rsidRPr="00240039">
              <w:rPr>
                <w:rFonts w:asciiTheme="minorHAnsi" w:hAnsiTheme="minorHAnsi" w:cs="Arial"/>
                <w:sz w:val="24"/>
                <w:szCs w:val="24"/>
              </w:rPr>
              <w:t>1102 Bates St.</w:t>
            </w:r>
          </w:p>
          <w:p w14:paraId="2E4455F7" w14:textId="70C258E1" w:rsidR="00785649" w:rsidRPr="00240039" w:rsidRDefault="00240039" w:rsidP="00240039">
            <w:pPr>
              <w:spacing w:after="0"/>
              <w:rPr>
                <w:rFonts w:asciiTheme="minorHAnsi" w:hAnsiTheme="minorHAnsi" w:cs="Arial"/>
                <w:sz w:val="24"/>
                <w:szCs w:val="24"/>
              </w:rPr>
            </w:pPr>
            <w:proofErr w:type="spellStart"/>
            <w:r w:rsidRPr="00240039">
              <w:rPr>
                <w:rFonts w:asciiTheme="minorHAnsi" w:hAnsiTheme="minorHAnsi" w:cs="Arial"/>
                <w:sz w:val="24"/>
                <w:szCs w:val="24"/>
              </w:rPr>
              <w:t>Feigin</w:t>
            </w:r>
            <w:proofErr w:type="spellEnd"/>
            <w:r w:rsidRPr="00240039">
              <w:rPr>
                <w:rFonts w:asciiTheme="minorHAnsi" w:hAnsiTheme="minorHAnsi" w:cs="Arial"/>
                <w:sz w:val="24"/>
                <w:szCs w:val="24"/>
              </w:rPr>
              <w:t xml:space="preserve"> Center, Suite 1860</w:t>
            </w:r>
          </w:p>
        </w:tc>
      </w:tr>
      <w:tr w:rsidR="00FB65DD" w:rsidRPr="00240039" w14:paraId="7EC248B3" w14:textId="77777777" w:rsidTr="00FB65DD">
        <w:tc>
          <w:tcPr>
            <w:tcW w:w="3823" w:type="dxa"/>
          </w:tcPr>
          <w:p w14:paraId="3939DC28" w14:textId="77777777" w:rsidR="00FB65DD" w:rsidRPr="00240039" w:rsidRDefault="00FB65DD" w:rsidP="00090E9B">
            <w:pPr>
              <w:spacing w:after="0"/>
              <w:rPr>
                <w:rFonts w:asciiTheme="minorHAnsi" w:hAnsiTheme="minorHAnsi" w:cs="Arial"/>
                <w:sz w:val="24"/>
                <w:szCs w:val="24"/>
              </w:rPr>
            </w:pPr>
            <w:r>
              <w:rPr>
                <w:rFonts w:asciiTheme="minorHAnsi" w:hAnsiTheme="minorHAnsi" w:cs="Arial"/>
                <w:sz w:val="24"/>
                <w:szCs w:val="24"/>
              </w:rPr>
              <w:t>Pediatric Sub-I Coordinator</w:t>
            </w:r>
          </w:p>
        </w:tc>
        <w:tc>
          <w:tcPr>
            <w:tcW w:w="3548" w:type="dxa"/>
          </w:tcPr>
          <w:p w14:paraId="7BBFB814" w14:textId="77777777" w:rsidR="00FB65DD" w:rsidRPr="00240039" w:rsidRDefault="00FB65DD" w:rsidP="00090E9B">
            <w:pPr>
              <w:spacing w:after="0"/>
              <w:rPr>
                <w:rFonts w:asciiTheme="minorHAnsi" w:hAnsiTheme="minorHAnsi" w:cs="Arial"/>
                <w:sz w:val="24"/>
                <w:szCs w:val="24"/>
              </w:rPr>
            </w:pPr>
            <w:r>
              <w:rPr>
                <w:rFonts w:asciiTheme="minorHAnsi" w:hAnsiTheme="minorHAnsi" w:cs="Arial"/>
                <w:sz w:val="24"/>
                <w:szCs w:val="24"/>
              </w:rPr>
              <w:t>Daisy Aleman</w:t>
            </w:r>
          </w:p>
        </w:tc>
        <w:tc>
          <w:tcPr>
            <w:tcW w:w="3429" w:type="dxa"/>
          </w:tcPr>
          <w:p w14:paraId="0505D766" w14:textId="77777777" w:rsidR="00FB65DD" w:rsidRDefault="00EE515E" w:rsidP="00090E9B">
            <w:pPr>
              <w:spacing w:after="0"/>
              <w:rPr>
                <w:rFonts w:asciiTheme="minorHAnsi" w:hAnsiTheme="minorHAnsi" w:cs="Arial"/>
                <w:sz w:val="24"/>
                <w:szCs w:val="24"/>
              </w:rPr>
            </w:pPr>
            <w:hyperlink r:id="rId12" w:history="1">
              <w:r w:rsidR="00FB65DD" w:rsidRPr="002E0202">
                <w:rPr>
                  <w:rStyle w:val="Hyperlink"/>
                  <w:rFonts w:asciiTheme="minorHAnsi" w:hAnsiTheme="minorHAnsi" w:cs="Arial"/>
                  <w:color w:val="000000" w:themeColor="text1"/>
                  <w:sz w:val="24"/>
                  <w:szCs w:val="24"/>
                </w:rPr>
                <w:t>dxalema1@texaschildrens.org</w:t>
              </w:r>
            </w:hyperlink>
          </w:p>
          <w:p w14:paraId="4C25088B" w14:textId="77777777" w:rsidR="00FB65DD" w:rsidRPr="00240039" w:rsidRDefault="00FB65DD" w:rsidP="00090E9B">
            <w:pPr>
              <w:spacing w:after="0"/>
              <w:rPr>
                <w:rFonts w:asciiTheme="minorHAnsi" w:hAnsiTheme="minorHAnsi" w:cs="Arial"/>
                <w:sz w:val="24"/>
                <w:szCs w:val="24"/>
              </w:rPr>
            </w:pPr>
            <w:r w:rsidRPr="00240039">
              <w:rPr>
                <w:rFonts w:asciiTheme="minorHAnsi" w:hAnsiTheme="minorHAnsi" w:cs="Arial"/>
                <w:sz w:val="24"/>
                <w:szCs w:val="24"/>
              </w:rPr>
              <w:t>832-824-5447</w:t>
            </w:r>
          </w:p>
          <w:p w14:paraId="43C5A7F1" w14:textId="77777777" w:rsidR="00FB65DD" w:rsidRPr="00240039" w:rsidRDefault="00FB65DD" w:rsidP="00090E9B">
            <w:pPr>
              <w:spacing w:after="0"/>
              <w:rPr>
                <w:rFonts w:asciiTheme="minorHAnsi" w:hAnsiTheme="minorHAnsi" w:cs="Arial"/>
                <w:sz w:val="24"/>
                <w:szCs w:val="24"/>
              </w:rPr>
            </w:pPr>
            <w:r w:rsidRPr="00240039">
              <w:rPr>
                <w:rFonts w:asciiTheme="minorHAnsi" w:hAnsiTheme="minorHAnsi" w:cs="Arial"/>
                <w:sz w:val="24"/>
                <w:szCs w:val="24"/>
              </w:rPr>
              <w:t>1102 Bates St.</w:t>
            </w:r>
          </w:p>
          <w:p w14:paraId="10C8B487" w14:textId="77777777" w:rsidR="00FB65DD" w:rsidRPr="00240039" w:rsidRDefault="00FB65DD" w:rsidP="00090E9B">
            <w:pPr>
              <w:spacing w:after="0"/>
              <w:rPr>
                <w:rFonts w:asciiTheme="minorHAnsi" w:hAnsiTheme="minorHAnsi" w:cs="Arial"/>
                <w:sz w:val="24"/>
                <w:szCs w:val="24"/>
              </w:rPr>
            </w:pPr>
            <w:proofErr w:type="spellStart"/>
            <w:r w:rsidRPr="00240039">
              <w:rPr>
                <w:rFonts w:asciiTheme="minorHAnsi" w:hAnsiTheme="minorHAnsi" w:cs="Arial"/>
                <w:sz w:val="24"/>
                <w:szCs w:val="24"/>
              </w:rPr>
              <w:t>Feigin</w:t>
            </w:r>
            <w:proofErr w:type="spellEnd"/>
            <w:r w:rsidRPr="00240039">
              <w:rPr>
                <w:rFonts w:asciiTheme="minorHAnsi" w:hAnsiTheme="minorHAnsi" w:cs="Arial"/>
                <w:sz w:val="24"/>
                <w:szCs w:val="24"/>
              </w:rPr>
              <w:t xml:space="preserve"> Center, Suite 1860</w:t>
            </w:r>
          </w:p>
        </w:tc>
      </w:tr>
    </w:tbl>
    <w:p w14:paraId="1F36EEA9" w14:textId="77777777" w:rsidR="003B0AC7" w:rsidRPr="00B210F5" w:rsidRDefault="003B0AC7" w:rsidP="40E18BA9">
      <w:pPr>
        <w:spacing w:after="0"/>
        <w:rPr>
          <w:rFonts w:ascii="Arial" w:hAnsi="Arial" w:cs="Arial"/>
          <w:sz w:val="24"/>
          <w:szCs w:val="24"/>
        </w:rPr>
      </w:pPr>
    </w:p>
    <w:p w14:paraId="7ECB87DF" w14:textId="03061E92" w:rsidR="00090E9B" w:rsidRPr="00090E9B" w:rsidRDefault="00090E9B" w:rsidP="40E18BA9">
      <w:pPr>
        <w:spacing w:after="0"/>
        <w:rPr>
          <w:rFonts w:asciiTheme="minorHAnsi" w:hAnsiTheme="minorHAnsi" w:cs="Arial"/>
          <w:sz w:val="24"/>
          <w:szCs w:val="28"/>
        </w:rPr>
      </w:pPr>
      <w:r>
        <w:rPr>
          <w:rFonts w:asciiTheme="minorHAnsi" w:hAnsiTheme="minorHAnsi" w:cs="Arial"/>
          <w:b/>
          <w:sz w:val="28"/>
          <w:szCs w:val="28"/>
        </w:rPr>
        <w:t>*</w:t>
      </w:r>
      <w:r w:rsidRPr="00090E9B">
        <w:rPr>
          <w:rFonts w:asciiTheme="minorHAnsi" w:hAnsiTheme="minorHAnsi" w:cs="Arial"/>
          <w:sz w:val="24"/>
          <w:szCs w:val="28"/>
        </w:rPr>
        <w:t>In the event that the Director and/or Coordinator cannot be reached, p</w:t>
      </w:r>
      <w:r>
        <w:rPr>
          <w:rFonts w:asciiTheme="minorHAnsi" w:hAnsiTheme="minorHAnsi" w:cs="Arial"/>
          <w:sz w:val="24"/>
          <w:szCs w:val="28"/>
        </w:rPr>
        <w:t xml:space="preserve">lease contact Dr. Geeta Singhal: </w:t>
      </w:r>
      <w:hyperlink r:id="rId13" w:history="1">
        <w:r w:rsidRPr="00ED4C3B">
          <w:rPr>
            <w:rStyle w:val="Hyperlink"/>
            <w:rFonts w:asciiTheme="minorHAnsi" w:hAnsiTheme="minorHAnsi" w:cs="Arial"/>
            <w:sz w:val="24"/>
            <w:szCs w:val="28"/>
          </w:rPr>
          <w:t>gsinghal@bcm.edu</w:t>
        </w:r>
      </w:hyperlink>
      <w:r>
        <w:rPr>
          <w:rFonts w:asciiTheme="minorHAnsi" w:hAnsiTheme="minorHAnsi" w:cs="Arial"/>
          <w:sz w:val="24"/>
          <w:szCs w:val="28"/>
        </w:rPr>
        <w:t xml:space="preserve"> or 832-824-5447</w:t>
      </w:r>
    </w:p>
    <w:p w14:paraId="4337BC26" w14:textId="77777777" w:rsidR="00240039" w:rsidRDefault="00240039" w:rsidP="40E18BA9">
      <w:pPr>
        <w:spacing w:after="0"/>
        <w:rPr>
          <w:rFonts w:asciiTheme="minorHAnsi" w:hAnsiTheme="minorHAnsi" w:cs="Arial"/>
          <w:b/>
          <w:sz w:val="28"/>
          <w:szCs w:val="28"/>
        </w:rPr>
      </w:pPr>
    </w:p>
    <w:p w14:paraId="0CA94C75" w14:textId="77777777" w:rsidR="00033720" w:rsidRDefault="00033720" w:rsidP="40E18BA9">
      <w:pPr>
        <w:spacing w:after="0"/>
        <w:rPr>
          <w:rFonts w:asciiTheme="minorHAnsi" w:hAnsiTheme="minorHAnsi" w:cs="Arial"/>
          <w:b/>
          <w:sz w:val="28"/>
          <w:szCs w:val="28"/>
        </w:rPr>
      </w:pPr>
    </w:p>
    <w:p w14:paraId="55E6D92D" w14:textId="77777777" w:rsidR="00033720" w:rsidRDefault="00033720" w:rsidP="40E18BA9">
      <w:pPr>
        <w:spacing w:after="0"/>
        <w:rPr>
          <w:rFonts w:asciiTheme="minorHAnsi" w:hAnsiTheme="minorHAnsi" w:cs="Arial"/>
          <w:b/>
          <w:sz w:val="28"/>
          <w:szCs w:val="28"/>
        </w:rPr>
      </w:pPr>
    </w:p>
    <w:p w14:paraId="142687CA" w14:textId="77777777" w:rsidR="00033720" w:rsidRDefault="00033720" w:rsidP="40E18BA9">
      <w:pPr>
        <w:spacing w:after="0"/>
        <w:rPr>
          <w:rFonts w:asciiTheme="minorHAnsi" w:hAnsiTheme="minorHAnsi" w:cs="Arial"/>
          <w:b/>
          <w:sz w:val="28"/>
          <w:szCs w:val="28"/>
        </w:rPr>
      </w:pPr>
    </w:p>
    <w:p w14:paraId="59118EBF" w14:textId="77777777" w:rsidR="00033720" w:rsidRDefault="00033720" w:rsidP="40E18BA9">
      <w:pPr>
        <w:spacing w:after="0"/>
        <w:rPr>
          <w:rFonts w:asciiTheme="minorHAnsi" w:hAnsiTheme="minorHAnsi" w:cs="Arial"/>
          <w:b/>
          <w:sz w:val="28"/>
          <w:szCs w:val="28"/>
        </w:rPr>
      </w:pPr>
    </w:p>
    <w:p w14:paraId="755699D2" w14:textId="77777777" w:rsidR="009863F5" w:rsidRDefault="009863F5" w:rsidP="40E18BA9">
      <w:pPr>
        <w:spacing w:after="0"/>
        <w:rPr>
          <w:rFonts w:asciiTheme="minorHAnsi" w:hAnsiTheme="minorHAnsi" w:cs="Arial"/>
          <w:b/>
          <w:sz w:val="28"/>
          <w:szCs w:val="28"/>
        </w:rPr>
      </w:pPr>
    </w:p>
    <w:p w14:paraId="6726B8A3" w14:textId="77777777" w:rsidR="006D0109" w:rsidRDefault="006D0109" w:rsidP="40E18BA9">
      <w:pPr>
        <w:spacing w:after="0"/>
        <w:rPr>
          <w:rFonts w:asciiTheme="minorHAnsi" w:hAnsiTheme="minorHAnsi" w:cs="Arial"/>
          <w:b/>
          <w:sz w:val="28"/>
          <w:szCs w:val="28"/>
        </w:rPr>
      </w:pPr>
    </w:p>
    <w:p w14:paraId="1CCF8887" w14:textId="77777777" w:rsidR="00090E9B" w:rsidRDefault="00090E9B" w:rsidP="40E18BA9">
      <w:pPr>
        <w:spacing w:after="0"/>
        <w:rPr>
          <w:rFonts w:asciiTheme="minorHAnsi" w:hAnsiTheme="minorHAnsi" w:cs="Arial"/>
          <w:b/>
          <w:sz w:val="28"/>
          <w:szCs w:val="28"/>
        </w:rPr>
      </w:pPr>
    </w:p>
    <w:p w14:paraId="13206940" w14:textId="6C72297F" w:rsidR="002F1AE6" w:rsidRDefault="002F1AE6" w:rsidP="00DD6A2D">
      <w:pPr>
        <w:spacing w:after="0"/>
        <w:outlineLvl w:val="0"/>
        <w:rPr>
          <w:rFonts w:asciiTheme="minorHAnsi" w:hAnsiTheme="minorHAnsi" w:cs="Arial"/>
          <w:b/>
          <w:sz w:val="28"/>
          <w:szCs w:val="28"/>
        </w:rPr>
      </w:pPr>
      <w:r>
        <w:rPr>
          <w:rFonts w:asciiTheme="minorHAnsi" w:hAnsiTheme="minorHAnsi" w:cs="Arial"/>
          <w:b/>
          <w:sz w:val="28"/>
          <w:szCs w:val="28"/>
        </w:rPr>
        <w:t>I</w:t>
      </w:r>
      <w:r w:rsidRPr="002541C3">
        <w:rPr>
          <w:rFonts w:asciiTheme="minorHAnsi" w:hAnsiTheme="minorHAnsi" w:cs="Arial"/>
          <w:b/>
          <w:sz w:val="28"/>
          <w:szCs w:val="28"/>
        </w:rPr>
        <w:t>V. Compact Between Teachers, Learners, and Educational Staff</w:t>
      </w:r>
    </w:p>
    <w:p w14:paraId="5D726BFA" w14:textId="77777777" w:rsidR="002F1AE6" w:rsidRDefault="002F1AE6" w:rsidP="002F1AE6">
      <w:pPr>
        <w:pStyle w:val="NoSpacing"/>
        <w:rPr>
          <w:b w:val="0"/>
          <w:u w:val="none"/>
        </w:rPr>
      </w:pPr>
    </w:p>
    <w:p w14:paraId="09A54AB6" w14:textId="77777777" w:rsidR="002F1AE6" w:rsidRPr="002541C3" w:rsidRDefault="002F1AE6" w:rsidP="002F1AE6">
      <w:pPr>
        <w:pStyle w:val="NoSpacing"/>
        <w:rPr>
          <w:b w:val="0"/>
          <w:u w:val="none"/>
        </w:rPr>
      </w:pPr>
      <w:r w:rsidRPr="002541C3">
        <w:rPr>
          <w:b w:val="0"/>
          <w:u w:val="none"/>
        </w:rPr>
        <w:t xml:space="preserve">Compact Between Teachers, Learners, and Educational Staff Learners pursuing a professional career at Baylor College of Medicine assume responsibility to develop in-depth knowledge, acquire and apply special skills, and demonstrate professionalism. Teachers guide and educate learners, and model appropriate attitudes, interpersonal </w:t>
      </w:r>
      <w:proofErr w:type="gramStart"/>
      <w:r w:rsidRPr="002541C3">
        <w:rPr>
          <w:b w:val="0"/>
          <w:u w:val="none"/>
        </w:rPr>
        <w:t>skills</w:t>
      </w:r>
      <w:proofErr w:type="gramEnd"/>
      <w:r w:rsidRPr="002541C3">
        <w:rPr>
          <w:b w:val="0"/>
          <w:u w:val="none"/>
        </w:rPr>
        <w:t xml:space="preserve"> and professional behaviors. Core educational staff support both learners and teachers. </w:t>
      </w:r>
      <w:proofErr w:type="gramStart"/>
      <w:r w:rsidRPr="002541C3">
        <w:rPr>
          <w:b w:val="0"/>
          <w:u w:val="none"/>
        </w:rPr>
        <w:t>This Compact serves</w:t>
      </w:r>
      <w:proofErr w:type="gramEnd"/>
      <w:r w:rsidRPr="002541C3">
        <w:rPr>
          <w:b w:val="0"/>
          <w:u w:val="none"/>
        </w:rPr>
        <w:t xml:space="preserve"> both as a pledge and a reminder to teachers, learners, and educational staff that moral, ethical and professional behavior by all Baylor personnel is essential to the basic principles of this institution.</w:t>
      </w:r>
    </w:p>
    <w:p w14:paraId="252FE962" w14:textId="77777777" w:rsidR="002F1AE6" w:rsidRDefault="002F1AE6" w:rsidP="002F1AE6">
      <w:pPr>
        <w:pStyle w:val="NoSpacing"/>
        <w:rPr>
          <w:b w:val="0"/>
          <w:color w:val="414041"/>
          <w:sz w:val="36"/>
          <w:szCs w:val="36"/>
          <w:u w:val="none"/>
        </w:rPr>
      </w:pPr>
    </w:p>
    <w:p w14:paraId="3A191018" w14:textId="77777777" w:rsidR="002F1AE6" w:rsidRPr="00832C18" w:rsidRDefault="002F1AE6" w:rsidP="00DD6A2D">
      <w:pPr>
        <w:pStyle w:val="NoSpacing"/>
        <w:outlineLvl w:val="0"/>
        <w:rPr>
          <w:color w:val="414041"/>
          <w:sz w:val="28"/>
          <w:szCs w:val="28"/>
          <w:u w:val="none"/>
        </w:rPr>
      </w:pPr>
      <w:r w:rsidRPr="00832C18">
        <w:rPr>
          <w:color w:val="414041"/>
          <w:sz w:val="28"/>
          <w:szCs w:val="28"/>
          <w:u w:val="none"/>
        </w:rPr>
        <w:t>Guiding Principles of the Educational Compact</w:t>
      </w:r>
    </w:p>
    <w:p w14:paraId="6E8B4B19" w14:textId="77777777" w:rsidR="002F1AE6" w:rsidRPr="002541C3" w:rsidRDefault="002F1AE6" w:rsidP="002F1AE6">
      <w:pPr>
        <w:pStyle w:val="NoSpacing"/>
        <w:rPr>
          <w:b w:val="0"/>
          <w:u w:val="none"/>
        </w:rPr>
      </w:pPr>
      <w:r w:rsidRPr="002541C3">
        <w:rPr>
          <w:b w:val="0"/>
          <w:bCs/>
          <w:u w:val="none"/>
        </w:rPr>
        <w:t>Duty: </w:t>
      </w:r>
      <w:r w:rsidRPr="002541C3">
        <w:rPr>
          <w:b w:val="0"/>
          <w:u w:val="none"/>
        </w:rPr>
        <w:t>All participants in the education mission have a duty to sustain a learning environment conducive to maintaining the knowledge, attitudes, and skills necessary for providing contemporary standards of professional behavior.</w:t>
      </w:r>
    </w:p>
    <w:p w14:paraId="70CCEAE0" w14:textId="77777777" w:rsidR="002F1AE6" w:rsidRPr="002541C3" w:rsidRDefault="002F1AE6" w:rsidP="002F1AE6">
      <w:pPr>
        <w:pStyle w:val="NoSpacing"/>
        <w:rPr>
          <w:b w:val="0"/>
          <w:u w:val="none"/>
        </w:rPr>
      </w:pPr>
      <w:r w:rsidRPr="002541C3">
        <w:rPr>
          <w:b w:val="0"/>
          <w:bCs/>
          <w:u w:val="none"/>
        </w:rPr>
        <w:t>Integrity:</w:t>
      </w:r>
      <w:r w:rsidRPr="002541C3">
        <w:rPr>
          <w:b w:val="0"/>
          <w:u w:val="none"/>
        </w:rPr>
        <w:t> All education participants/parties will behave in a manner that reflects individual and institutional commitment to intellectual and moral excellence.</w:t>
      </w:r>
    </w:p>
    <w:p w14:paraId="005B89B1" w14:textId="77777777" w:rsidR="002F1AE6" w:rsidRPr="002541C3" w:rsidRDefault="002F1AE6" w:rsidP="002F1AE6">
      <w:pPr>
        <w:pStyle w:val="NoSpacing"/>
        <w:rPr>
          <w:b w:val="0"/>
          <w:u w:val="none"/>
        </w:rPr>
      </w:pPr>
      <w:r w:rsidRPr="002541C3">
        <w:rPr>
          <w:b w:val="0"/>
          <w:bCs/>
          <w:u w:val="none"/>
        </w:rPr>
        <w:t>Respect:</w:t>
      </w:r>
      <w:r w:rsidRPr="002541C3">
        <w:rPr>
          <w:b w:val="0"/>
          <w:u w:val="none"/>
        </w:rPr>
        <w:t> Fundamental to the ethic of professions is respect for every individual. Mutual respect between learners, as newer members of the profession, and their teachers, as experienced professionals, is essential for nurturing that ethic. In addition to individual respect, all educational parties must respect and follow established professional policies.</w:t>
      </w:r>
    </w:p>
    <w:p w14:paraId="52BDF795" w14:textId="77777777" w:rsidR="002F1AE6" w:rsidRDefault="002F1AE6" w:rsidP="002F1AE6">
      <w:pPr>
        <w:pStyle w:val="NoSpacing"/>
        <w:rPr>
          <w:b w:val="0"/>
          <w:color w:val="414041"/>
          <w:sz w:val="36"/>
          <w:szCs w:val="36"/>
          <w:u w:val="none"/>
        </w:rPr>
      </w:pPr>
    </w:p>
    <w:p w14:paraId="5CCFF661" w14:textId="77777777" w:rsidR="002F1AE6" w:rsidRPr="00832C18" w:rsidRDefault="002F1AE6" w:rsidP="00DD6A2D">
      <w:pPr>
        <w:pStyle w:val="NoSpacing"/>
        <w:outlineLvl w:val="0"/>
        <w:rPr>
          <w:color w:val="414041"/>
          <w:sz w:val="28"/>
          <w:szCs w:val="28"/>
          <w:u w:val="none"/>
        </w:rPr>
      </w:pPr>
      <w:r w:rsidRPr="00832C18">
        <w:rPr>
          <w:color w:val="414041"/>
          <w:sz w:val="28"/>
          <w:szCs w:val="28"/>
          <w:u w:val="none"/>
        </w:rPr>
        <w:t>Teacher Responsibilities</w:t>
      </w:r>
    </w:p>
    <w:p w14:paraId="312BDB01" w14:textId="77777777" w:rsidR="002F1AE6" w:rsidRPr="00832C18" w:rsidRDefault="002F1AE6" w:rsidP="00DD6A2D">
      <w:pPr>
        <w:pStyle w:val="NoSpacing"/>
        <w:outlineLvl w:val="0"/>
        <w:rPr>
          <w:u w:val="none"/>
        </w:rPr>
      </w:pPr>
      <w:r w:rsidRPr="00832C18">
        <w:rPr>
          <w:u w:val="none"/>
        </w:rPr>
        <w:t>As a teacher, I pledge to:</w:t>
      </w:r>
    </w:p>
    <w:p w14:paraId="7A7D8130" w14:textId="77777777" w:rsidR="002F1AE6" w:rsidRPr="002541C3" w:rsidRDefault="002F1AE6" w:rsidP="008951C1">
      <w:pPr>
        <w:pStyle w:val="NoSpacing"/>
        <w:numPr>
          <w:ilvl w:val="0"/>
          <w:numId w:val="12"/>
        </w:numPr>
        <w:rPr>
          <w:b w:val="0"/>
          <w:u w:val="none"/>
        </w:rPr>
      </w:pPr>
      <w:r w:rsidRPr="002541C3">
        <w:rPr>
          <w:b w:val="0"/>
          <w:u w:val="none"/>
        </w:rPr>
        <w:t>Maintain currency in my professional knowledge and skills</w:t>
      </w:r>
    </w:p>
    <w:p w14:paraId="3BD207BF" w14:textId="77777777" w:rsidR="002F1AE6" w:rsidRPr="002541C3" w:rsidRDefault="002F1AE6" w:rsidP="008951C1">
      <w:pPr>
        <w:pStyle w:val="NoSpacing"/>
        <w:numPr>
          <w:ilvl w:val="0"/>
          <w:numId w:val="12"/>
        </w:numPr>
        <w:rPr>
          <w:b w:val="0"/>
          <w:u w:val="none"/>
        </w:rPr>
      </w:pPr>
      <w:r w:rsidRPr="002541C3">
        <w:rPr>
          <w:b w:val="0"/>
          <w:u w:val="none"/>
        </w:rPr>
        <w:t>Ensure excellence of the educational curriculum</w:t>
      </w:r>
    </w:p>
    <w:p w14:paraId="0380073A" w14:textId="77777777" w:rsidR="002F1AE6" w:rsidRPr="002541C3" w:rsidRDefault="002F1AE6" w:rsidP="008951C1">
      <w:pPr>
        <w:pStyle w:val="NoSpacing"/>
        <w:numPr>
          <w:ilvl w:val="0"/>
          <w:numId w:val="12"/>
        </w:numPr>
        <w:rPr>
          <w:b w:val="0"/>
          <w:u w:val="none"/>
        </w:rPr>
      </w:pPr>
      <w:r w:rsidRPr="002541C3">
        <w:rPr>
          <w:b w:val="0"/>
          <w:u w:val="none"/>
        </w:rPr>
        <w:t xml:space="preserve">Be a Model of professionalism in </w:t>
      </w:r>
      <w:proofErr w:type="gramStart"/>
      <w:r w:rsidRPr="002541C3">
        <w:rPr>
          <w:b w:val="0"/>
          <w:u w:val="none"/>
        </w:rPr>
        <w:t>all of</w:t>
      </w:r>
      <w:proofErr w:type="gramEnd"/>
      <w:r w:rsidRPr="002541C3">
        <w:rPr>
          <w:b w:val="0"/>
          <w:u w:val="none"/>
        </w:rPr>
        <w:t xml:space="preserve"> my interactions with faculty, learners, patients, colleagues, and staff</w:t>
      </w:r>
    </w:p>
    <w:p w14:paraId="61A1F191" w14:textId="77777777" w:rsidR="002F1AE6" w:rsidRPr="002541C3" w:rsidRDefault="002F1AE6" w:rsidP="008951C1">
      <w:pPr>
        <w:pStyle w:val="NoSpacing"/>
        <w:numPr>
          <w:ilvl w:val="0"/>
          <w:numId w:val="12"/>
        </w:numPr>
        <w:rPr>
          <w:b w:val="0"/>
          <w:u w:val="none"/>
        </w:rPr>
      </w:pPr>
      <w:r w:rsidRPr="002541C3">
        <w:rPr>
          <w:b w:val="0"/>
          <w:u w:val="none"/>
        </w:rPr>
        <w:t>Respect all faculty, learners, patients, colleagues, and staff as individuals, without regard to gender, age, race, national origin, religion, or sexual orientation; and oppose observed disrespect or bias</w:t>
      </w:r>
    </w:p>
    <w:p w14:paraId="1CBD3C0B" w14:textId="77777777" w:rsidR="002F1AE6" w:rsidRPr="002541C3" w:rsidRDefault="002F1AE6" w:rsidP="008951C1">
      <w:pPr>
        <w:pStyle w:val="NoSpacing"/>
        <w:numPr>
          <w:ilvl w:val="0"/>
          <w:numId w:val="12"/>
        </w:numPr>
        <w:rPr>
          <w:b w:val="0"/>
          <w:u w:val="none"/>
        </w:rPr>
      </w:pPr>
      <w:r w:rsidRPr="002541C3">
        <w:rPr>
          <w:b w:val="0"/>
          <w:u w:val="none"/>
        </w:rPr>
        <w:t>Nurture learner commitment to achieve personal, family, and professional balance.</w:t>
      </w:r>
    </w:p>
    <w:p w14:paraId="22B528D9" w14:textId="77777777" w:rsidR="002F1AE6" w:rsidRPr="002541C3" w:rsidRDefault="002F1AE6" w:rsidP="008951C1">
      <w:pPr>
        <w:pStyle w:val="NoSpacing"/>
        <w:numPr>
          <w:ilvl w:val="0"/>
          <w:numId w:val="12"/>
        </w:numPr>
        <w:rPr>
          <w:b w:val="0"/>
          <w:u w:val="none"/>
        </w:rPr>
      </w:pPr>
      <w:r w:rsidRPr="002541C3">
        <w:rPr>
          <w:b w:val="0"/>
          <w:u w:val="none"/>
        </w:rPr>
        <w:t>Recognize and acknowledge expressions of professional attitudes and behaviors as well as the achievement of quantifiable academic excellence</w:t>
      </w:r>
    </w:p>
    <w:p w14:paraId="1AECBED0" w14:textId="77777777" w:rsidR="002F1AE6" w:rsidRPr="002541C3" w:rsidRDefault="002F1AE6" w:rsidP="008951C1">
      <w:pPr>
        <w:pStyle w:val="NoSpacing"/>
        <w:numPr>
          <w:ilvl w:val="0"/>
          <w:numId w:val="12"/>
        </w:numPr>
        <w:rPr>
          <w:b w:val="0"/>
          <w:u w:val="none"/>
        </w:rPr>
      </w:pPr>
      <w:r w:rsidRPr="002541C3">
        <w:rPr>
          <w:b w:val="0"/>
          <w:u w:val="none"/>
        </w:rPr>
        <w:t>Respond vigorously to unprofessional behavior and indications of abuse or exploitation of faculty, learners, patients, colleagues, or staff</w:t>
      </w:r>
    </w:p>
    <w:p w14:paraId="0760EAF6" w14:textId="77777777" w:rsidR="002F1AE6" w:rsidRPr="002541C3" w:rsidRDefault="002F1AE6" w:rsidP="008951C1">
      <w:pPr>
        <w:pStyle w:val="NoSpacing"/>
        <w:numPr>
          <w:ilvl w:val="0"/>
          <w:numId w:val="12"/>
        </w:numPr>
        <w:rPr>
          <w:b w:val="0"/>
          <w:u w:val="none"/>
        </w:rPr>
      </w:pPr>
      <w:r w:rsidRPr="002541C3">
        <w:rPr>
          <w:b w:val="0"/>
          <w:u w:val="none"/>
        </w:rPr>
        <w:t>Create a safe environment in which individuals can communicate any concern about breaches of this compact</w:t>
      </w:r>
    </w:p>
    <w:p w14:paraId="2C229817" w14:textId="77777777" w:rsidR="002F1AE6" w:rsidRPr="002541C3" w:rsidRDefault="002F1AE6" w:rsidP="008951C1">
      <w:pPr>
        <w:pStyle w:val="NoSpacing"/>
        <w:numPr>
          <w:ilvl w:val="0"/>
          <w:numId w:val="12"/>
        </w:numPr>
        <w:rPr>
          <w:b w:val="0"/>
          <w:u w:val="none"/>
        </w:rPr>
      </w:pPr>
      <w:r w:rsidRPr="002541C3">
        <w:rPr>
          <w:b w:val="0"/>
          <w:u w:val="none"/>
        </w:rPr>
        <w:t>Accept responsibility for instilling these attributes in learners and faculty for whom I have responsibility</w:t>
      </w:r>
    </w:p>
    <w:p w14:paraId="46317116" w14:textId="77777777" w:rsidR="002F1AE6" w:rsidRDefault="002F1AE6" w:rsidP="002F1AE6">
      <w:pPr>
        <w:pStyle w:val="NoSpacing"/>
        <w:rPr>
          <w:b w:val="0"/>
          <w:color w:val="414041"/>
          <w:sz w:val="36"/>
          <w:szCs w:val="36"/>
          <w:u w:val="none"/>
        </w:rPr>
      </w:pPr>
    </w:p>
    <w:p w14:paraId="71CC44D0" w14:textId="77777777" w:rsidR="002F1AE6" w:rsidRPr="00832C18" w:rsidRDefault="002F1AE6" w:rsidP="00DD6A2D">
      <w:pPr>
        <w:pStyle w:val="NoSpacing"/>
        <w:outlineLvl w:val="0"/>
        <w:rPr>
          <w:color w:val="414041"/>
          <w:sz w:val="28"/>
          <w:szCs w:val="28"/>
          <w:u w:val="none"/>
        </w:rPr>
      </w:pPr>
      <w:r w:rsidRPr="00832C18">
        <w:rPr>
          <w:color w:val="414041"/>
          <w:sz w:val="28"/>
          <w:szCs w:val="28"/>
          <w:u w:val="none"/>
        </w:rPr>
        <w:t>Learner Responsibilities</w:t>
      </w:r>
    </w:p>
    <w:p w14:paraId="6C303F06" w14:textId="77777777" w:rsidR="00D9226D" w:rsidRDefault="00D9226D" w:rsidP="00DD6A2D">
      <w:pPr>
        <w:pStyle w:val="NoSpacing"/>
        <w:outlineLvl w:val="0"/>
        <w:rPr>
          <w:u w:val="none"/>
        </w:rPr>
      </w:pPr>
    </w:p>
    <w:p w14:paraId="4478C803" w14:textId="77777777" w:rsidR="002F1AE6" w:rsidRPr="002541C3" w:rsidRDefault="002F1AE6" w:rsidP="00DD6A2D">
      <w:pPr>
        <w:pStyle w:val="NoSpacing"/>
        <w:outlineLvl w:val="0"/>
        <w:rPr>
          <w:b w:val="0"/>
          <w:u w:val="none"/>
        </w:rPr>
      </w:pPr>
      <w:r w:rsidRPr="00832C18">
        <w:rPr>
          <w:u w:val="none"/>
        </w:rPr>
        <w:t>As a learner, I pledge to:</w:t>
      </w:r>
    </w:p>
    <w:p w14:paraId="689DFD05" w14:textId="77777777" w:rsidR="002F1AE6" w:rsidRPr="002541C3" w:rsidRDefault="002F1AE6" w:rsidP="008951C1">
      <w:pPr>
        <w:pStyle w:val="NoSpacing"/>
        <w:numPr>
          <w:ilvl w:val="0"/>
          <w:numId w:val="13"/>
        </w:numPr>
        <w:rPr>
          <w:b w:val="0"/>
          <w:u w:val="none"/>
        </w:rPr>
      </w:pPr>
      <w:r w:rsidRPr="002541C3">
        <w:rPr>
          <w:b w:val="0"/>
          <w:u w:val="none"/>
        </w:rPr>
        <w:t>Acquire the knowledge, skills, attitudes, and behaviors necessary to fulfill all established educational objectives</w:t>
      </w:r>
    </w:p>
    <w:p w14:paraId="1000922B" w14:textId="77777777" w:rsidR="002F1AE6" w:rsidRPr="002541C3" w:rsidRDefault="002F1AE6" w:rsidP="008951C1">
      <w:pPr>
        <w:pStyle w:val="NoSpacing"/>
        <w:numPr>
          <w:ilvl w:val="0"/>
          <w:numId w:val="13"/>
        </w:numPr>
        <w:rPr>
          <w:b w:val="0"/>
          <w:u w:val="none"/>
        </w:rPr>
      </w:pPr>
      <w:r w:rsidRPr="002541C3">
        <w:rPr>
          <w:b w:val="0"/>
          <w:u w:val="none"/>
        </w:rPr>
        <w:t>Embody the professional virtues of integrity, empathy, altruism, compassion, respect, honesty, courage, and trustworthiness</w:t>
      </w:r>
    </w:p>
    <w:p w14:paraId="00F43DF0" w14:textId="77777777" w:rsidR="002F1AE6" w:rsidRPr="002541C3" w:rsidRDefault="002F1AE6" w:rsidP="008951C1">
      <w:pPr>
        <w:pStyle w:val="NoSpacing"/>
        <w:numPr>
          <w:ilvl w:val="0"/>
          <w:numId w:val="13"/>
        </w:numPr>
        <w:rPr>
          <w:b w:val="0"/>
          <w:u w:val="none"/>
        </w:rPr>
      </w:pPr>
      <w:r w:rsidRPr="002541C3">
        <w:rPr>
          <w:b w:val="0"/>
          <w:u w:val="none"/>
        </w:rPr>
        <w:t xml:space="preserve">Respect as individuals, without regard to gender, race, national origin, religion, or sexual orientation, all patients, peers, </w:t>
      </w:r>
      <w:proofErr w:type="gramStart"/>
      <w:r w:rsidRPr="002541C3">
        <w:rPr>
          <w:b w:val="0"/>
          <w:u w:val="none"/>
        </w:rPr>
        <w:t>faculty</w:t>
      </w:r>
      <w:proofErr w:type="gramEnd"/>
      <w:r w:rsidRPr="002541C3">
        <w:rPr>
          <w:b w:val="0"/>
          <w:u w:val="none"/>
        </w:rPr>
        <w:t xml:space="preserve"> and staff</w:t>
      </w:r>
    </w:p>
    <w:p w14:paraId="34F8CA26" w14:textId="77777777" w:rsidR="002F1AE6" w:rsidRPr="002541C3" w:rsidRDefault="002F1AE6" w:rsidP="008951C1">
      <w:pPr>
        <w:pStyle w:val="NoSpacing"/>
        <w:numPr>
          <w:ilvl w:val="0"/>
          <w:numId w:val="13"/>
        </w:numPr>
        <w:rPr>
          <w:b w:val="0"/>
          <w:u w:val="none"/>
        </w:rPr>
      </w:pPr>
      <w:r w:rsidRPr="002541C3">
        <w:rPr>
          <w:b w:val="0"/>
          <w:u w:val="none"/>
        </w:rPr>
        <w:t xml:space="preserve">Uphold the highest professional standards and conduct myself accordingly in all interactions with patients, peers, </w:t>
      </w:r>
      <w:proofErr w:type="gramStart"/>
      <w:r w:rsidRPr="002541C3">
        <w:rPr>
          <w:b w:val="0"/>
          <w:u w:val="none"/>
        </w:rPr>
        <w:t>faculty</w:t>
      </w:r>
      <w:proofErr w:type="gramEnd"/>
      <w:r w:rsidRPr="002541C3">
        <w:rPr>
          <w:b w:val="0"/>
          <w:u w:val="none"/>
        </w:rPr>
        <w:t xml:space="preserve"> and staff</w:t>
      </w:r>
    </w:p>
    <w:p w14:paraId="476FE2DB" w14:textId="77777777" w:rsidR="002F1AE6" w:rsidRPr="002541C3" w:rsidRDefault="002F1AE6" w:rsidP="008951C1">
      <w:pPr>
        <w:pStyle w:val="NoSpacing"/>
        <w:numPr>
          <w:ilvl w:val="0"/>
          <w:numId w:val="13"/>
        </w:numPr>
        <w:rPr>
          <w:b w:val="0"/>
          <w:u w:val="none"/>
        </w:rPr>
      </w:pPr>
      <w:r w:rsidRPr="002541C3">
        <w:rPr>
          <w:b w:val="0"/>
          <w:u w:val="none"/>
        </w:rPr>
        <w:t>Assist my fellow learners in meeting their professional obligations, while fulfilling my own obligations as a professional</w:t>
      </w:r>
    </w:p>
    <w:p w14:paraId="0C4EB8E9" w14:textId="45D5D61F" w:rsidR="002F1AE6" w:rsidRPr="0072082E" w:rsidRDefault="002F1AE6" w:rsidP="008951C1">
      <w:pPr>
        <w:pStyle w:val="NoSpacing"/>
        <w:numPr>
          <w:ilvl w:val="0"/>
          <w:numId w:val="13"/>
        </w:numPr>
        <w:rPr>
          <w:b w:val="0"/>
          <w:u w:val="none"/>
        </w:rPr>
      </w:pPr>
      <w:r w:rsidRPr="002541C3">
        <w:rPr>
          <w:b w:val="0"/>
          <w:u w:val="none"/>
        </w:rPr>
        <w:t>Help create a safe environment in which individuals can communicate any concern about breaches of this compact</w:t>
      </w:r>
    </w:p>
    <w:p w14:paraId="37843010" w14:textId="77777777" w:rsidR="0072082E" w:rsidRDefault="0072082E" w:rsidP="00DD6A2D">
      <w:pPr>
        <w:pStyle w:val="NoSpacing"/>
        <w:outlineLvl w:val="0"/>
        <w:rPr>
          <w:color w:val="414041"/>
          <w:sz w:val="28"/>
          <w:szCs w:val="28"/>
          <w:u w:val="none"/>
        </w:rPr>
      </w:pPr>
    </w:p>
    <w:p w14:paraId="43187273" w14:textId="77777777" w:rsidR="002F1AE6" w:rsidRPr="00832C18" w:rsidRDefault="002F1AE6" w:rsidP="00DD6A2D">
      <w:pPr>
        <w:pStyle w:val="NoSpacing"/>
        <w:outlineLvl w:val="0"/>
        <w:rPr>
          <w:color w:val="414041"/>
          <w:sz w:val="28"/>
          <w:szCs w:val="28"/>
          <w:u w:val="none"/>
        </w:rPr>
      </w:pPr>
      <w:r w:rsidRPr="00832C18">
        <w:rPr>
          <w:color w:val="414041"/>
          <w:sz w:val="28"/>
          <w:szCs w:val="28"/>
          <w:u w:val="none"/>
        </w:rPr>
        <w:t>Educational Staff Responsibilities</w:t>
      </w:r>
    </w:p>
    <w:p w14:paraId="6534B69E" w14:textId="77777777" w:rsidR="0072082E" w:rsidRDefault="0072082E" w:rsidP="00DD6A2D">
      <w:pPr>
        <w:pStyle w:val="NoSpacing"/>
        <w:outlineLvl w:val="0"/>
        <w:rPr>
          <w:u w:val="none"/>
        </w:rPr>
      </w:pPr>
    </w:p>
    <w:p w14:paraId="1BEB7B46" w14:textId="77777777" w:rsidR="002F1AE6" w:rsidRPr="00832C18" w:rsidRDefault="002F1AE6" w:rsidP="00DD6A2D">
      <w:pPr>
        <w:pStyle w:val="NoSpacing"/>
        <w:outlineLvl w:val="0"/>
        <w:rPr>
          <w:u w:val="none"/>
        </w:rPr>
      </w:pPr>
      <w:r w:rsidRPr="00832C18">
        <w:rPr>
          <w:u w:val="none"/>
        </w:rPr>
        <w:t>As educational staff, I pledge to:</w:t>
      </w:r>
    </w:p>
    <w:p w14:paraId="33E4E992" w14:textId="77777777" w:rsidR="002F1AE6" w:rsidRPr="002541C3" w:rsidRDefault="002F1AE6" w:rsidP="008951C1">
      <w:pPr>
        <w:pStyle w:val="NoSpacing"/>
        <w:numPr>
          <w:ilvl w:val="0"/>
          <w:numId w:val="14"/>
        </w:numPr>
        <w:rPr>
          <w:b w:val="0"/>
          <w:u w:val="none"/>
        </w:rPr>
      </w:pPr>
      <w:r w:rsidRPr="002541C3">
        <w:rPr>
          <w:b w:val="0"/>
          <w:u w:val="none"/>
        </w:rPr>
        <w:t>Maintain currency in my professional knowledge and skills</w:t>
      </w:r>
    </w:p>
    <w:p w14:paraId="6FE16844" w14:textId="77777777" w:rsidR="002F1AE6" w:rsidRPr="002541C3" w:rsidRDefault="002F1AE6" w:rsidP="008951C1">
      <w:pPr>
        <w:pStyle w:val="NoSpacing"/>
        <w:numPr>
          <w:ilvl w:val="0"/>
          <w:numId w:val="14"/>
        </w:numPr>
        <w:rPr>
          <w:b w:val="0"/>
          <w:u w:val="none"/>
        </w:rPr>
      </w:pPr>
      <w:r w:rsidRPr="002541C3">
        <w:rPr>
          <w:b w:val="0"/>
          <w:u w:val="none"/>
        </w:rPr>
        <w:t>Help ensure excellence of the educational curriculum</w:t>
      </w:r>
    </w:p>
    <w:p w14:paraId="3569FDED" w14:textId="77777777" w:rsidR="002F1AE6" w:rsidRPr="002541C3" w:rsidRDefault="002F1AE6" w:rsidP="008951C1">
      <w:pPr>
        <w:pStyle w:val="NoSpacing"/>
        <w:numPr>
          <w:ilvl w:val="0"/>
          <w:numId w:val="14"/>
        </w:numPr>
        <w:rPr>
          <w:b w:val="0"/>
          <w:u w:val="none"/>
        </w:rPr>
      </w:pPr>
      <w:r w:rsidRPr="002541C3">
        <w:rPr>
          <w:b w:val="0"/>
          <w:u w:val="none"/>
        </w:rPr>
        <w:t xml:space="preserve">Embody professionalism in </w:t>
      </w:r>
      <w:proofErr w:type="gramStart"/>
      <w:r w:rsidRPr="002541C3">
        <w:rPr>
          <w:b w:val="0"/>
          <w:u w:val="none"/>
        </w:rPr>
        <w:t>all of</w:t>
      </w:r>
      <w:proofErr w:type="gramEnd"/>
      <w:r w:rsidRPr="002541C3">
        <w:rPr>
          <w:b w:val="0"/>
          <w:u w:val="none"/>
        </w:rPr>
        <w:t xml:space="preserve"> my interactions with faculty, learners, patients, colleagues, and staff</w:t>
      </w:r>
    </w:p>
    <w:p w14:paraId="3E3F4570" w14:textId="77777777" w:rsidR="002F1AE6" w:rsidRPr="002541C3" w:rsidRDefault="002F1AE6" w:rsidP="008951C1">
      <w:pPr>
        <w:pStyle w:val="NoSpacing"/>
        <w:numPr>
          <w:ilvl w:val="0"/>
          <w:numId w:val="14"/>
        </w:numPr>
        <w:rPr>
          <w:b w:val="0"/>
          <w:u w:val="none"/>
        </w:rPr>
      </w:pPr>
      <w:r w:rsidRPr="002541C3">
        <w:rPr>
          <w:b w:val="0"/>
          <w:u w:val="none"/>
        </w:rPr>
        <w:t>Respect all faculty, learners, patients, colleagues, and staff as individuals, without regard to gender, age, race, national origin, religion, or sexual orientation; and oppose observed disrespect or bias</w:t>
      </w:r>
    </w:p>
    <w:p w14:paraId="1C57B973" w14:textId="77777777" w:rsidR="002F1AE6" w:rsidRDefault="002F1AE6" w:rsidP="008951C1">
      <w:pPr>
        <w:pStyle w:val="NoSpacing"/>
        <w:numPr>
          <w:ilvl w:val="0"/>
          <w:numId w:val="14"/>
        </w:numPr>
        <w:rPr>
          <w:b w:val="0"/>
          <w:u w:val="none"/>
        </w:rPr>
      </w:pPr>
      <w:r w:rsidRPr="002541C3">
        <w:rPr>
          <w:b w:val="0"/>
          <w:u w:val="none"/>
        </w:rPr>
        <w:t>Help create a safe environment in which faculty, learners, and staff can work and can communicate any concern about breaches of this compact</w:t>
      </w:r>
    </w:p>
    <w:p w14:paraId="752BA723" w14:textId="77777777" w:rsidR="002F1AE6" w:rsidRDefault="002F1AE6">
      <w:pPr>
        <w:spacing w:after="0" w:line="240" w:lineRule="auto"/>
        <w:rPr>
          <w:rFonts w:asciiTheme="minorHAnsi" w:hAnsiTheme="minorHAnsi" w:cs="Arial"/>
          <w:b/>
          <w:sz w:val="28"/>
          <w:szCs w:val="28"/>
        </w:rPr>
      </w:pPr>
      <w:r>
        <w:rPr>
          <w:rFonts w:asciiTheme="minorHAnsi" w:hAnsiTheme="minorHAnsi" w:cs="Arial"/>
          <w:b/>
          <w:sz w:val="28"/>
          <w:szCs w:val="28"/>
        </w:rPr>
        <w:br w:type="page"/>
      </w:r>
    </w:p>
    <w:p w14:paraId="119E1586" w14:textId="38F6F542" w:rsidR="003B0AC7" w:rsidRPr="004D0402" w:rsidRDefault="003B0AC7" w:rsidP="00DD6A2D">
      <w:pPr>
        <w:spacing w:after="0"/>
        <w:outlineLvl w:val="0"/>
        <w:rPr>
          <w:rFonts w:ascii="Arial" w:hAnsi="Arial" w:cs="Arial"/>
          <w:sz w:val="24"/>
          <w:szCs w:val="24"/>
        </w:rPr>
      </w:pPr>
      <w:r w:rsidRPr="00982307">
        <w:rPr>
          <w:rFonts w:asciiTheme="minorHAnsi" w:hAnsiTheme="minorHAnsi" w:cs="Arial"/>
          <w:b/>
          <w:sz w:val="28"/>
          <w:szCs w:val="28"/>
        </w:rPr>
        <w:lastRenderedPageBreak/>
        <w:t xml:space="preserve">V. </w:t>
      </w:r>
      <w:r w:rsidR="00D455F5" w:rsidRPr="00982307">
        <w:rPr>
          <w:rFonts w:asciiTheme="minorHAnsi" w:hAnsiTheme="minorHAnsi" w:cs="Arial"/>
          <w:b/>
          <w:sz w:val="28"/>
          <w:szCs w:val="28"/>
        </w:rPr>
        <w:t xml:space="preserve">Baylor </w:t>
      </w:r>
      <w:r w:rsidRPr="00982307">
        <w:rPr>
          <w:rFonts w:asciiTheme="minorHAnsi" w:hAnsiTheme="minorHAnsi" w:cs="Arial"/>
          <w:b/>
          <w:sz w:val="28"/>
          <w:szCs w:val="28"/>
        </w:rPr>
        <w:t xml:space="preserve">College of Medicine </w:t>
      </w:r>
      <w:r w:rsidR="00D455F5" w:rsidRPr="00982307">
        <w:rPr>
          <w:rFonts w:asciiTheme="minorHAnsi" w:hAnsiTheme="minorHAnsi" w:cs="Arial"/>
          <w:b/>
          <w:sz w:val="28"/>
          <w:szCs w:val="28"/>
        </w:rPr>
        <w:t>Core Competencies and Graduation Goals</w:t>
      </w:r>
      <w:r w:rsidRPr="00982307">
        <w:rPr>
          <w:rFonts w:asciiTheme="minorHAnsi" w:hAnsiTheme="minorHAnsi" w:cs="Arial"/>
          <w:b/>
          <w:sz w:val="28"/>
          <w:szCs w:val="28"/>
        </w:rPr>
        <w:t>:</w:t>
      </w:r>
    </w:p>
    <w:p w14:paraId="78AC6AE0" w14:textId="77777777" w:rsidR="003B0AC7" w:rsidRPr="002541C3" w:rsidRDefault="003B0AC7" w:rsidP="002541C3">
      <w:pPr>
        <w:pStyle w:val="NoSpacing"/>
      </w:pPr>
    </w:p>
    <w:p w14:paraId="098D123B" w14:textId="77777777" w:rsidR="00493563" w:rsidRPr="004D0402" w:rsidRDefault="00493563" w:rsidP="00DD6A2D">
      <w:pPr>
        <w:widowControl w:val="0"/>
        <w:spacing w:after="0" w:line="433" w:lineRule="exact"/>
        <w:ind w:left="468"/>
        <w:outlineLvl w:val="0"/>
        <w:rPr>
          <w:rFonts w:asciiTheme="minorHAnsi" w:hAnsiTheme="minorHAnsi" w:cs="Arial"/>
          <w:sz w:val="24"/>
          <w:szCs w:val="24"/>
        </w:rPr>
      </w:pPr>
      <w:r w:rsidRPr="004D0402">
        <w:rPr>
          <w:rFonts w:asciiTheme="minorHAnsi" w:hAnsiTheme="minorHAnsi" w:cs="Arial"/>
          <w:sz w:val="24"/>
          <w:szCs w:val="24"/>
        </w:rPr>
        <w:t>1. Professionalism</w:t>
      </w:r>
    </w:p>
    <w:p w14:paraId="040128D8" w14:textId="77777777" w:rsidR="00493563" w:rsidRPr="004D0402" w:rsidRDefault="00493563" w:rsidP="00DD6A2D">
      <w:pPr>
        <w:widowControl w:val="0"/>
        <w:spacing w:after="0" w:line="249" w:lineRule="exact"/>
        <w:ind w:left="468" w:firstLine="360"/>
        <w:outlineLvl w:val="0"/>
        <w:rPr>
          <w:rFonts w:asciiTheme="minorHAnsi" w:eastAsia="SimSun" w:hAnsiTheme="minorHAnsi"/>
          <w:kern w:val="2"/>
          <w:lang w:eastAsia="zh-CN"/>
        </w:rPr>
      </w:pPr>
      <w:r w:rsidRPr="004D0402">
        <w:rPr>
          <w:rFonts w:asciiTheme="minorHAnsi" w:eastAsia="SimSun" w:hAnsiTheme="minorHAnsi" w:cs="Arial"/>
          <w:b/>
          <w:noProof/>
          <w:color w:val="000000"/>
          <w:spacing w:val="-1"/>
          <w:w w:val="95"/>
          <w:kern w:val="2"/>
          <w:lang w:eastAsia="zh-CN"/>
        </w:rPr>
        <w:t>Each</w:t>
      </w:r>
      <w:r w:rsidRPr="004D0402">
        <w:rPr>
          <w:rFonts w:asciiTheme="minorHAnsi" w:eastAsia="SimSun" w:hAnsiTheme="minorHAnsi" w:cs="Calibri"/>
          <w:b/>
          <w:noProof/>
          <w:color w:val="000000"/>
          <w:spacing w:val="12"/>
          <w:kern w:val="2"/>
          <w:lang w:eastAsia="zh-CN"/>
        </w:rPr>
        <w:t> </w:t>
      </w:r>
      <w:r w:rsidRPr="004D0402">
        <w:rPr>
          <w:rFonts w:asciiTheme="minorHAnsi" w:eastAsia="SimSun" w:hAnsiTheme="minorHAnsi" w:cs="Arial"/>
          <w:b/>
          <w:noProof/>
          <w:color w:val="000000"/>
          <w:spacing w:val="-1"/>
          <w:w w:val="95"/>
          <w:kern w:val="2"/>
          <w:lang w:eastAsia="zh-CN"/>
        </w:rPr>
        <w:t>student</w:t>
      </w:r>
      <w:r w:rsidRPr="004D0402">
        <w:rPr>
          <w:rFonts w:asciiTheme="minorHAnsi" w:eastAsia="SimSun" w:hAnsiTheme="minorHAnsi" w:cs="Calibri"/>
          <w:b/>
          <w:noProof/>
          <w:color w:val="000000"/>
          <w:spacing w:val="10"/>
          <w:kern w:val="2"/>
          <w:lang w:eastAsia="zh-CN"/>
        </w:rPr>
        <w:t> </w:t>
      </w:r>
      <w:r w:rsidRPr="004D0402">
        <w:rPr>
          <w:rFonts w:asciiTheme="minorHAnsi" w:eastAsia="SimSun" w:hAnsiTheme="minorHAnsi" w:cs="Arial"/>
          <w:b/>
          <w:noProof/>
          <w:color w:val="000000"/>
          <w:spacing w:val="-1"/>
          <w:w w:val="95"/>
          <w:kern w:val="2"/>
          <w:lang w:eastAsia="zh-CN"/>
        </w:rPr>
        <w:t>graduating</w:t>
      </w:r>
      <w:r w:rsidRPr="004D0402">
        <w:rPr>
          <w:rFonts w:asciiTheme="minorHAnsi" w:eastAsia="SimSun" w:hAnsiTheme="minorHAnsi" w:cs="Calibri"/>
          <w:b/>
          <w:noProof/>
          <w:color w:val="000000"/>
          <w:spacing w:val="13"/>
          <w:kern w:val="2"/>
          <w:lang w:eastAsia="zh-CN"/>
        </w:rPr>
        <w:t> </w:t>
      </w:r>
      <w:r w:rsidRPr="004D0402">
        <w:rPr>
          <w:rFonts w:asciiTheme="minorHAnsi" w:eastAsia="SimSun" w:hAnsiTheme="minorHAnsi" w:cs="Arial"/>
          <w:b/>
          <w:noProof/>
          <w:color w:val="000000"/>
          <w:spacing w:val="-1"/>
          <w:w w:val="95"/>
          <w:kern w:val="2"/>
          <w:lang w:eastAsia="zh-CN"/>
        </w:rPr>
        <w:t>from</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spacing w:val="-1"/>
          <w:w w:val="95"/>
          <w:kern w:val="2"/>
          <w:lang w:eastAsia="zh-CN"/>
        </w:rPr>
        <w:t>BCM</w:t>
      </w:r>
      <w:r w:rsidRPr="004D0402">
        <w:rPr>
          <w:rFonts w:asciiTheme="minorHAnsi" w:eastAsia="SimSun" w:hAnsiTheme="minorHAnsi" w:cs="Calibri"/>
          <w:b/>
          <w:noProof/>
          <w:color w:val="000000"/>
          <w:spacing w:val="8"/>
          <w:kern w:val="2"/>
          <w:lang w:eastAsia="zh-CN"/>
        </w:rPr>
        <w:t> </w:t>
      </w:r>
      <w:r w:rsidRPr="004D0402">
        <w:rPr>
          <w:rFonts w:asciiTheme="minorHAnsi" w:eastAsia="SimSun" w:hAnsiTheme="minorHAnsi" w:cs="Arial"/>
          <w:b/>
          <w:noProof/>
          <w:color w:val="000000"/>
          <w:w w:val="95"/>
          <w:kern w:val="2"/>
          <w:lang w:eastAsia="zh-CN"/>
        </w:rPr>
        <w:t>will:</w:t>
      </w:r>
    </w:p>
    <w:p w14:paraId="3B889DEB" w14:textId="77777777" w:rsidR="00493563" w:rsidRPr="004D0402" w:rsidRDefault="00493563" w:rsidP="40E18BA9">
      <w:pPr>
        <w:widowControl w:val="0"/>
        <w:spacing w:after="0" w:line="324" w:lineRule="exact"/>
        <w:ind w:left="468"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1.1.</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Apply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ethical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decision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making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that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upholds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patient</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public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trust</w:t>
      </w:r>
    </w:p>
    <w:p w14:paraId="031F03BC" w14:textId="77777777" w:rsidR="00493563" w:rsidRPr="004D0402" w:rsidRDefault="00493563" w:rsidP="40E18BA9">
      <w:pPr>
        <w:widowControl w:val="0"/>
        <w:spacing w:after="0" w:line="336" w:lineRule="exact"/>
        <w:ind w:left="468"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1.2.</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Employ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honesty,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integrity,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respect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all</w:t>
      </w:r>
      <w:r w:rsidRPr="004D0402">
        <w:rPr>
          <w:rFonts w:asciiTheme="minorHAnsi" w:eastAsia="SimSun" w:hAnsiTheme="minorHAnsi" w:cs="Calibri"/>
          <w:noProof/>
          <w:color w:val="000000"/>
          <w:spacing w:val="3"/>
          <w:kern w:val="2"/>
          <w:lang w:eastAsia="zh-CN"/>
        </w:rPr>
        <w:t> </w:t>
      </w:r>
      <w:r w:rsidRPr="004D0402">
        <w:rPr>
          <w:rFonts w:asciiTheme="minorHAnsi" w:eastAsia="SimSun" w:hAnsiTheme="minorHAnsi" w:cs="Arial Narrow"/>
          <w:noProof/>
          <w:color w:val="000000"/>
          <w:spacing w:val="-1"/>
          <w:kern w:val="2"/>
          <w:lang w:eastAsia="zh-CN"/>
        </w:rPr>
        <w:t>interactions</w:t>
      </w:r>
    </w:p>
    <w:p w14:paraId="57DF0216" w14:textId="77777777" w:rsidR="00493563" w:rsidRPr="004D0402" w:rsidRDefault="00493563" w:rsidP="40E18BA9">
      <w:pPr>
        <w:widowControl w:val="0"/>
        <w:spacing w:after="0" w:line="334" w:lineRule="exact"/>
        <w:ind w:left="468"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1.3.</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commitment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advocate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for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the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needs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well-being</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patients,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colleagues,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self</w:t>
      </w:r>
    </w:p>
    <w:p w14:paraId="215FE814" w14:textId="77777777" w:rsidR="00493563" w:rsidRPr="004D0402" w:rsidRDefault="00493563" w:rsidP="40E18BA9">
      <w:pPr>
        <w:widowControl w:val="0"/>
        <w:spacing w:after="0" w:line="336" w:lineRule="exact"/>
        <w:ind w:left="468"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1.4.</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caring,</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compassion,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empathy</w:t>
      </w:r>
    </w:p>
    <w:p w14:paraId="775708D3" w14:textId="77777777" w:rsidR="00493563" w:rsidRPr="004D0402" w:rsidRDefault="00493563" w:rsidP="40E18BA9">
      <w:pPr>
        <w:widowControl w:val="0"/>
        <w:spacing w:after="0" w:line="334" w:lineRule="exact"/>
        <w:ind w:left="468"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1.5.</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awareness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one’s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own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biases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sensitivity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diverse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patients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co</w:t>
      </w:r>
      <w:r w:rsidRPr="004D0402">
        <w:rPr>
          <w:rFonts w:asciiTheme="minorHAnsi" w:eastAsia="SimSun" w:hAnsiTheme="minorHAnsi" w:cs="Arial Narrow"/>
          <w:noProof/>
          <w:color w:val="000000"/>
          <w:kern w:val="2"/>
          <w:lang w:eastAsia="zh-CN"/>
        </w:rPr>
        <w:t>lleagues</w:t>
      </w:r>
    </w:p>
    <w:p w14:paraId="60FA8461" w14:textId="77777777" w:rsidR="00493563" w:rsidRPr="004D0402" w:rsidRDefault="00493563" w:rsidP="40E18BA9">
      <w:pPr>
        <w:widowControl w:val="0"/>
        <w:spacing w:after="0" w:line="336" w:lineRule="exact"/>
        <w:ind w:left="468"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1.6.</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Identify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fulfill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responsibilities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obligations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learner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7"/>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colleague</w:t>
      </w:r>
    </w:p>
    <w:p w14:paraId="05B575A7" w14:textId="77777777" w:rsidR="00493563" w:rsidRPr="004D0402" w:rsidRDefault="00493563" w:rsidP="40E18BA9">
      <w:pPr>
        <w:widowControl w:val="0"/>
        <w:spacing w:after="0" w:line="336" w:lineRule="exact"/>
        <w:ind w:left="468"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1.7.</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Recognize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avoid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conflicts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interest</w:t>
      </w:r>
    </w:p>
    <w:p w14:paraId="1D6F372D" w14:textId="77777777" w:rsidR="00493563" w:rsidRPr="004D0402" w:rsidRDefault="00493563" w:rsidP="40E18BA9">
      <w:pPr>
        <w:widowControl w:val="0"/>
        <w:spacing w:after="0" w:line="334" w:lineRule="exact"/>
        <w:ind w:left="468"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1.8.</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spacing w:val="-1"/>
          <w:kern w:val="2"/>
          <w:lang w:eastAsia="zh-CN"/>
        </w:rPr>
        <w:t>Adhere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patient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confidentiality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rules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regulations</w:t>
      </w:r>
    </w:p>
    <w:p w14:paraId="4EA472F8" w14:textId="77777777" w:rsidR="00493563" w:rsidRPr="004D0402" w:rsidRDefault="00493563" w:rsidP="002541C3">
      <w:pPr>
        <w:pStyle w:val="NoSpacing"/>
        <w:rPr>
          <w:rFonts w:asciiTheme="minorHAnsi" w:hAnsiTheme="minorHAnsi"/>
        </w:rPr>
      </w:pPr>
    </w:p>
    <w:p w14:paraId="15DB61B9" w14:textId="77777777" w:rsidR="00493563" w:rsidRPr="004D0402" w:rsidRDefault="00493563" w:rsidP="00DD6A2D">
      <w:pPr>
        <w:widowControl w:val="0"/>
        <w:spacing w:after="0" w:line="433" w:lineRule="exact"/>
        <w:ind w:left="468"/>
        <w:outlineLvl w:val="0"/>
        <w:rPr>
          <w:rFonts w:asciiTheme="minorHAnsi" w:hAnsiTheme="minorHAnsi" w:cs="Arial"/>
          <w:sz w:val="24"/>
          <w:szCs w:val="24"/>
        </w:rPr>
      </w:pPr>
      <w:r w:rsidRPr="004D0402">
        <w:rPr>
          <w:rFonts w:asciiTheme="minorHAnsi" w:hAnsiTheme="minorHAnsi" w:cs="Arial"/>
          <w:sz w:val="24"/>
          <w:szCs w:val="24"/>
        </w:rPr>
        <w:t>2. Medical knowledge</w:t>
      </w:r>
    </w:p>
    <w:p w14:paraId="1C40B094" w14:textId="77777777" w:rsidR="00493563" w:rsidRPr="004D0402" w:rsidRDefault="00493563" w:rsidP="00DD6A2D">
      <w:pPr>
        <w:widowControl w:val="0"/>
        <w:spacing w:after="0" w:line="235" w:lineRule="exact"/>
        <w:ind w:left="468" w:firstLine="360"/>
        <w:outlineLvl w:val="0"/>
        <w:rPr>
          <w:rFonts w:asciiTheme="minorHAnsi" w:eastAsia="SimSun" w:hAnsiTheme="minorHAnsi"/>
          <w:kern w:val="2"/>
          <w:lang w:eastAsia="zh-CN"/>
        </w:rPr>
      </w:pPr>
      <w:r w:rsidRPr="004D0402">
        <w:rPr>
          <w:rFonts w:asciiTheme="minorHAnsi" w:eastAsia="SimSun" w:hAnsiTheme="minorHAnsi" w:cs="Arial"/>
          <w:b/>
          <w:noProof/>
          <w:color w:val="000000"/>
          <w:spacing w:val="-1"/>
          <w:w w:val="95"/>
          <w:kern w:val="2"/>
          <w:lang w:eastAsia="zh-CN"/>
        </w:rPr>
        <w:t>Each</w:t>
      </w:r>
      <w:r w:rsidRPr="004D0402">
        <w:rPr>
          <w:rFonts w:asciiTheme="minorHAnsi" w:eastAsia="SimSun" w:hAnsiTheme="minorHAnsi" w:cs="Calibri"/>
          <w:b/>
          <w:noProof/>
          <w:color w:val="000000"/>
          <w:spacing w:val="12"/>
          <w:kern w:val="2"/>
          <w:lang w:eastAsia="zh-CN"/>
        </w:rPr>
        <w:t> </w:t>
      </w:r>
      <w:r w:rsidRPr="004D0402">
        <w:rPr>
          <w:rFonts w:asciiTheme="minorHAnsi" w:eastAsia="SimSun" w:hAnsiTheme="minorHAnsi" w:cs="Arial"/>
          <w:b/>
          <w:noProof/>
          <w:color w:val="000000"/>
          <w:spacing w:val="-1"/>
          <w:w w:val="95"/>
          <w:kern w:val="2"/>
          <w:lang w:eastAsia="zh-CN"/>
        </w:rPr>
        <w:t>student</w:t>
      </w:r>
      <w:r w:rsidRPr="004D0402">
        <w:rPr>
          <w:rFonts w:asciiTheme="minorHAnsi" w:eastAsia="SimSun" w:hAnsiTheme="minorHAnsi" w:cs="Calibri"/>
          <w:b/>
          <w:noProof/>
          <w:color w:val="000000"/>
          <w:spacing w:val="10"/>
          <w:kern w:val="2"/>
          <w:lang w:eastAsia="zh-CN"/>
        </w:rPr>
        <w:t> </w:t>
      </w:r>
      <w:r w:rsidRPr="004D0402">
        <w:rPr>
          <w:rFonts w:asciiTheme="minorHAnsi" w:eastAsia="SimSun" w:hAnsiTheme="minorHAnsi" w:cs="Arial"/>
          <w:b/>
          <w:noProof/>
          <w:color w:val="000000"/>
          <w:spacing w:val="-1"/>
          <w:w w:val="95"/>
          <w:kern w:val="2"/>
          <w:lang w:eastAsia="zh-CN"/>
        </w:rPr>
        <w:t>graduating</w:t>
      </w:r>
      <w:r w:rsidRPr="004D0402">
        <w:rPr>
          <w:rFonts w:asciiTheme="minorHAnsi" w:eastAsia="SimSun" w:hAnsiTheme="minorHAnsi" w:cs="Calibri"/>
          <w:b/>
          <w:noProof/>
          <w:color w:val="000000"/>
          <w:spacing w:val="13"/>
          <w:kern w:val="2"/>
          <w:lang w:eastAsia="zh-CN"/>
        </w:rPr>
        <w:t> </w:t>
      </w:r>
      <w:r w:rsidRPr="004D0402">
        <w:rPr>
          <w:rFonts w:asciiTheme="minorHAnsi" w:eastAsia="SimSun" w:hAnsiTheme="minorHAnsi" w:cs="Arial"/>
          <w:b/>
          <w:noProof/>
          <w:color w:val="000000"/>
          <w:spacing w:val="-1"/>
          <w:w w:val="95"/>
          <w:kern w:val="2"/>
          <w:lang w:eastAsia="zh-CN"/>
        </w:rPr>
        <w:t>from</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spacing w:val="-1"/>
          <w:w w:val="95"/>
          <w:kern w:val="2"/>
          <w:lang w:eastAsia="zh-CN"/>
        </w:rPr>
        <w:t>BCM</w:t>
      </w:r>
      <w:r w:rsidRPr="004D0402">
        <w:rPr>
          <w:rFonts w:asciiTheme="minorHAnsi" w:eastAsia="SimSun" w:hAnsiTheme="minorHAnsi" w:cs="Calibri"/>
          <w:b/>
          <w:noProof/>
          <w:color w:val="000000"/>
          <w:spacing w:val="11"/>
          <w:kern w:val="2"/>
          <w:lang w:eastAsia="zh-CN"/>
        </w:rPr>
        <w:t> </w:t>
      </w:r>
      <w:r w:rsidRPr="004D0402">
        <w:rPr>
          <w:rFonts w:asciiTheme="minorHAnsi" w:eastAsia="SimSun" w:hAnsiTheme="minorHAnsi" w:cs="Arial"/>
          <w:b/>
          <w:noProof/>
          <w:color w:val="000000"/>
          <w:w w:val="95"/>
          <w:kern w:val="2"/>
          <w:lang w:eastAsia="zh-CN"/>
        </w:rPr>
        <w:t>will:</w:t>
      </w:r>
    </w:p>
    <w:p w14:paraId="78C2E458" w14:textId="77777777" w:rsidR="00493563" w:rsidRPr="004D0402" w:rsidRDefault="00493563" w:rsidP="00DD6A2D">
      <w:pPr>
        <w:widowControl w:val="0"/>
        <w:spacing w:after="0" w:line="324"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2.1.</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knowledge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established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evolving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biomedical,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clinical,</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epidemiological,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social-</w:t>
      </w:r>
    </w:p>
    <w:p w14:paraId="67BF0837" w14:textId="77777777" w:rsidR="00493563" w:rsidRPr="004D0402" w:rsidRDefault="00493563" w:rsidP="40E18BA9">
      <w:pPr>
        <w:widowControl w:val="0"/>
        <w:spacing w:after="0" w:line="334"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behavioral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sciences,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well</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application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of</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this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knowledge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to</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diagnose,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manage,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prevent</w:t>
      </w:r>
    </w:p>
    <w:p w14:paraId="26AB16C0" w14:textId="77777777" w:rsidR="00493563" w:rsidRPr="004D0402" w:rsidRDefault="00493563" w:rsidP="40E18BA9">
      <w:pPr>
        <w:widowControl w:val="0"/>
        <w:spacing w:after="0" w:line="336"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disease</w:t>
      </w:r>
    </w:p>
    <w:p w14:paraId="0C948564" w14:textId="77777777" w:rsidR="00493563" w:rsidRPr="004D0402" w:rsidRDefault="00493563" w:rsidP="00DD6A2D">
      <w:pPr>
        <w:widowControl w:val="0"/>
        <w:spacing w:after="0" w:line="336"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2.2.</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spacing w:val="-1"/>
          <w:kern w:val="2"/>
          <w:lang w:eastAsia="zh-CN"/>
        </w:rPr>
        <w:t>Utilize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the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principles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public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health,</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epidemiology,</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biostatistics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identifying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reducing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w:t>
      </w:r>
    </w:p>
    <w:p w14:paraId="38CE054D" w14:textId="77777777" w:rsidR="00493563" w:rsidRPr="004D0402" w:rsidRDefault="00493563" w:rsidP="40E18BA9">
      <w:pPr>
        <w:widowControl w:val="0"/>
        <w:spacing w:after="0" w:line="336"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incidence,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prevalence,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severity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disease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to</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improve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health</w:t>
      </w:r>
    </w:p>
    <w:p w14:paraId="52AE28BF" w14:textId="77777777" w:rsidR="00493563" w:rsidRPr="004D0402" w:rsidRDefault="00493563" w:rsidP="00DD6A2D">
      <w:pPr>
        <w:widowControl w:val="0"/>
        <w:spacing w:after="0" w:line="336"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2.3.</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Interpret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diagnostic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tests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relate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common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clinical,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laboratory,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radiologic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findings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2"/>
          <w:kern w:val="2"/>
          <w:lang w:eastAsia="zh-CN"/>
        </w:rPr>
        <w:t>in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w:t>
      </w:r>
    </w:p>
    <w:p w14:paraId="7E5E160D" w14:textId="77777777" w:rsidR="00493563" w:rsidRPr="004D0402" w:rsidRDefault="00493563" w:rsidP="40E18BA9">
      <w:pPr>
        <w:widowControl w:val="0"/>
        <w:spacing w:after="0" w:line="336"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spectrum</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health</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disease</w:t>
      </w:r>
    </w:p>
    <w:p w14:paraId="7A80FBC9" w14:textId="77777777" w:rsidR="00493563" w:rsidRPr="004D0402" w:rsidRDefault="00493563" w:rsidP="002541C3">
      <w:pPr>
        <w:pStyle w:val="NoSpacing"/>
        <w:rPr>
          <w:rFonts w:asciiTheme="minorHAnsi" w:hAnsiTheme="minorHAnsi"/>
          <w:lang w:eastAsia="zh-CN"/>
        </w:rPr>
      </w:pPr>
    </w:p>
    <w:p w14:paraId="41485304" w14:textId="77777777" w:rsidR="00493563" w:rsidRPr="004D0402" w:rsidRDefault="00493563" w:rsidP="00DD6A2D">
      <w:pPr>
        <w:widowControl w:val="0"/>
        <w:spacing w:after="0" w:line="433" w:lineRule="exact"/>
        <w:ind w:left="468"/>
        <w:outlineLvl w:val="0"/>
        <w:rPr>
          <w:rFonts w:asciiTheme="minorHAnsi" w:hAnsiTheme="minorHAnsi" w:cs="Arial"/>
          <w:sz w:val="24"/>
          <w:szCs w:val="24"/>
        </w:rPr>
      </w:pPr>
      <w:r w:rsidRPr="004D0402">
        <w:rPr>
          <w:rFonts w:asciiTheme="minorHAnsi" w:hAnsiTheme="minorHAnsi" w:cs="Arial"/>
          <w:sz w:val="24"/>
          <w:szCs w:val="24"/>
        </w:rPr>
        <w:t>3. Patient care</w:t>
      </w:r>
    </w:p>
    <w:p w14:paraId="0EA5AA2E" w14:textId="77777777" w:rsidR="00493563" w:rsidRPr="004D0402" w:rsidRDefault="00493563" w:rsidP="00DD6A2D">
      <w:pPr>
        <w:widowControl w:val="0"/>
        <w:spacing w:after="0" w:line="234" w:lineRule="exact"/>
        <w:ind w:left="468" w:firstLine="360"/>
        <w:outlineLvl w:val="0"/>
        <w:rPr>
          <w:rFonts w:asciiTheme="minorHAnsi" w:eastAsia="SimSun" w:hAnsiTheme="minorHAnsi"/>
          <w:kern w:val="2"/>
          <w:lang w:eastAsia="zh-CN"/>
        </w:rPr>
      </w:pPr>
      <w:r w:rsidRPr="004D0402">
        <w:rPr>
          <w:rFonts w:asciiTheme="minorHAnsi" w:eastAsia="SimSun" w:hAnsiTheme="minorHAnsi" w:cs="Arial"/>
          <w:b/>
          <w:noProof/>
          <w:color w:val="000000"/>
          <w:spacing w:val="-1"/>
          <w:w w:val="95"/>
          <w:kern w:val="2"/>
          <w:lang w:eastAsia="zh-CN"/>
        </w:rPr>
        <w:t>Each</w:t>
      </w:r>
      <w:r w:rsidRPr="004D0402">
        <w:rPr>
          <w:rFonts w:asciiTheme="minorHAnsi" w:eastAsia="SimSun" w:hAnsiTheme="minorHAnsi" w:cs="Calibri"/>
          <w:b/>
          <w:noProof/>
          <w:color w:val="000000"/>
          <w:spacing w:val="12"/>
          <w:kern w:val="2"/>
          <w:lang w:eastAsia="zh-CN"/>
        </w:rPr>
        <w:t> </w:t>
      </w:r>
      <w:r w:rsidRPr="004D0402">
        <w:rPr>
          <w:rFonts w:asciiTheme="minorHAnsi" w:eastAsia="SimSun" w:hAnsiTheme="minorHAnsi" w:cs="Arial"/>
          <w:b/>
          <w:noProof/>
          <w:color w:val="000000"/>
          <w:spacing w:val="-1"/>
          <w:w w:val="95"/>
          <w:kern w:val="2"/>
          <w:lang w:eastAsia="zh-CN"/>
        </w:rPr>
        <w:t>student</w:t>
      </w:r>
      <w:r w:rsidRPr="004D0402">
        <w:rPr>
          <w:rFonts w:asciiTheme="minorHAnsi" w:eastAsia="SimSun" w:hAnsiTheme="minorHAnsi" w:cs="Calibri"/>
          <w:b/>
          <w:noProof/>
          <w:color w:val="000000"/>
          <w:spacing w:val="10"/>
          <w:kern w:val="2"/>
          <w:lang w:eastAsia="zh-CN"/>
        </w:rPr>
        <w:t> </w:t>
      </w:r>
      <w:r w:rsidRPr="004D0402">
        <w:rPr>
          <w:rFonts w:asciiTheme="minorHAnsi" w:eastAsia="SimSun" w:hAnsiTheme="minorHAnsi" w:cs="Arial"/>
          <w:b/>
          <w:noProof/>
          <w:color w:val="000000"/>
          <w:spacing w:val="-1"/>
          <w:w w:val="95"/>
          <w:kern w:val="2"/>
          <w:lang w:eastAsia="zh-CN"/>
        </w:rPr>
        <w:t>graduating</w:t>
      </w:r>
      <w:r w:rsidRPr="004D0402">
        <w:rPr>
          <w:rFonts w:asciiTheme="minorHAnsi" w:eastAsia="SimSun" w:hAnsiTheme="minorHAnsi" w:cs="Calibri"/>
          <w:b/>
          <w:noProof/>
          <w:color w:val="000000"/>
          <w:spacing w:val="13"/>
          <w:kern w:val="2"/>
          <w:lang w:eastAsia="zh-CN"/>
        </w:rPr>
        <w:t> </w:t>
      </w:r>
      <w:r w:rsidRPr="004D0402">
        <w:rPr>
          <w:rFonts w:asciiTheme="minorHAnsi" w:eastAsia="SimSun" w:hAnsiTheme="minorHAnsi" w:cs="Arial"/>
          <w:b/>
          <w:noProof/>
          <w:color w:val="000000"/>
          <w:spacing w:val="-1"/>
          <w:w w:val="95"/>
          <w:kern w:val="2"/>
          <w:lang w:eastAsia="zh-CN"/>
        </w:rPr>
        <w:t>from</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spacing w:val="-1"/>
          <w:w w:val="95"/>
          <w:kern w:val="2"/>
          <w:lang w:eastAsia="zh-CN"/>
        </w:rPr>
        <w:t>BCM</w:t>
      </w:r>
      <w:r w:rsidRPr="004D0402">
        <w:rPr>
          <w:rFonts w:asciiTheme="minorHAnsi" w:eastAsia="SimSun" w:hAnsiTheme="minorHAnsi" w:cs="Calibri"/>
          <w:b/>
          <w:noProof/>
          <w:color w:val="000000"/>
          <w:spacing w:val="11"/>
          <w:kern w:val="2"/>
          <w:lang w:eastAsia="zh-CN"/>
        </w:rPr>
        <w:t> </w:t>
      </w:r>
      <w:r w:rsidRPr="004D0402">
        <w:rPr>
          <w:rFonts w:asciiTheme="minorHAnsi" w:eastAsia="SimSun" w:hAnsiTheme="minorHAnsi" w:cs="Arial"/>
          <w:b/>
          <w:noProof/>
          <w:color w:val="000000"/>
          <w:w w:val="95"/>
          <w:kern w:val="2"/>
          <w:lang w:eastAsia="zh-CN"/>
        </w:rPr>
        <w:t>will:</w:t>
      </w:r>
    </w:p>
    <w:p w14:paraId="047E6581" w14:textId="77777777" w:rsidR="00493563" w:rsidRPr="004D0402" w:rsidRDefault="00493563" w:rsidP="00DD6A2D">
      <w:pPr>
        <w:widowControl w:val="0"/>
        <w:spacing w:after="0" w:line="324"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3.1.</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ability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engage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interprofessional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team</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manner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that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optimizes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safe,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effective</w:t>
      </w:r>
    </w:p>
    <w:p w14:paraId="0008C196" w14:textId="77777777" w:rsidR="00493563" w:rsidRPr="004D0402" w:rsidRDefault="00493563" w:rsidP="40E18BA9">
      <w:pPr>
        <w:widowControl w:val="0"/>
        <w:spacing w:after="0" w:line="334"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patient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population-centered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care</w:t>
      </w:r>
    </w:p>
    <w:p w14:paraId="6AF7420D" w14:textId="77777777" w:rsidR="00493563" w:rsidRPr="004D0402" w:rsidRDefault="00493563" w:rsidP="00DD6A2D">
      <w:pPr>
        <w:widowControl w:val="0"/>
        <w:spacing w:after="0" w:line="336"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3.2.</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Develop</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implement</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patient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evaluation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management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plans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appropriate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all</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levels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patient</w:t>
      </w:r>
    </w:p>
    <w:p w14:paraId="2AADCD29" w14:textId="77777777" w:rsidR="00493563" w:rsidRPr="004D0402" w:rsidRDefault="00493563" w:rsidP="40E18BA9">
      <w:pPr>
        <w:widowControl w:val="0"/>
        <w:spacing w:after="0" w:line="336"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acuity</w:t>
      </w:r>
    </w:p>
    <w:p w14:paraId="68A45650" w14:textId="77777777" w:rsidR="00493563" w:rsidRPr="004D0402" w:rsidRDefault="00493563" w:rsidP="00DD6A2D">
      <w:pPr>
        <w:widowControl w:val="0"/>
        <w:spacing w:after="0" w:line="334"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3.3.</w:t>
      </w:r>
      <w:r w:rsidRPr="004D0402">
        <w:rPr>
          <w:rFonts w:asciiTheme="minorHAnsi" w:eastAsia="SimSun" w:hAnsiTheme="minorHAnsi" w:cs="Calibri"/>
          <w:noProof/>
          <w:color w:val="000000"/>
          <w:w w:val="211"/>
          <w:kern w:val="2"/>
          <w:lang w:eastAsia="zh-CN"/>
        </w:rPr>
        <w:t> </w:t>
      </w:r>
      <w:r w:rsidRPr="004D0402">
        <w:rPr>
          <w:rFonts w:asciiTheme="minorHAnsi" w:eastAsia="SimSun" w:hAnsiTheme="minorHAnsi" w:cs="Arial Narrow"/>
          <w:noProof/>
          <w:color w:val="000000"/>
          <w:kern w:val="2"/>
          <w:lang w:eastAsia="zh-CN"/>
        </w:rPr>
        <w:t>Develop</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prioritized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problem</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list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differential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diagnosis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using</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patient’s</w:t>
      </w:r>
      <w:r w:rsidRPr="004D0402">
        <w:rPr>
          <w:rFonts w:asciiTheme="minorHAnsi" w:eastAsia="SimSun" w:hAnsiTheme="minorHAnsi" w:cs="Calibri"/>
          <w:noProof/>
          <w:color w:val="000000"/>
          <w:spacing w:val="4"/>
          <w:kern w:val="2"/>
          <w:lang w:eastAsia="zh-CN"/>
        </w:rPr>
        <w:t> </w:t>
      </w:r>
      <w:r w:rsidRPr="004D0402">
        <w:rPr>
          <w:rFonts w:asciiTheme="minorHAnsi" w:eastAsia="SimSun" w:hAnsiTheme="minorHAnsi" w:cs="Arial Narrow"/>
          <w:noProof/>
          <w:color w:val="000000"/>
          <w:kern w:val="2"/>
          <w:lang w:eastAsia="zh-CN"/>
        </w:rPr>
        <w:t>biopsychosocial</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history,</w:t>
      </w:r>
    </w:p>
    <w:p w14:paraId="039032A7" w14:textId="77777777" w:rsidR="00493563" w:rsidRPr="004D0402" w:rsidRDefault="00493563" w:rsidP="40E18BA9">
      <w:pPr>
        <w:widowControl w:val="0"/>
        <w:spacing w:after="0" w:line="336"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medical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records,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physical</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exam</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findings,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diagnostic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studies</w:t>
      </w:r>
    </w:p>
    <w:p w14:paraId="4DF3E03F" w14:textId="77777777" w:rsidR="00493563" w:rsidRPr="004D0402" w:rsidRDefault="00493563" w:rsidP="00DD6A2D">
      <w:pPr>
        <w:widowControl w:val="0"/>
        <w:spacing w:after="0" w:line="334"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3.4.</w:t>
      </w:r>
      <w:r w:rsidRPr="004D0402">
        <w:rPr>
          <w:rFonts w:asciiTheme="minorHAnsi" w:eastAsia="SimSun" w:hAnsiTheme="minorHAnsi" w:cs="Calibri"/>
          <w:noProof/>
          <w:color w:val="000000"/>
          <w:spacing w:val="25"/>
          <w:kern w:val="2"/>
          <w:lang w:eastAsia="zh-CN"/>
        </w:rPr>
        <w:t> </w:t>
      </w:r>
      <w:r w:rsidRPr="004D0402">
        <w:rPr>
          <w:rFonts w:asciiTheme="minorHAnsi" w:eastAsia="SimSun" w:hAnsiTheme="minorHAnsi" w:cs="Arial Narrow"/>
          <w:noProof/>
          <w:color w:val="000000"/>
          <w:kern w:val="2"/>
          <w:lang w:eastAsia="zh-CN"/>
        </w:rPr>
        <w:t>Obtain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consent</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for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perform</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basic</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technical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procedures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competently</w:t>
      </w:r>
    </w:p>
    <w:p w14:paraId="1FEEB7D7" w14:textId="77777777" w:rsidR="00493563" w:rsidRPr="004D0402" w:rsidRDefault="00493563" w:rsidP="00DD6A2D">
      <w:pPr>
        <w:widowControl w:val="0"/>
        <w:spacing w:after="0" w:line="336"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3.5.</w:t>
      </w:r>
      <w:r w:rsidRPr="004D0402">
        <w:rPr>
          <w:rFonts w:asciiTheme="minorHAnsi" w:eastAsia="SimSun" w:hAnsiTheme="minorHAnsi" w:cs="Calibri"/>
          <w:noProof/>
          <w:color w:val="000000"/>
          <w:spacing w:val="25"/>
          <w:kern w:val="2"/>
          <w:lang w:eastAsia="zh-CN"/>
        </w:rPr>
        <w:t> </w:t>
      </w:r>
      <w:r w:rsidRPr="004D0402">
        <w:rPr>
          <w:rFonts w:asciiTheme="minorHAnsi" w:eastAsia="SimSun" w:hAnsiTheme="minorHAnsi" w:cs="Arial Narrow"/>
          <w:noProof/>
          <w:color w:val="000000"/>
          <w:kern w:val="2"/>
          <w:lang w:eastAsia="zh-CN"/>
        </w:rPr>
        <w:t>Perform</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comprehensive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focused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biopsychosocial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exams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variety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patient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care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settings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and</w:t>
      </w:r>
    </w:p>
    <w:p w14:paraId="240F7C9D" w14:textId="77777777" w:rsidR="00493563" w:rsidRPr="004D0402" w:rsidRDefault="00493563" w:rsidP="40E18BA9">
      <w:pPr>
        <w:widowControl w:val="0"/>
        <w:spacing w:after="0" w:line="336"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recognize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when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each</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indicated</w:t>
      </w:r>
    </w:p>
    <w:p w14:paraId="012C4DC8" w14:textId="77777777" w:rsidR="00493563" w:rsidRPr="004D0402" w:rsidRDefault="00493563" w:rsidP="00DD6A2D">
      <w:pPr>
        <w:widowControl w:val="0"/>
        <w:spacing w:after="0" w:line="286"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3.6.</w:t>
      </w:r>
      <w:r w:rsidRPr="004D0402">
        <w:rPr>
          <w:rFonts w:asciiTheme="minorHAnsi" w:eastAsia="SimSun" w:hAnsiTheme="minorHAnsi" w:cs="Calibri"/>
          <w:noProof/>
          <w:color w:val="000000"/>
          <w:w w:val="211"/>
          <w:kern w:val="2"/>
          <w:lang w:eastAsia="zh-CN"/>
        </w:rPr>
        <w:t> </w:t>
      </w:r>
      <w:r w:rsidRPr="004D0402">
        <w:rPr>
          <w:rFonts w:asciiTheme="minorHAnsi" w:eastAsia="SimSun" w:hAnsiTheme="minorHAnsi" w:cs="Arial Narrow"/>
          <w:noProof/>
          <w:color w:val="000000"/>
          <w:kern w:val="2"/>
          <w:lang w:eastAsia="zh-CN"/>
        </w:rPr>
        <w:t>Assess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health</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risks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using</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gender-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age-appropriate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criteria</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recommend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potential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preventive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and</w:t>
      </w:r>
    </w:p>
    <w:p w14:paraId="1BB0B4B8" w14:textId="77777777" w:rsidR="00493563" w:rsidRPr="004D0402" w:rsidRDefault="00493563" w:rsidP="40E18BA9">
      <w:pPr>
        <w:widowControl w:val="0"/>
        <w:spacing w:after="0" w:line="276"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therapeutic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interventions</w:t>
      </w:r>
    </w:p>
    <w:p w14:paraId="6511C01F" w14:textId="77777777" w:rsidR="00493563" w:rsidRPr="004D0402" w:rsidRDefault="00493563" w:rsidP="00DD6A2D">
      <w:pPr>
        <w:widowControl w:val="0"/>
        <w:spacing w:after="0" w:line="276"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3.7.</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Select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interpret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diagnostic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tests</w:t>
      </w:r>
      <w:r w:rsidRPr="004D0402">
        <w:rPr>
          <w:rFonts w:asciiTheme="minorHAnsi" w:eastAsia="SimSun" w:hAnsiTheme="minorHAnsi" w:cs="Calibri"/>
          <w:noProof/>
          <w:color w:val="000000"/>
          <w:spacing w:val="4"/>
          <w:kern w:val="2"/>
          <w:lang w:eastAsia="zh-CN"/>
        </w:rPr>
        <w:t> </w:t>
      </w:r>
      <w:r w:rsidRPr="004D0402">
        <w:rPr>
          <w:rFonts w:asciiTheme="minorHAnsi" w:eastAsia="SimSun" w:hAnsiTheme="minorHAnsi" w:cs="Arial Narrow"/>
          <w:noProof/>
          <w:color w:val="000000"/>
          <w:spacing w:val="-1"/>
          <w:kern w:val="2"/>
          <w:lang w:eastAsia="zh-CN"/>
        </w:rPr>
        <w:t>accurately</w:t>
      </w:r>
    </w:p>
    <w:p w14:paraId="75046353" w14:textId="77777777" w:rsidR="00493563" w:rsidRPr="004D0402" w:rsidRDefault="00493563" w:rsidP="00DD6A2D">
      <w:pPr>
        <w:widowControl w:val="0"/>
        <w:spacing w:after="0" w:line="312"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3.8.</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Interpret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physical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findings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accurately</w:t>
      </w:r>
    </w:p>
    <w:p w14:paraId="44636BA0" w14:textId="77777777" w:rsidR="00493563" w:rsidRPr="004D0402" w:rsidRDefault="00493563" w:rsidP="00DD6A2D">
      <w:pPr>
        <w:widowControl w:val="0"/>
        <w:spacing w:after="0" w:line="283"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3.9.</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spacing w:val="-1"/>
          <w:kern w:val="2"/>
          <w:lang w:eastAsia="zh-CN"/>
        </w:rPr>
        <w:t>Utilize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critical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thinking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provide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appropriate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evidence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or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support</w:t>
      </w:r>
      <w:r w:rsidRPr="004D0402">
        <w:rPr>
          <w:rFonts w:asciiTheme="minorHAnsi" w:eastAsia="SimSun" w:hAnsiTheme="minorHAnsi" w:cs="Calibri"/>
          <w:noProof/>
          <w:color w:val="000000"/>
          <w:spacing w:val="-3"/>
          <w:kern w:val="2"/>
          <w:lang w:eastAsia="zh-CN"/>
        </w:rPr>
        <w:t> </w:t>
      </w:r>
      <w:r w:rsidRPr="004D0402">
        <w:rPr>
          <w:rFonts w:asciiTheme="minorHAnsi" w:eastAsia="SimSun" w:hAnsiTheme="minorHAnsi" w:cs="Arial Narrow"/>
          <w:noProof/>
          <w:color w:val="000000"/>
          <w:kern w:val="2"/>
          <w:lang w:eastAsia="zh-CN"/>
        </w:rPr>
        <w:t>for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clinical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decisions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management</w:t>
      </w:r>
    </w:p>
    <w:p w14:paraId="3524B85C" w14:textId="77777777" w:rsidR="00493563" w:rsidRPr="004D0402" w:rsidRDefault="00493563" w:rsidP="40E18BA9">
      <w:pPr>
        <w:widowControl w:val="0"/>
        <w:spacing w:after="0" w:line="276" w:lineRule="exact"/>
        <w:ind w:left="468"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diseases</w:t>
      </w:r>
    </w:p>
    <w:p w14:paraId="5CC17617" w14:textId="77777777" w:rsidR="00493563" w:rsidRPr="004D0402" w:rsidRDefault="00493563" w:rsidP="00DD6A2D">
      <w:pPr>
        <w:widowControl w:val="0"/>
        <w:spacing w:after="0" w:line="324" w:lineRule="exact"/>
        <w:ind w:left="468"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3.10.</w:t>
      </w:r>
      <w:r w:rsidRPr="004D0402">
        <w:rPr>
          <w:rFonts w:asciiTheme="minorHAnsi" w:eastAsia="SimSun" w:hAnsiTheme="minorHAnsi" w:cs="Calibri"/>
          <w:noProof/>
          <w:color w:val="000000"/>
          <w:spacing w:val="-14"/>
          <w:kern w:val="2"/>
          <w:lang w:eastAsia="zh-CN"/>
        </w:rPr>
        <w:t> </w:t>
      </w:r>
      <w:r w:rsidRPr="004D0402">
        <w:rPr>
          <w:rFonts w:asciiTheme="minorHAnsi" w:eastAsia="SimSun" w:hAnsiTheme="minorHAnsi" w:cs="Arial Narrow"/>
          <w:noProof/>
          <w:color w:val="000000"/>
          <w:kern w:val="2"/>
          <w:lang w:eastAsia="zh-CN"/>
        </w:rPr>
        <w:t>Provide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timely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accurate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documentation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all</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assessment,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plans,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interventions,</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orders</w:t>
      </w:r>
      <w:r w:rsidRPr="004D0402">
        <w:rPr>
          <w:rFonts w:asciiTheme="minorHAnsi" w:eastAsia="SimSun" w:hAnsiTheme="minorHAnsi" w:cs="Calibri"/>
          <w:noProof/>
          <w:color w:val="000000"/>
          <w:spacing w:val="7"/>
          <w:kern w:val="2"/>
          <w:lang w:eastAsia="zh-CN"/>
        </w:rPr>
        <w:t> </w:t>
      </w:r>
      <w:r w:rsidRPr="004D0402">
        <w:rPr>
          <w:rFonts w:asciiTheme="minorHAnsi" w:eastAsia="SimSun" w:hAnsiTheme="minorHAnsi" w:cs="Arial Narrow"/>
          <w:noProof/>
          <w:color w:val="000000"/>
          <w:spacing w:val="-1"/>
          <w:kern w:val="2"/>
          <w:lang w:eastAsia="zh-CN"/>
        </w:rPr>
        <w:t>–</w:t>
      </w:r>
    </w:p>
    <w:p w14:paraId="04DC33F0" w14:textId="77777777" w:rsidR="00033720" w:rsidRDefault="00493563" w:rsidP="00033720">
      <w:pPr>
        <w:widowControl w:val="0"/>
        <w:spacing w:after="0" w:line="334" w:lineRule="exact"/>
        <w:ind w:left="468" w:firstLine="720"/>
        <w:rPr>
          <w:rFonts w:asciiTheme="minorHAnsi" w:eastAsia="SimSun" w:hAnsiTheme="minorHAnsi" w:cs="Arial Narrow"/>
          <w:noProof/>
          <w:color w:val="000000"/>
          <w:kern w:val="2"/>
          <w:lang w:eastAsia="zh-CN"/>
        </w:rPr>
      </w:pPr>
      <w:r w:rsidRPr="004D0402">
        <w:rPr>
          <w:rFonts w:asciiTheme="minorHAnsi" w:eastAsia="SimSun" w:hAnsiTheme="minorHAnsi" w:cs="Arial Narrow"/>
          <w:noProof/>
          <w:color w:val="000000"/>
          <w:kern w:val="2"/>
          <w:lang w:eastAsia="zh-CN"/>
        </w:rPr>
        <w:t>including</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prescriptions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transfers-of-care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between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providers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or</w:t>
      </w:r>
      <w:r w:rsidRPr="004D0402">
        <w:rPr>
          <w:rFonts w:asciiTheme="minorHAnsi" w:eastAsia="SimSun" w:hAnsiTheme="minorHAnsi" w:cs="Calibri"/>
          <w:noProof/>
          <w:color w:val="000000"/>
          <w:spacing w:val="1"/>
          <w:kern w:val="2"/>
          <w:lang w:eastAsia="zh-CN"/>
        </w:rPr>
        <w:t> </w:t>
      </w:r>
      <w:r w:rsidR="002B3A8E" w:rsidRPr="004D0402">
        <w:rPr>
          <w:rFonts w:asciiTheme="minorHAnsi" w:eastAsia="SimSun" w:hAnsiTheme="minorHAnsi" w:cs="Arial Narrow"/>
          <w:noProof/>
          <w:color w:val="000000"/>
          <w:kern w:val="2"/>
          <w:lang w:eastAsia="zh-CN"/>
        </w:rPr>
        <w:t>s</w:t>
      </w:r>
      <w:r w:rsidR="00033720">
        <w:rPr>
          <w:rFonts w:asciiTheme="minorHAnsi" w:eastAsia="SimSun" w:hAnsiTheme="minorHAnsi" w:cs="Arial Narrow"/>
          <w:noProof/>
          <w:color w:val="000000"/>
          <w:kern w:val="2"/>
          <w:lang w:eastAsia="zh-CN"/>
        </w:rPr>
        <w:t>ettin</w:t>
      </w:r>
      <w:bookmarkStart w:id="0" w:name="2"/>
      <w:bookmarkEnd w:id="0"/>
      <w:r w:rsidR="00033720">
        <w:rPr>
          <w:rFonts w:asciiTheme="minorHAnsi" w:eastAsia="SimSun" w:hAnsiTheme="minorHAnsi" w:cs="Arial Narrow"/>
          <w:noProof/>
          <w:color w:val="000000"/>
          <w:kern w:val="2"/>
          <w:lang w:eastAsia="zh-CN"/>
        </w:rPr>
        <w:t>gs</w:t>
      </w:r>
    </w:p>
    <w:p w14:paraId="0EC14107" w14:textId="77777777" w:rsidR="00033720" w:rsidRDefault="00033720" w:rsidP="00033720">
      <w:pPr>
        <w:widowControl w:val="0"/>
        <w:spacing w:after="0" w:line="334" w:lineRule="exact"/>
        <w:ind w:firstLine="420"/>
        <w:rPr>
          <w:rFonts w:asciiTheme="minorHAnsi" w:hAnsiTheme="minorHAnsi" w:cs="Arial"/>
          <w:sz w:val="24"/>
          <w:szCs w:val="24"/>
        </w:rPr>
      </w:pPr>
    </w:p>
    <w:p w14:paraId="7EFE341E" w14:textId="77777777" w:rsidR="00832C18" w:rsidRDefault="00832C18">
      <w:pPr>
        <w:spacing w:after="0" w:line="240" w:lineRule="auto"/>
        <w:rPr>
          <w:rFonts w:asciiTheme="minorHAnsi" w:hAnsiTheme="minorHAnsi" w:cs="Arial"/>
          <w:sz w:val="24"/>
          <w:szCs w:val="24"/>
        </w:rPr>
      </w:pPr>
      <w:r>
        <w:rPr>
          <w:rFonts w:asciiTheme="minorHAnsi" w:hAnsiTheme="minorHAnsi" w:cs="Arial"/>
          <w:sz w:val="24"/>
          <w:szCs w:val="24"/>
        </w:rPr>
        <w:br w:type="page"/>
      </w:r>
    </w:p>
    <w:p w14:paraId="26E85DEB" w14:textId="62054392" w:rsidR="00493563" w:rsidRPr="004D0402" w:rsidRDefault="00493563" w:rsidP="00D9226D">
      <w:pPr>
        <w:widowControl w:val="0"/>
        <w:spacing w:after="0" w:line="334" w:lineRule="exact"/>
        <w:ind w:firstLine="90"/>
        <w:outlineLvl w:val="0"/>
        <w:rPr>
          <w:rFonts w:asciiTheme="minorHAnsi" w:hAnsiTheme="minorHAnsi" w:cs="Arial"/>
          <w:sz w:val="24"/>
          <w:szCs w:val="24"/>
        </w:rPr>
      </w:pPr>
      <w:r w:rsidRPr="004D0402">
        <w:rPr>
          <w:rFonts w:asciiTheme="minorHAnsi" w:hAnsiTheme="minorHAnsi" w:cs="Arial"/>
          <w:sz w:val="24"/>
          <w:szCs w:val="24"/>
        </w:rPr>
        <w:lastRenderedPageBreak/>
        <w:t>4. Interpersonal and communication skills</w:t>
      </w:r>
    </w:p>
    <w:p w14:paraId="3B67D8F0" w14:textId="77777777" w:rsidR="00493563" w:rsidRPr="004D0402" w:rsidRDefault="00493563" w:rsidP="00DD6A2D">
      <w:pPr>
        <w:widowControl w:val="0"/>
        <w:spacing w:after="0" w:line="251" w:lineRule="exact"/>
        <w:ind w:left="60" w:firstLine="360"/>
        <w:outlineLvl w:val="0"/>
        <w:rPr>
          <w:rFonts w:asciiTheme="minorHAnsi" w:eastAsia="SimSun" w:hAnsiTheme="minorHAnsi"/>
          <w:kern w:val="2"/>
          <w:lang w:eastAsia="zh-CN"/>
        </w:rPr>
      </w:pPr>
      <w:r w:rsidRPr="004D0402">
        <w:rPr>
          <w:rFonts w:asciiTheme="minorHAnsi" w:eastAsia="SimSun" w:hAnsiTheme="minorHAnsi" w:cs="Arial"/>
          <w:b/>
          <w:noProof/>
          <w:color w:val="000000"/>
          <w:spacing w:val="-1"/>
          <w:w w:val="95"/>
          <w:kern w:val="2"/>
          <w:lang w:eastAsia="zh-CN"/>
        </w:rPr>
        <w:t>Each</w:t>
      </w:r>
      <w:r w:rsidRPr="004D0402">
        <w:rPr>
          <w:rFonts w:asciiTheme="minorHAnsi" w:eastAsia="SimSun" w:hAnsiTheme="minorHAnsi" w:cs="Calibri"/>
          <w:b/>
          <w:noProof/>
          <w:color w:val="000000"/>
          <w:spacing w:val="11"/>
          <w:kern w:val="2"/>
          <w:lang w:eastAsia="zh-CN"/>
        </w:rPr>
        <w:t> </w:t>
      </w:r>
      <w:r w:rsidRPr="004D0402">
        <w:rPr>
          <w:rFonts w:asciiTheme="minorHAnsi" w:eastAsia="SimSun" w:hAnsiTheme="minorHAnsi" w:cs="Arial"/>
          <w:b/>
          <w:noProof/>
          <w:color w:val="000000"/>
          <w:spacing w:val="-1"/>
          <w:w w:val="95"/>
          <w:kern w:val="2"/>
          <w:lang w:eastAsia="zh-CN"/>
        </w:rPr>
        <w:t>student</w:t>
      </w:r>
      <w:r w:rsidRPr="004D0402">
        <w:rPr>
          <w:rFonts w:asciiTheme="minorHAnsi" w:eastAsia="SimSun" w:hAnsiTheme="minorHAnsi" w:cs="Calibri"/>
          <w:b/>
          <w:noProof/>
          <w:color w:val="000000"/>
          <w:spacing w:val="10"/>
          <w:kern w:val="2"/>
          <w:lang w:eastAsia="zh-CN"/>
        </w:rPr>
        <w:t> </w:t>
      </w:r>
      <w:r w:rsidRPr="004D0402">
        <w:rPr>
          <w:rFonts w:asciiTheme="minorHAnsi" w:eastAsia="SimSun" w:hAnsiTheme="minorHAnsi" w:cs="Arial"/>
          <w:b/>
          <w:noProof/>
          <w:color w:val="000000"/>
          <w:spacing w:val="-1"/>
          <w:w w:val="95"/>
          <w:kern w:val="2"/>
          <w:lang w:eastAsia="zh-CN"/>
        </w:rPr>
        <w:t>graduating</w:t>
      </w:r>
      <w:r w:rsidRPr="004D0402">
        <w:rPr>
          <w:rFonts w:asciiTheme="minorHAnsi" w:eastAsia="SimSun" w:hAnsiTheme="minorHAnsi" w:cs="Calibri"/>
          <w:b/>
          <w:noProof/>
          <w:color w:val="000000"/>
          <w:spacing w:val="11"/>
          <w:kern w:val="2"/>
          <w:lang w:eastAsia="zh-CN"/>
        </w:rPr>
        <w:t> </w:t>
      </w:r>
      <w:r w:rsidRPr="004D0402">
        <w:rPr>
          <w:rFonts w:asciiTheme="minorHAnsi" w:eastAsia="SimSun" w:hAnsiTheme="minorHAnsi" w:cs="Arial"/>
          <w:b/>
          <w:noProof/>
          <w:color w:val="000000"/>
          <w:spacing w:val="-1"/>
          <w:w w:val="95"/>
          <w:kern w:val="2"/>
          <w:lang w:eastAsia="zh-CN"/>
        </w:rPr>
        <w:t>from</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spacing w:val="-1"/>
          <w:w w:val="95"/>
          <w:kern w:val="2"/>
          <w:lang w:eastAsia="zh-CN"/>
        </w:rPr>
        <w:t>BCM</w:t>
      </w:r>
      <w:r w:rsidRPr="004D0402">
        <w:rPr>
          <w:rFonts w:asciiTheme="minorHAnsi" w:eastAsia="SimSun" w:hAnsiTheme="minorHAnsi" w:cs="Calibri"/>
          <w:b/>
          <w:noProof/>
          <w:color w:val="000000"/>
          <w:spacing w:val="10"/>
          <w:kern w:val="2"/>
          <w:lang w:eastAsia="zh-CN"/>
        </w:rPr>
        <w:t> </w:t>
      </w:r>
      <w:r w:rsidRPr="004D0402">
        <w:rPr>
          <w:rFonts w:asciiTheme="minorHAnsi" w:eastAsia="SimSun" w:hAnsiTheme="minorHAnsi" w:cs="Arial"/>
          <w:b/>
          <w:noProof/>
          <w:color w:val="000000"/>
          <w:w w:val="95"/>
          <w:kern w:val="2"/>
          <w:lang w:eastAsia="zh-CN"/>
        </w:rPr>
        <w:t>will:</w:t>
      </w:r>
    </w:p>
    <w:p w14:paraId="19FA3D7D" w14:textId="77777777" w:rsidR="00493563" w:rsidRPr="004D0402" w:rsidRDefault="00493563" w:rsidP="00DD6A2D">
      <w:pPr>
        <w:widowControl w:val="0"/>
        <w:spacing w:after="0" w:line="321"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4.1.</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patient-centered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interview</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skills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order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create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sustain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supportive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p>
    <w:p w14:paraId="3015B722" w14:textId="77777777" w:rsidR="00493563" w:rsidRPr="004D0402" w:rsidRDefault="00493563" w:rsidP="40E18BA9">
      <w:pPr>
        <w:widowControl w:val="0"/>
        <w:spacing w:after="0" w:line="336" w:lineRule="exact"/>
        <w:ind w:left="60"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therapeutic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relationship</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with</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patients</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families</w:t>
      </w:r>
    </w:p>
    <w:p w14:paraId="4C1F5B35" w14:textId="77777777" w:rsidR="00493563" w:rsidRPr="004D0402" w:rsidRDefault="00493563" w:rsidP="00DD6A2D">
      <w:pPr>
        <w:widowControl w:val="0"/>
        <w:spacing w:after="0" w:line="336"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4.2.</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ability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w w:val="219"/>
          <w:kern w:val="2"/>
          <w:lang w:eastAsia="zh-CN"/>
        </w:rPr>
        <w:t> </w:t>
      </w:r>
      <w:r w:rsidRPr="004D0402">
        <w:rPr>
          <w:rFonts w:asciiTheme="minorHAnsi" w:eastAsia="SimSun" w:hAnsiTheme="minorHAnsi" w:cs="Arial Narrow"/>
          <w:noProof/>
          <w:color w:val="000000"/>
          <w:spacing w:val="-1"/>
          <w:kern w:val="2"/>
          <w:lang w:eastAsia="zh-CN"/>
        </w:rPr>
        <w:t>communciate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effectively,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efficiently,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accurately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as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member</w:t>
      </w:r>
      <w:r w:rsidRPr="004D0402">
        <w:rPr>
          <w:rFonts w:asciiTheme="minorHAnsi" w:eastAsia="SimSun" w:hAnsiTheme="minorHAnsi" w:cs="Calibri"/>
          <w:noProof/>
          <w:color w:val="000000"/>
          <w:spacing w:val="-3"/>
          <w:kern w:val="2"/>
          <w:lang w:eastAsia="zh-CN"/>
        </w:rPr>
        <w:t> </w:t>
      </w:r>
      <w:r w:rsidRPr="004D0402">
        <w:rPr>
          <w:rFonts w:asciiTheme="minorHAnsi" w:eastAsia="SimSun" w:hAnsiTheme="minorHAnsi" w:cs="Arial Narrow"/>
          <w:noProof/>
          <w:color w:val="000000"/>
          <w:kern w:val="2"/>
          <w:lang w:eastAsia="zh-CN"/>
        </w:rPr>
        <w:t>or</w:t>
      </w:r>
    </w:p>
    <w:p w14:paraId="69FAE182" w14:textId="77777777" w:rsidR="00493563" w:rsidRPr="004D0402" w:rsidRDefault="00493563" w:rsidP="40E18BA9">
      <w:pPr>
        <w:widowControl w:val="0"/>
        <w:spacing w:after="0" w:line="334" w:lineRule="exact"/>
        <w:ind w:left="60"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leader</w:t>
      </w:r>
      <w:r w:rsidRPr="004D0402">
        <w:rPr>
          <w:rFonts w:asciiTheme="minorHAnsi" w:eastAsia="SimSun" w:hAnsiTheme="minorHAnsi" w:cs="Calibri"/>
          <w:noProof/>
          <w:color w:val="000000"/>
          <w:spacing w:val="-3"/>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health</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care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team</w:t>
      </w:r>
    </w:p>
    <w:p w14:paraId="58AA2F96" w14:textId="77777777" w:rsidR="00493563" w:rsidRPr="004D0402" w:rsidRDefault="00493563" w:rsidP="00DD6A2D">
      <w:pPr>
        <w:widowControl w:val="0"/>
        <w:spacing w:after="0" w:line="336"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4.3.</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ability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effectively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communicate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collaborate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with</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colleagues,</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other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health</w:t>
      </w:r>
    </w:p>
    <w:p w14:paraId="13F074E5" w14:textId="77777777" w:rsidR="00493563" w:rsidRPr="004D0402" w:rsidRDefault="00493563" w:rsidP="40E18BA9">
      <w:pPr>
        <w:widowControl w:val="0"/>
        <w:spacing w:after="0" w:line="334" w:lineRule="exact"/>
        <w:ind w:left="60"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care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professionals,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health</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related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agenices</w:t>
      </w:r>
    </w:p>
    <w:p w14:paraId="0AC14225" w14:textId="77777777" w:rsidR="00493563" w:rsidRPr="004D0402" w:rsidRDefault="00493563" w:rsidP="00DD6A2D">
      <w:pPr>
        <w:widowControl w:val="0"/>
        <w:spacing w:after="0" w:line="336"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4.4.</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Apply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verbal</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written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medical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communication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skills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basic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advanced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medical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scenarios</w:t>
      </w:r>
    </w:p>
    <w:p w14:paraId="33134DD3" w14:textId="77777777" w:rsidR="00493563" w:rsidRPr="004D0402" w:rsidRDefault="00493563" w:rsidP="40E18BA9">
      <w:pPr>
        <w:widowControl w:val="0"/>
        <w:spacing w:after="0" w:line="240" w:lineRule="exact"/>
        <w:ind w:left="60" w:firstLine="360"/>
        <w:rPr>
          <w:rFonts w:asciiTheme="minorHAnsi" w:eastAsia="SimSun" w:hAnsiTheme="minorHAnsi"/>
          <w:kern w:val="2"/>
          <w:lang w:eastAsia="zh-CN"/>
        </w:rPr>
      </w:pPr>
    </w:p>
    <w:p w14:paraId="069D5CF7" w14:textId="77777777" w:rsidR="00493563" w:rsidRPr="004D0402" w:rsidRDefault="00493563" w:rsidP="00DD6A2D">
      <w:pPr>
        <w:widowControl w:val="0"/>
        <w:spacing w:after="0" w:line="433" w:lineRule="exact"/>
        <w:ind w:left="60"/>
        <w:outlineLvl w:val="0"/>
        <w:rPr>
          <w:rFonts w:asciiTheme="minorHAnsi" w:hAnsiTheme="minorHAnsi" w:cs="Arial"/>
          <w:sz w:val="24"/>
          <w:szCs w:val="24"/>
        </w:rPr>
      </w:pPr>
      <w:r w:rsidRPr="004D0402">
        <w:rPr>
          <w:rFonts w:asciiTheme="minorHAnsi" w:hAnsiTheme="minorHAnsi" w:cs="Arial"/>
          <w:sz w:val="24"/>
          <w:szCs w:val="24"/>
        </w:rPr>
        <w:t>5. Practice-based learning and improvement</w:t>
      </w:r>
    </w:p>
    <w:p w14:paraId="5E0423E1" w14:textId="77777777" w:rsidR="00493563" w:rsidRPr="004D0402" w:rsidRDefault="00493563" w:rsidP="00DD6A2D">
      <w:pPr>
        <w:widowControl w:val="0"/>
        <w:spacing w:after="0" w:line="235" w:lineRule="exact"/>
        <w:ind w:left="60" w:firstLine="360"/>
        <w:outlineLvl w:val="0"/>
        <w:rPr>
          <w:rFonts w:asciiTheme="minorHAnsi" w:eastAsia="SimSun" w:hAnsiTheme="minorHAnsi"/>
          <w:kern w:val="2"/>
          <w:lang w:eastAsia="zh-CN"/>
        </w:rPr>
      </w:pPr>
      <w:r w:rsidRPr="004D0402">
        <w:rPr>
          <w:rFonts w:asciiTheme="minorHAnsi" w:eastAsia="SimSun" w:hAnsiTheme="minorHAnsi" w:cs="Arial"/>
          <w:b/>
          <w:noProof/>
          <w:color w:val="000000"/>
          <w:spacing w:val="-1"/>
          <w:w w:val="95"/>
          <w:kern w:val="2"/>
          <w:lang w:eastAsia="zh-CN"/>
        </w:rPr>
        <w:t>Each</w:t>
      </w:r>
      <w:r w:rsidRPr="004D0402">
        <w:rPr>
          <w:rFonts w:asciiTheme="minorHAnsi" w:eastAsia="SimSun" w:hAnsiTheme="minorHAnsi" w:cs="Calibri"/>
          <w:b/>
          <w:noProof/>
          <w:color w:val="000000"/>
          <w:spacing w:val="12"/>
          <w:kern w:val="2"/>
          <w:lang w:eastAsia="zh-CN"/>
        </w:rPr>
        <w:t> </w:t>
      </w:r>
      <w:r w:rsidRPr="004D0402">
        <w:rPr>
          <w:rFonts w:asciiTheme="minorHAnsi" w:eastAsia="SimSun" w:hAnsiTheme="minorHAnsi" w:cs="Arial"/>
          <w:b/>
          <w:noProof/>
          <w:color w:val="000000"/>
          <w:spacing w:val="-1"/>
          <w:w w:val="95"/>
          <w:kern w:val="2"/>
          <w:lang w:eastAsia="zh-CN"/>
        </w:rPr>
        <w:t>student</w:t>
      </w:r>
      <w:r w:rsidRPr="004D0402">
        <w:rPr>
          <w:rFonts w:asciiTheme="minorHAnsi" w:eastAsia="SimSun" w:hAnsiTheme="minorHAnsi" w:cs="Calibri"/>
          <w:b/>
          <w:noProof/>
          <w:color w:val="000000"/>
          <w:spacing w:val="10"/>
          <w:kern w:val="2"/>
          <w:lang w:eastAsia="zh-CN"/>
        </w:rPr>
        <w:t> </w:t>
      </w:r>
      <w:r w:rsidRPr="004D0402">
        <w:rPr>
          <w:rFonts w:asciiTheme="minorHAnsi" w:eastAsia="SimSun" w:hAnsiTheme="minorHAnsi" w:cs="Arial"/>
          <w:b/>
          <w:noProof/>
          <w:color w:val="000000"/>
          <w:spacing w:val="-1"/>
          <w:w w:val="95"/>
          <w:kern w:val="2"/>
          <w:lang w:eastAsia="zh-CN"/>
        </w:rPr>
        <w:t>graduating</w:t>
      </w:r>
      <w:r w:rsidRPr="004D0402">
        <w:rPr>
          <w:rFonts w:asciiTheme="minorHAnsi" w:eastAsia="SimSun" w:hAnsiTheme="minorHAnsi" w:cs="Calibri"/>
          <w:b/>
          <w:noProof/>
          <w:color w:val="000000"/>
          <w:spacing w:val="13"/>
          <w:kern w:val="2"/>
          <w:lang w:eastAsia="zh-CN"/>
        </w:rPr>
        <w:t> </w:t>
      </w:r>
      <w:r w:rsidRPr="004D0402">
        <w:rPr>
          <w:rFonts w:asciiTheme="minorHAnsi" w:eastAsia="SimSun" w:hAnsiTheme="minorHAnsi" w:cs="Arial"/>
          <w:b/>
          <w:noProof/>
          <w:color w:val="000000"/>
          <w:spacing w:val="-1"/>
          <w:w w:val="95"/>
          <w:kern w:val="2"/>
          <w:lang w:eastAsia="zh-CN"/>
        </w:rPr>
        <w:t>from</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spacing w:val="-1"/>
          <w:w w:val="95"/>
          <w:kern w:val="2"/>
          <w:lang w:eastAsia="zh-CN"/>
        </w:rPr>
        <w:t>BCM</w:t>
      </w:r>
      <w:r w:rsidRPr="004D0402">
        <w:rPr>
          <w:rFonts w:asciiTheme="minorHAnsi" w:eastAsia="SimSun" w:hAnsiTheme="minorHAnsi" w:cs="Calibri"/>
          <w:b/>
          <w:noProof/>
          <w:color w:val="000000"/>
          <w:spacing w:val="11"/>
          <w:kern w:val="2"/>
          <w:lang w:eastAsia="zh-CN"/>
        </w:rPr>
        <w:t> </w:t>
      </w:r>
      <w:r w:rsidRPr="004D0402">
        <w:rPr>
          <w:rFonts w:asciiTheme="minorHAnsi" w:eastAsia="SimSun" w:hAnsiTheme="minorHAnsi" w:cs="Arial"/>
          <w:b/>
          <w:noProof/>
          <w:color w:val="000000"/>
          <w:w w:val="95"/>
          <w:kern w:val="2"/>
          <w:lang w:eastAsia="zh-CN"/>
        </w:rPr>
        <w:t>will:</w:t>
      </w:r>
    </w:p>
    <w:p w14:paraId="5FE158C3" w14:textId="77777777" w:rsidR="00493563" w:rsidRPr="004D0402" w:rsidRDefault="00493563" w:rsidP="00DD6A2D">
      <w:pPr>
        <w:widowControl w:val="0"/>
        <w:spacing w:after="0" w:line="324"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5.1.</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Identify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personal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strengths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defi</w:t>
      </w:r>
      <w:r w:rsidRPr="004D0402">
        <w:rPr>
          <w:rFonts w:asciiTheme="minorHAnsi" w:eastAsia="SimSun" w:hAnsiTheme="minorHAnsi" w:cs="Arial Narrow"/>
          <w:noProof/>
          <w:color w:val="000000"/>
          <w:spacing w:val="-1"/>
          <w:kern w:val="2"/>
          <w:lang w:eastAsia="zh-CN"/>
        </w:rPr>
        <w:t>ciencies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one’s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knowledge,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skills,</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attitudes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integrate</w:t>
      </w:r>
    </w:p>
    <w:p w14:paraId="63170B80" w14:textId="77777777" w:rsidR="00493563" w:rsidRPr="004D0402" w:rsidRDefault="00493563" w:rsidP="40E18BA9">
      <w:pPr>
        <w:widowControl w:val="0"/>
        <w:spacing w:after="0" w:line="334" w:lineRule="exact"/>
        <w:ind w:left="60"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feedback</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set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personal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improvement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goals</w:t>
      </w:r>
    </w:p>
    <w:p w14:paraId="06212577" w14:textId="77777777" w:rsidR="00493563" w:rsidRPr="004D0402" w:rsidRDefault="00493563" w:rsidP="00DD6A2D">
      <w:pPr>
        <w:widowControl w:val="0"/>
        <w:spacing w:after="0" w:line="336"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5.2.</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spacing w:val="-1"/>
          <w:kern w:val="2"/>
          <w:lang w:eastAsia="zh-CN"/>
        </w:rPr>
        <w:t>Use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manage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technology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access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medical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information</w:t>
      </w:r>
      <w:r w:rsidRPr="004D0402">
        <w:rPr>
          <w:rFonts w:asciiTheme="minorHAnsi" w:eastAsia="SimSun" w:hAnsiTheme="minorHAnsi" w:cs="Calibri"/>
          <w:noProof/>
          <w:color w:val="000000"/>
          <w:spacing w:val="6"/>
          <w:kern w:val="2"/>
          <w:lang w:eastAsia="zh-CN"/>
        </w:rPr>
        <w:t> </w:t>
      </w:r>
      <w:r w:rsidRPr="004D0402">
        <w:rPr>
          <w:rFonts w:asciiTheme="minorHAnsi" w:eastAsia="SimSun" w:hAnsiTheme="minorHAnsi" w:cs="Arial Narrow"/>
          <w:noProof/>
          <w:color w:val="000000"/>
          <w:spacing w:val="-1"/>
          <w:kern w:val="2"/>
          <w:lang w:eastAsia="zh-CN"/>
        </w:rPr>
        <w:t>resources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expand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personal</w:t>
      </w:r>
    </w:p>
    <w:p w14:paraId="40A6F24A" w14:textId="77777777" w:rsidR="00493563" w:rsidRPr="004D0402" w:rsidRDefault="00493563" w:rsidP="40E18BA9">
      <w:pPr>
        <w:widowControl w:val="0"/>
        <w:spacing w:after="0" w:line="334" w:lineRule="exact"/>
        <w:ind w:left="60"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knowledge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make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effective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decisions</w:t>
      </w:r>
    </w:p>
    <w:p w14:paraId="5FA9D33A" w14:textId="77777777" w:rsidR="00493563" w:rsidRPr="004D0402" w:rsidRDefault="00493563" w:rsidP="00DD6A2D">
      <w:pPr>
        <w:widowControl w:val="0"/>
        <w:spacing w:after="0" w:line="336"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5.3.</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Apply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principles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practices</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evidence-based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medicine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(EBM)</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making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decisions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about</w:t>
      </w:r>
    </w:p>
    <w:p w14:paraId="111949D1" w14:textId="77777777" w:rsidR="00493563" w:rsidRPr="004D0402" w:rsidRDefault="00493563" w:rsidP="40E18BA9">
      <w:pPr>
        <w:widowControl w:val="0"/>
        <w:spacing w:after="0" w:line="286" w:lineRule="exact"/>
        <w:ind w:left="60"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prevention,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diagnosis,</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treatment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disease</w:t>
      </w:r>
    </w:p>
    <w:p w14:paraId="12318011" w14:textId="77777777" w:rsidR="00493563" w:rsidRPr="004D0402" w:rsidRDefault="00493563" w:rsidP="40E18BA9">
      <w:pPr>
        <w:widowControl w:val="0"/>
        <w:spacing w:after="0" w:line="240" w:lineRule="exact"/>
        <w:ind w:left="60" w:firstLine="720"/>
        <w:rPr>
          <w:rFonts w:asciiTheme="minorHAnsi" w:eastAsia="SimSun" w:hAnsiTheme="minorHAnsi"/>
          <w:kern w:val="2"/>
          <w:lang w:eastAsia="zh-CN"/>
        </w:rPr>
      </w:pPr>
    </w:p>
    <w:p w14:paraId="100AB4F1" w14:textId="77777777" w:rsidR="00493563" w:rsidRPr="004D0402" w:rsidRDefault="00493563" w:rsidP="00DD6A2D">
      <w:pPr>
        <w:widowControl w:val="0"/>
        <w:spacing w:after="0" w:line="433" w:lineRule="exact"/>
        <w:ind w:left="60"/>
        <w:outlineLvl w:val="0"/>
        <w:rPr>
          <w:rFonts w:asciiTheme="minorHAnsi" w:hAnsiTheme="minorHAnsi" w:cs="Arial"/>
          <w:sz w:val="24"/>
          <w:szCs w:val="24"/>
        </w:rPr>
      </w:pPr>
      <w:r w:rsidRPr="004D0402">
        <w:rPr>
          <w:rFonts w:asciiTheme="minorHAnsi" w:hAnsiTheme="minorHAnsi" w:cs="Arial"/>
          <w:sz w:val="24"/>
          <w:szCs w:val="24"/>
        </w:rPr>
        <w:t>6. Systems-based practice</w:t>
      </w:r>
    </w:p>
    <w:p w14:paraId="05CC2DD6" w14:textId="77777777" w:rsidR="00493563" w:rsidRPr="004D0402" w:rsidRDefault="00493563" w:rsidP="00DD6A2D">
      <w:pPr>
        <w:widowControl w:val="0"/>
        <w:spacing w:after="0" w:line="232" w:lineRule="exact"/>
        <w:ind w:left="60" w:firstLine="360"/>
        <w:outlineLvl w:val="0"/>
        <w:rPr>
          <w:rFonts w:asciiTheme="minorHAnsi" w:eastAsia="SimSun" w:hAnsiTheme="minorHAnsi"/>
          <w:kern w:val="2"/>
          <w:lang w:eastAsia="zh-CN"/>
        </w:rPr>
      </w:pPr>
      <w:r w:rsidRPr="004D0402">
        <w:rPr>
          <w:rFonts w:asciiTheme="minorHAnsi" w:eastAsia="SimSun" w:hAnsiTheme="minorHAnsi" w:cs="Arial"/>
          <w:b/>
          <w:noProof/>
          <w:color w:val="000000"/>
          <w:spacing w:val="-1"/>
          <w:w w:val="95"/>
          <w:kern w:val="2"/>
          <w:lang w:eastAsia="zh-CN"/>
        </w:rPr>
        <w:t>Each</w:t>
      </w:r>
      <w:r w:rsidRPr="004D0402">
        <w:rPr>
          <w:rFonts w:asciiTheme="minorHAnsi" w:eastAsia="SimSun" w:hAnsiTheme="minorHAnsi" w:cs="Calibri"/>
          <w:b/>
          <w:noProof/>
          <w:color w:val="000000"/>
          <w:spacing w:val="12"/>
          <w:kern w:val="2"/>
          <w:lang w:eastAsia="zh-CN"/>
        </w:rPr>
        <w:t> </w:t>
      </w:r>
      <w:r w:rsidRPr="004D0402">
        <w:rPr>
          <w:rFonts w:asciiTheme="minorHAnsi" w:eastAsia="SimSun" w:hAnsiTheme="minorHAnsi" w:cs="Arial"/>
          <w:b/>
          <w:noProof/>
          <w:color w:val="000000"/>
          <w:spacing w:val="-1"/>
          <w:w w:val="95"/>
          <w:kern w:val="2"/>
          <w:lang w:eastAsia="zh-CN"/>
        </w:rPr>
        <w:t>student</w:t>
      </w:r>
      <w:r w:rsidRPr="004D0402">
        <w:rPr>
          <w:rFonts w:asciiTheme="minorHAnsi" w:eastAsia="SimSun" w:hAnsiTheme="minorHAnsi" w:cs="Calibri"/>
          <w:b/>
          <w:noProof/>
          <w:color w:val="000000"/>
          <w:spacing w:val="10"/>
          <w:kern w:val="2"/>
          <w:lang w:eastAsia="zh-CN"/>
        </w:rPr>
        <w:t> </w:t>
      </w:r>
      <w:r w:rsidRPr="004D0402">
        <w:rPr>
          <w:rFonts w:asciiTheme="minorHAnsi" w:eastAsia="SimSun" w:hAnsiTheme="minorHAnsi" w:cs="Arial"/>
          <w:b/>
          <w:noProof/>
          <w:color w:val="000000"/>
          <w:spacing w:val="-1"/>
          <w:w w:val="95"/>
          <w:kern w:val="2"/>
          <w:lang w:eastAsia="zh-CN"/>
        </w:rPr>
        <w:t>graduating</w:t>
      </w:r>
      <w:r w:rsidRPr="004D0402">
        <w:rPr>
          <w:rFonts w:asciiTheme="minorHAnsi" w:eastAsia="SimSun" w:hAnsiTheme="minorHAnsi" w:cs="Calibri"/>
          <w:b/>
          <w:noProof/>
          <w:color w:val="000000"/>
          <w:spacing w:val="13"/>
          <w:kern w:val="2"/>
          <w:lang w:eastAsia="zh-CN"/>
        </w:rPr>
        <w:t> </w:t>
      </w:r>
      <w:r w:rsidRPr="004D0402">
        <w:rPr>
          <w:rFonts w:asciiTheme="minorHAnsi" w:eastAsia="SimSun" w:hAnsiTheme="minorHAnsi" w:cs="Arial"/>
          <w:b/>
          <w:noProof/>
          <w:color w:val="000000"/>
          <w:spacing w:val="-1"/>
          <w:w w:val="95"/>
          <w:kern w:val="2"/>
          <w:lang w:eastAsia="zh-CN"/>
        </w:rPr>
        <w:t>from</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spacing w:val="-1"/>
          <w:w w:val="95"/>
          <w:kern w:val="2"/>
          <w:lang w:eastAsia="zh-CN"/>
        </w:rPr>
        <w:t>BCM</w:t>
      </w:r>
      <w:r w:rsidRPr="004D0402">
        <w:rPr>
          <w:rFonts w:asciiTheme="minorHAnsi" w:eastAsia="SimSun" w:hAnsiTheme="minorHAnsi" w:cs="Calibri"/>
          <w:b/>
          <w:noProof/>
          <w:color w:val="000000"/>
          <w:spacing w:val="11"/>
          <w:kern w:val="2"/>
          <w:lang w:eastAsia="zh-CN"/>
        </w:rPr>
        <w:t> </w:t>
      </w:r>
      <w:r w:rsidRPr="004D0402">
        <w:rPr>
          <w:rFonts w:asciiTheme="minorHAnsi" w:eastAsia="SimSun" w:hAnsiTheme="minorHAnsi" w:cs="Arial"/>
          <w:b/>
          <w:noProof/>
          <w:color w:val="000000"/>
          <w:w w:val="95"/>
          <w:kern w:val="2"/>
          <w:lang w:eastAsia="zh-CN"/>
        </w:rPr>
        <w:t>will:</w:t>
      </w:r>
    </w:p>
    <w:p w14:paraId="05072BA2" w14:textId="77777777" w:rsidR="00493563" w:rsidRPr="004D0402" w:rsidRDefault="00493563" w:rsidP="00DD6A2D">
      <w:pPr>
        <w:widowControl w:val="0"/>
        <w:spacing w:after="0" w:line="324"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6.1.</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Analyze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the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roles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insurance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plans</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health</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care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providers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play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health</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care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system</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and</w:t>
      </w:r>
    </w:p>
    <w:p w14:paraId="7F21A4DD" w14:textId="77777777" w:rsidR="00493563" w:rsidRPr="004D0402" w:rsidRDefault="00493563" w:rsidP="40E18BA9">
      <w:pPr>
        <w:widowControl w:val="0"/>
        <w:spacing w:after="0" w:line="336" w:lineRule="exact"/>
        <w:ind w:left="60"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how</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affect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providers’</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patients’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behavior</w:t>
      </w:r>
    </w:p>
    <w:p w14:paraId="48BEA945" w14:textId="77777777" w:rsidR="00493563" w:rsidRPr="004D0402" w:rsidRDefault="00493563" w:rsidP="00DD6A2D">
      <w:pPr>
        <w:widowControl w:val="0"/>
        <w:spacing w:after="0" w:line="334"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6.2.</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Provide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appropriate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referral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patients,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including</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ensuring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continuity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care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throughout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transitions</w:t>
      </w:r>
    </w:p>
    <w:p w14:paraId="5570A6FD" w14:textId="77777777" w:rsidR="00493563" w:rsidRPr="004D0402" w:rsidRDefault="00493563" w:rsidP="40E18BA9">
      <w:pPr>
        <w:widowControl w:val="0"/>
        <w:spacing w:after="0" w:line="336" w:lineRule="exact"/>
        <w:ind w:left="60" w:firstLine="720"/>
        <w:rPr>
          <w:rFonts w:asciiTheme="minorHAnsi" w:eastAsia="SimSun" w:hAnsiTheme="minorHAnsi"/>
          <w:kern w:val="2"/>
          <w:lang w:eastAsia="zh-CN"/>
        </w:rPr>
      </w:pPr>
      <w:r w:rsidRPr="004D0402">
        <w:rPr>
          <w:rFonts w:asciiTheme="minorHAnsi" w:eastAsia="SimSun" w:hAnsiTheme="minorHAnsi" w:cs="Arial Narrow"/>
          <w:noProof/>
          <w:color w:val="000000"/>
          <w:kern w:val="2"/>
          <w:lang w:eastAsia="zh-CN"/>
        </w:rPr>
        <w:t>between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providers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settings,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following</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up</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on</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patient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progress</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outcomes</w:t>
      </w:r>
    </w:p>
    <w:p w14:paraId="5DC31977" w14:textId="77777777" w:rsidR="00493563" w:rsidRPr="004D0402" w:rsidRDefault="00493563" w:rsidP="00DD6A2D">
      <w:pPr>
        <w:widowControl w:val="0"/>
        <w:spacing w:after="0" w:line="334"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6.3.</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Examine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the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role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quality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improvement</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clinical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pathways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optimizing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health</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systems</w:t>
      </w:r>
    </w:p>
    <w:p w14:paraId="20B4D71A" w14:textId="77777777" w:rsidR="00493563" w:rsidRPr="004D0402" w:rsidRDefault="00493563" w:rsidP="00DD6A2D">
      <w:pPr>
        <w:widowControl w:val="0"/>
        <w:spacing w:after="0" w:line="336" w:lineRule="exact"/>
        <w:ind w:left="60" w:firstLine="360"/>
        <w:outlineLvl w:val="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6.4.</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the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rationale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for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reporting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addressing</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events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that</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could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affect</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kern w:val="2"/>
          <w:lang w:eastAsia="zh-CN"/>
        </w:rPr>
        <w:t>patient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safety</w:t>
      </w:r>
    </w:p>
    <w:p w14:paraId="54ACD75C" w14:textId="77777777" w:rsidR="00493563" w:rsidRPr="004D0402" w:rsidRDefault="00493563" w:rsidP="40E18BA9">
      <w:pPr>
        <w:widowControl w:val="0"/>
        <w:spacing w:after="0" w:line="240" w:lineRule="exact"/>
        <w:ind w:left="60" w:firstLine="360"/>
        <w:rPr>
          <w:rFonts w:asciiTheme="minorHAnsi" w:eastAsia="SimSun" w:hAnsiTheme="minorHAnsi"/>
          <w:kern w:val="2"/>
          <w:lang w:eastAsia="zh-CN"/>
        </w:rPr>
      </w:pPr>
    </w:p>
    <w:p w14:paraId="05CED93D" w14:textId="77777777" w:rsidR="00493563" w:rsidRPr="004D0402" w:rsidRDefault="00493563" w:rsidP="00DD6A2D">
      <w:pPr>
        <w:widowControl w:val="0"/>
        <w:spacing w:after="0" w:line="433" w:lineRule="exact"/>
        <w:ind w:left="60"/>
        <w:outlineLvl w:val="0"/>
        <w:rPr>
          <w:rFonts w:asciiTheme="minorHAnsi" w:hAnsiTheme="minorHAnsi" w:cs="Arial"/>
          <w:sz w:val="24"/>
          <w:szCs w:val="24"/>
        </w:rPr>
      </w:pPr>
      <w:r w:rsidRPr="004D0402">
        <w:rPr>
          <w:rFonts w:asciiTheme="minorHAnsi" w:hAnsiTheme="minorHAnsi" w:cs="Arial"/>
          <w:sz w:val="24"/>
          <w:szCs w:val="24"/>
        </w:rPr>
        <w:t>7. Leadership</w:t>
      </w:r>
    </w:p>
    <w:p w14:paraId="6B70B374" w14:textId="77777777" w:rsidR="00493563" w:rsidRPr="004D0402" w:rsidRDefault="00493563" w:rsidP="00DD6A2D">
      <w:pPr>
        <w:widowControl w:val="0"/>
        <w:spacing w:after="0" w:line="234" w:lineRule="exact"/>
        <w:ind w:left="60" w:firstLine="360"/>
        <w:outlineLvl w:val="0"/>
        <w:rPr>
          <w:rFonts w:asciiTheme="minorHAnsi" w:eastAsia="SimSun" w:hAnsiTheme="minorHAnsi"/>
          <w:kern w:val="2"/>
          <w:lang w:eastAsia="zh-CN"/>
        </w:rPr>
      </w:pPr>
      <w:r w:rsidRPr="004D0402">
        <w:rPr>
          <w:rFonts w:asciiTheme="minorHAnsi" w:eastAsia="SimSun" w:hAnsiTheme="minorHAnsi" w:cs="Arial"/>
          <w:b/>
          <w:noProof/>
          <w:color w:val="000000"/>
          <w:spacing w:val="-1"/>
          <w:w w:val="95"/>
          <w:kern w:val="2"/>
          <w:lang w:eastAsia="zh-CN"/>
        </w:rPr>
        <w:t>Building</w:t>
      </w:r>
      <w:r w:rsidRPr="004D0402">
        <w:rPr>
          <w:rFonts w:asciiTheme="minorHAnsi" w:eastAsia="SimSun" w:hAnsiTheme="minorHAnsi" w:cs="Calibri"/>
          <w:b/>
          <w:noProof/>
          <w:color w:val="000000"/>
          <w:spacing w:val="10"/>
          <w:kern w:val="2"/>
          <w:lang w:eastAsia="zh-CN"/>
        </w:rPr>
        <w:t> </w:t>
      </w:r>
      <w:r w:rsidRPr="004D0402">
        <w:rPr>
          <w:rFonts w:asciiTheme="minorHAnsi" w:eastAsia="SimSun" w:hAnsiTheme="minorHAnsi" w:cs="Arial"/>
          <w:b/>
          <w:noProof/>
          <w:color w:val="000000"/>
          <w:w w:val="95"/>
          <w:kern w:val="2"/>
          <w:lang w:eastAsia="zh-CN"/>
        </w:rPr>
        <w:t>upon</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w w:val="95"/>
          <w:kern w:val="2"/>
          <w:lang w:eastAsia="zh-CN"/>
        </w:rPr>
        <w:t>the</w:t>
      </w:r>
      <w:r w:rsidRPr="004D0402">
        <w:rPr>
          <w:rFonts w:asciiTheme="minorHAnsi" w:eastAsia="SimSun" w:hAnsiTheme="minorHAnsi" w:cs="Calibri"/>
          <w:b/>
          <w:noProof/>
          <w:color w:val="000000"/>
          <w:spacing w:val="8"/>
          <w:kern w:val="2"/>
          <w:lang w:eastAsia="zh-CN"/>
        </w:rPr>
        <w:t> </w:t>
      </w:r>
      <w:r w:rsidRPr="004D0402">
        <w:rPr>
          <w:rFonts w:asciiTheme="minorHAnsi" w:eastAsia="SimSun" w:hAnsiTheme="minorHAnsi" w:cs="Arial"/>
          <w:b/>
          <w:noProof/>
          <w:color w:val="000000"/>
          <w:spacing w:val="-1"/>
          <w:w w:val="95"/>
          <w:kern w:val="2"/>
          <w:lang w:eastAsia="zh-CN"/>
        </w:rPr>
        <w:t>foundation</w:t>
      </w:r>
      <w:r w:rsidRPr="004D0402">
        <w:rPr>
          <w:rFonts w:asciiTheme="minorHAnsi" w:eastAsia="SimSun" w:hAnsiTheme="minorHAnsi" w:cs="Calibri"/>
          <w:b/>
          <w:noProof/>
          <w:color w:val="000000"/>
          <w:spacing w:val="11"/>
          <w:kern w:val="2"/>
          <w:lang w:eastAsia="zh-CN"/>
        </w:rPr>
        <w:t> </w:t>
      </w:r>
      <w:r w:rsidRPr="004D0402">
        <w:rPr>
          <w:rFonts w:asciiTheme="minorHAnsi" w:eastAsia="SimSun" w:hAnsiTheme="minorHAnsi" w:cs="Arial"/>
          <w:b/>
          <w:noProof/>
          <w:color w:val="000000"/>
          <w:spacing w:val="-1"/>
          <w:w w:val="95"/>
          <w:kern w:val="2"/>
          <w:lang w:eastAsia="zh-CN"/>
        </w:rPr>
        <w:t>of</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spacing w:val="-1"/>
          <w:w w:val="95"/>
          <w:kern w:val="2"/>
          <w:lang w:eastAsia="zh-CN"/>
        </w:rPr>
        <w:t>competence</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spacing w:val="-1"/>
          <w:w w:val="95"/>
          <w:kern w:val="2"/>
          <w:lang w:eastAsia="zh-CN"/>
        </w:rPr>
        <w:t>in</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w w:val="95"/>
          <w:kern w:val="2"/>
          <w:lang w:eastAsia="zh-CN"/>
        </w:rPr>
        <w:t>the</w:t>
      </w:r>
      <w:r w:rsidRPr="004D0402">
        <w:rPr>
          <w:rFonts w:asciiTheme="minorHAnsi" w:eastAsia="SimSun" w:hAnsiTheme="minorHAnsi" w:cs="Calibri"/>
          <w:b/>
          <w:noProof/>
          <w:color w:val="000000"/>
          <w:spacing w:val="11"/>
          <w:kern w:val="2"/>
          <w:lang w:eastAsia="zh-CN"/>
        </w:rPr>
        <w:t> </w:t>
      </w:r>
      <w:r w:rsidRPr="004D0402">
        <w:rPr>
          <w:rFonts w:asciiTheme="minorHAnsi" w:eastAsia="SimSun" w:hAnsiTheme="minorHAnsi" w:cs="Arial"/>
          <w:b/>
          <w:noProof/>
          <w:color w:val="000000"/>
          <w:spacing w:val="-1"/>
          <w:w w:val="95"/>
          <w:kern w:val="2"/>
          <w:lang w:eastAsia="zh-CN"/>
        </w:rPr>
        <w:t>other</w:t>
      </w:r>
      <w:r w:rsidRPr="004D0402">
        <w:rPr>
          <w:rFonts w:asciiTheme="minorHAnsi" w:eastAsia="SimSun" w:hAnsiTheme="minorHAnsi" w:cs="Calibri"/>
          <w:b/>
          <w:noProof/>
          <w:color w:val="000000"/>
          <w:spacing w:val="8"/>
          <w:kern w:val="2"/>
          <w:lang w:eastAsia="zh-CN"/>
        </w:rPr>
        <w:t> </w:t>
      </w:r>
      <w:r w:rsidRPr="004D0402">
        <w:rPr>
          <w:rFonts w:asciiTheme="minorHAnsi" w:eastAsia="SimSun" w:hAnsiTheme="minorHAnsi" w:cs="Arial"/>
          <w:b/>
          <w:noProof/>
          <w:color w:val="000000"/>
          <w:w w:val="95"/>
          <w:kern w:val="2"/>
          <w:lang w:eastAsia="zh-CN"/>
        </w:rPr>
        <w:t>six</w:t>
      </w:r>
      <w:r w:rsidRPr="004D0402">
        <w:rPr>
          <w:rFonts w:asciiTheme="minorHAnsi" w:eastAsia="SimSun" w:hAnsiTheme="minorHAnsi" w:cs="Calibri"/>
          <w:b/>
          <w:noProof/>
          <w:color w:val="000000"/>
          <w:spacing w:val="8"/>
          <w:kern w:val="2"/>
          <w:lang w:eastAsia="zh-CN"/>
        </w:rPr>
        <w:t> </w:t>
      </w:r>
      <w:r w:rsidRPr="004D0402">
        <w:rPr>
          <w:rFonts w:asciiTheme="minorHAnsi" w:eastAsia="SimSun" w:hAnsiTheme="minorHAnsi" w:cs="Arial"/>
          <w:b/>
          <w:noProof/>
          <w:color w:val="000000"/>
          <w:spacing w:val="-1"/>
          <w:w w:val="95"/>
          <w:kern w:val="2"/>
          <w:lang w:eastAsia="zh-CN"/>
        </w:rPr>
        <w:t>domains,</w:t>
      </w:r>
      <w:r w:rsidRPr="004D0402">
        <w:rPr>
          <w:rFonts w:asciiTheme="minorHAnsi" w:eastAsia="SimSun" w:hAnsiTheme="minorHAnsi" w:cs="Calibri"/>
          <w:b/>
          <w:noProof/>
          <w:color w:val="000000"/>
          <w:spacing w:val="11"/>
          <w:kern w:val="2"/>
          <w:lang w:eastAsia="zh-CN"/>
        </w:rPr>
        <w:t> </w:t>
      </w:r>
      <w:r w:rsidRPr="004D0402">
        <w:rPr>
          <w:rFonts w:asciiTheme="minorHAnsi" w:eastAsia="SimSun" w:hAnsiTheme="minorHAnsi" w:cs="Arial"/>
          <w:b/>
          <w:noProof/>
          <w:color w:val="000000"/>
          <w:spacing w:val="-1"/>
          <w:w w:val="95"/>
          <w:kern w:val="2"/>
          <w:lang w:eastAsia="zh-CN"/>
        </w:rPr>
        <w:t>each</w:t>
      </w:r>
      <w:r w:rsidRPr="004D0402">
        <w:rPr>
          <w:rFonts w:asciiTheme="minorHAnsi" w:eastAsia="SimSun" w:hAnsiTheme="minorHAnsi" w:cs="Calibri"/>
          <w:b/>
          <w:noProof/>
          <w:color w:val="000000"/>
          <w:spacing w:val="12"/>
          <w:kern w:val="2"/>
          <w:lang w:eastAsia="zh-CN"/>
        </w:rPr>
        <w:t> </w:t>
      </w:r>
      <w:r w:rsidRPr="004D0402">
        <w:rPr>
          <w:rFonts w:asciiTheme="minorHAnsi" w:eastAsia="SimSun" w:hAnsiTheme="minorHAnsi" w:cs="Arial"/>
          <w:b/>
          <w:noProof/>
          <w:color w:val="000000"/>
          <w:spacing w:val="-1"/>
          <w:w w:val="95"/>
          <w:kern w:val="2"/>
          <w:lang w:eastAsia="zh-CN"/>
        </w:rPr>
        <w:t>student</w:t>
      </w:r>
    </w:p>
    <w:p w14:paraId="5DA14F1E" w14:textId="77777777" w:rsidR="00493563" w:rsidRPr="004D0402" w:rsidRDefault="00493563" w:rsidP="40E18BA9">
      <w:pPr>
        <w:widowControl w:val="0"/>
        <w:spacing w:after="0" w:line="230" w:lineRule="exact"/>
        <w:ind w:left="60" w:firstLine="360"/>
        <w:rPr>
          <w:rFonts w:asciiTheme="minorHAnsi" w:eastAsia="SimSun" w:hAnsiTheme="minorHAnsi"/>
          <w:kern w:val="2"/>
          <w:lang w:eastAsia="zh-CN"/>
        </w:rPr>
      </w:pPr>
      <w:r w:rsidRPr="004D0402">
        <w:rPr>
          <w:rFonts w:asciiTheme="minorHAnsi" w:eastAsia="SimSun" w:hAnsiTheme="minorHAnsi" w:cs="Arial"/>
          <w:b/>
          <w:noProof/>
          <w:color w:val="000000"/>
          <w:spacing w:val="-1"/>
          <w:w w:val="95"/>
          <w:kern w:val="2"/>
          <w:lang w:eastAsia="zh-CN"/>
        </w:rPr>
        <w:t>graduating</w:t>
      </w:r>
      <w:r w:rsidRPr="004D0402">
        <w:rPr>
          <w:rFonts w:asciiTheme="minorHAnsi" w:eastAsia="SimSun" w:hAnsiTheme="minorHAnsi" w:cs="Calibri"/>
          <w:b/>
          <w:noProof/>
          <w:color w:val="000000"/>
          <w:spacing w:val="10"/>
          <w:kern w:val="2"/>
          <w:lang w:eastAsia="zh-CN"/>
        </w:rPr>
        <w:t> </w:t>
      </w:r>
      <w:r w:rsidRPr="004D0402">
        <w:rPr>
          <w:rFonts w:asciiTheme="minorHAnsi" w:eastAsia="SimSun" w:hAnsiTheme="minorHAnsi" w:cs="Arial"/>
          <w:b/>
          <w:noProof/>
          <w:color w:val="000000"/>
          <w:spacing w:val="-1"/>
          <w:w w:val="95"/>
          <w:kern w:val="2"/>
          <w:lang w:eastAsia="zh-CN"/>
        </w:rPr>
        <w:t>from</w:t>
      </w:r>
      <w:r w:rsidRPr="004D0402">
        <w:rPr>
          <w:rFonts w:asciiTheme="minorHAnsi" w:eastAsia="SimSun" w:hAnsiTheme="minorHAnsi" w:cs="Calibri"/>
          <w:b/>
          <w:noProof/>
          <w:color w:val="000000"/>
          <w:spacing w:val="9"/>
          <w:kern w:val="2"/>
          <w:lang w:eastAsia="zh-CN"/>
        </w:rPr>
        <w:t> </w:t>
      </w:r>
      <w:r w:rsidRPr="004D0402">
        <w:rPr>
          <w:rFonts w:asciiTheme="minorHAnsi" w:eastAsia="SimSun" w:hAnsiTheme="minorHAnsi" w:cs="Arial"/>
          <w:b/>
          <w:noProof/>
          <w:color w:val="000000"/>
          <w:spacing w:val="-1"/>
          <w:w w:val="95"/>
          <w:kern w:val="2"/>
          <w:lang w:eastAsia="zh-CN"/>
        </w:rPr>
        <w:t>BCM</w:t>
      </w:r>
      <w:r w:rsidRPr="004D0402">
        <w:rPr>
          <w:rFonts w:asciiTheme="minorHAnsi" w:eastAsia="SimSun" w:hAnsiTheme="minorHAnsi" w:cs="Calibri"/>
          <w:b/>
          <w:noProof/>
          <w:color w:val="000000"/>
          <w:spacing w:val="13"/>
          <w:kern w:val="2"/>
          <w:lang w:eastAsia="zh-CN"/>
        </w:rPr>
        <w:t> </w:t>
      </w:r>
      <w:r w:rsidRPr="004D0402">
        <w:rPr>
          <w:rFonts w:asciiTheme="minorHAnsi" w:eastAsia="SimSun" w:hAnsiTheme="minorHAnsi" w:cs="Arial"/>
          <w:b/>
          <w:noProof/>
          <w:color w:val="000000"/>
          <w:w w:val="95"/>
          <w:kern w:val="2"/>
          <w:lang w:eastAsia="zh-CN"/>
        </w:rPr>
        <w:t>will</w:t>
      </w:r>
      <w:r w:rsidRPr="004D0402">
        <w:rPr>
          <w:rFonts w:asciiTheme="minorHAnsi" w:eastAsia="SimSun" w:hAnsiTheme="minorHAnsi" w:cs="Calibri"/>
          <w:b/>
          <w:noProof/>
          <w:color w:val="000000"/>
          <w:spacing w:val="6"/>
          <w:kern w:val="2"/>
          <w:lang w:eastAsia="zh-CN"/>
        </w:rPr>
        <w:t> </w:t>
      </w:r>
      <w:r w:rsidRPr="004D0402">
        <w:rPr>
          <w:rFonts w:asciiTheme="minorHAnsi" w:eastAsia="SimSun" w:hAnsiTheme="minorHAnsi" w:cs="Arial"/>
          <w:b/>
          <w:noProof/>
          <w:color w:val="000000"/>
          <w:spacing w:val="-1"/>
          <w:w w:val="95"/>
          <w:kern w:val="2"/>
          <w:lang w:eastAsia="zh-CN"/>
        </w:rPr>
        <w:t>be</w:t>
      </w:r>
      <w:r w:rsidRPr="004D0402">
        <w:rPr>
          <w:rFonts w:asciiTheme="minorHAnsi" w:eastAsia="SimSun" w:hAnsiTheme="minorHAnsi" w:cs="Calibri"/>
          <w:b/>
          <w:noProof/>
          <w:color w:val="000000"/>
          <w:spacing w:val="8"/>
          <w:kern w:val="2"/>
          <w:lang w:eastAsia="zh-CN"/>
        </w:rPr>
        <w:t> </w:t>
      </w:r>
      <w:r w:rsidRPr="004D0402">
        <w:rPr>
          <w:rFonts w:asciiTheme="minorHAnsi" w:eastAsia="SimSun" w:hAnsiTheme="minorHAnsi" w:cs="Arial"/>
          <w:b/>
          <w:noProof/>
          <w:color w:val="000000"/>
          <w:spacing w:val="-1"/>
          <w:w w:val="95"/>
          <w:kern w:val="2"/>
          <w:lang w:eastAsia="zh-CN"/>
        </w:rPr>
        <w:t>able</w:t>
      </w:r>
      <w:r w:rsidRPr="004D0402">
        <w:rPr>
          <w:rFonts w:asciiTheme="minorHAnsi" w:eastAsia="SimSun" w:hAnsiTheme="minorHAnsi" w:cs="Calibri"/>
          <w:b/>
          <w:noProof/>
          <w:color w:val="000000"/>
          <w:spacing w:val="8"/>
          <w:kern w:val="2"/>
          <w:lang w:eastAsia="zh-CN"/>
        </w:rPr>
        <w:t> </w:t>
      </w:r>
      <w:r w:rsidRPr="004D0402">
        <w:rPr>
          <w:rFonts w:asciiTheme="minorHAnsi" w:eastAsia="SimSun" w:hAnsiTheme="minorHAnsi" w:cs="Arial"/>
          <w:b/>
          <w:noProof/>
          <w:color w:val="000000"/>
          <w:w w:val="95"/>
          <w:kern w:val="2"/>
          <w:lang w:eastAsia="zh-CN"/>
        </w:rPr>
        <w:t>to:</w:t>
      </w:r>
    </w:p>
    <w:p w14:paraId="106513FC" w14:textId="77777777" w:rsidR="00493563" w:rsidRPr="004D0402" w:rsidRDefault="00493563" w:rsidP="40E18BA9">
      <w:pPr>
        <w:widowControl w:val="0"/>
        <w:spacing w:after="0" w:line="321" w:lineRule="exact"/>
        <w:ind w:left="60"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7.1.</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the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ability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work</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effectively</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as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a</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member</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of</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an</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interprofessional</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health</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care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team</w:t>
      </w:r>
    </w:p>
    <w:p w14:paraId="10BC551C" w14:textId="77777777" w:rsidR="00493563" w:rsidRPr="004D0402" w:rsidRDefault="00493563" w:rsidP="40E18BA9">
      <w:pPr>
        <w:widowControl w:val="0"/>
        <w:spacing w:after="0" w:line="338" w:lineRule="exact"/>
        <w:ind w:left="60" w:firstLine="360"/>
        <w:rPr>
          <w:rFonts w:asciiTheme="minorHAnsi" w:eastAsia="SimSun" w:hAnsiTheme="minorHAnsi"/>
          <w:kern w:val="2"/>
          <w:lang w:eastAsia="zh-CN"/>
        </w:rPr>
      </w:pPr>
      <w:r w:rsidRPr="004D0402">
        <w:rPr>
          <w:rFonts w:asciiTheme="minorHAnsi" w:eastAsia="SimSun" w:hAnsiTheme="minorHAnsi" w:cs="Arial Narrow"/>
          <w:noProof/>
          <w:color w:val="000000"/>
          <w:spacing w:val="-1"/>
          <w:kern w:val="2"/>
          <w:lang w:eastAsia="zh-CN"/>
        </w:rPr>
        <w:t>7.2.</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kern w:val="2"/>
          <w:lang w:eastAsia="zh-CN"/>
        </w:rPr>
        <w:t>Demonstrate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ability</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to</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give</w:t>
      </w:r>
      <w:r w:rsidRPr="004D0402">
        <w:rPr>
          <w:rFonts w:asciiTheme="minorHAnsi" w:eastAsia="SimSun" w:hAnsiTheme="minorHAnsi" w:cs="Calibri"/>
          <w:noProof/>
          <w:color w:val="000000"/>
          <w:spacing w:val="-2"/>
          <w:kern w:val="2"/>
          <w:lang w:eastAsia="zh-CN"/>
        </w:rPr>
        <w:t> </w:t>
      </w:r>
      <w:r w:rsidRPr="004D0402">
        <w:rPr>
          <w:rFonts w:asciiTheme="minorHAnsi" w:eastAsia="SimSun" w:hAnsiTheme="minorHAnsi" w:cs="Arial Narrow"/>
          <w:noProof/>
          <w:color w:val="000000"/>
          <w:spacing w:val="-1"/>
          <w:kern w:val="2"/>
          <w:lang w:eastAsia="zh-CN"/>
        </w:rPr>
        <w:t>and</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receive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behaviorally-specific</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feedback</w:t>
      </w:r>
    </w:p>
    <w:p w14:paraId="2419CD3E" w14:textId="77777777" w:rsidR="00493563" w:rsidRPr="004D0402" w:rsidRDefault="00493563" w:rsidP="40E18BA9">
      <w:pPr>
        <w:widowControl w:val="0"/>
        <w:spacing w:after="0" w:line="337" w:lineRule="exact"/>
        <w:ind w:left="60" w:firstLine="360"/>
        <w:rPr>
          <w:rFonts w:asciiTheme="minorHAnsi" w:eastAsia="SimSun" w:hAnsiTheme="minorHAnsi" w:cs="Arial Narrow"/>
          <w:noProof/>
          <w:color w:val="000000"/>
          <w:spacing w:val="-1"/>
          <w:kern w:val="2"/>
          <w:lang w:eastAsia="zh-CN"/>
        </w:rPr>
      </w:pPr>
      <w:r w:rsidRPr="004D0402">
        <w:rPr>
          <w:rFonts w:asciiTheme="minorHAnsi" w:eastAsia="SimSun" w:hAnsiTheme="minorHAnsi" w:cs="Arial Narrow"/>
          <w:noProof/>
          <w:color w:val="000000"/>
          <w:spacing w:val="-1"/>
          <w:kern w:val="2"/>
          <w:lang w:eastAsia="zh-CN"/>
        </w:rPr>
        <w:t>7.3.</w:t>
      </w:r>
      <w:r w:rsidRPr="004D0402">
        <w:rPr>
          <w:rFonts w:asciiTheme="minorHAnsi" w:eastAsia="SimSun" w:hAnsiTheme="minorHAnsi" w:cs="Calibri"/>
          <w:noProof/>
          <w:color w:val="000000"/>
          <w:w w:val="210"/>
          <w:kern w:val="2"/>
          <w:lang w:eastAsia="zh-CN"/>
        </w:rPr>
        <w:t> </w:t>
      </w:r>
      <w:r w:rsidRPr="004D0402">
        <w:rPr>
          <w:rFonts w:asciiTheme="minorHAnsi" w:eastAsia="SimSun" w:hAnsiTheme="minorHAnsi" w:cs="Arial Narrow"/>
          <w:noProof/>
          <w:color w:val="000000"/>
          <w:spacing w:val="-1"/>
          <w:kern w:val="2"/>
          <w:lang w:eastAsia="zh-CN"/>
        </w:rPr>
        <w:t>Utilize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skills</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kern w:val="2"/>
          <w:lang w:eastAsia="zh-CN"/>
        </w:rPr>
        <w:t>that</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enhance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the</w:t>
      </w:r>
      <w:r w:rsidRPr="004D0402">
        <w:rPr>
          <w:rFonts w:asciiTheme="minorHAnsi" w:eastAsia="SimSun" w:hAnsiTheme="minorHAnsi" w:cs="Calibri"/>
          <w:noProof/>
          <w:color w:val="000000"/>
          <w:kern w:val="2"/>
          <w:lang w:eastAsia="zh-CN"/>
        </w:rPr>
        <w:t> </w:t>
      </w:r>
      <w:r w:rsidRPr="004D0402">
        <w:rPr>
          <w:rFonts w:asciiTheme="minorHAnsi" w:eastAsia="SimSun" w:hAnsiTheme="minorHAnsi" w:cs="Arial Narrow"/>
          <w:noProof/>
          <w:color w:val="000000"/>
          <w:spacing w:val="-1"/>
          <w:kern w:val="2"/>
          <w:lang w:eastAsia="zh-CN"/>
        </w:rPr>
        <w:t>learning</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enviroment</w:t>
      </w:r>
      <w:r w:rsidRPr="004D0402">
        <w:rPr>
          <w:rFonts w:asciiTheme="minorHAnsi" w:eastAsia="SimSun" w:hAnsiTheme="minorHAnsi" w:cs="Calibri"/>
          <w:noProof/>
          <w:color w:val="000000"/>
          <w:spacing w:val="-4"/>
          <w:kern w:val="2"/>
          <w:lang w:eastAsia="zh-CN"/>
        </w:rPr>
        <w:t> </w:t>
      </w:r>
      <w:r w:rsidRPr="004D0402">
        <w:rPr>
          <w:rFonts w:asciiTheme="minorHAnsi" w:eastAsia="SimSun" w:hAnsiTheme="minorHAnsi" w:cs="Arial Narrow"/>
          <w:noProof/>
          <w:color w:val="000000"/>
          <w:kern w:val="2"/>
          <w:lang w:eastAsia="zh-CN"/>
        </w:rPr>
        <w:t>and</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kern w:val="2"/>
          <w:lang w:eastAsia="zh-CN"/>
        </w:rPr>
        <w:t>team</w:t>
      </w:r>
      <w:r w:rsidRPr="004D0402">
        <w:rPr>
          <w:rFonts w:asciiTheme="minorHAnsi" w:eastAsia="SimSun" w:hAnsiTheme="minorHAnsi" w:cs="Calibri"/>
          <w:noProof/>
          <w:color w:val="000000"/>
          <w:spacing w:val="-1"/>
          <w:kern w:val="2"/>
          <w:lang w:eastAsia="zh-CN"/>
        </w:rPr>
        <w:t> </w:t>
      </w:r>
      <w:r w:rsidRPr="004D0402">
        <w:rPr>
          <w:rFonts w:asciiTheme="minorHAnsi" w:eastAsia="SimSun" w:hAnsiTheme="minorHAnsi" w:cs="Arial Narrow"/>
          <w:noProof/>
          <w:color w:val="000000"/>
          <w:spacing w:val="-1"/>
          <w:kern w:val="2"/>
          <w:lang w:eastAsia="zh-CN"/>
        </w:rPr>
        <w:t>functioning</w:t>
      </w:r>
    </w:p>
    <w:p w14:paraId="0CE39499" w14:textId="77777777" w:rsidR="00033720" w:rsidRDefault="00033720" w:rsidP="004D0402">
      <w:pPr>
        <w:spacing w:after="0"/>
        <w:rPr>
          <w:rFonts w:ascii="Arial Narrow" w:eastAsia="SimSun" w:hAnsi="Arial Narrow" w:cs="Arial Narrow"/>
          <w:noProof/>
          <w:color w:val="000000"/>
          <w:spacing w:val="-1"/>
          <w:kern w:val="2"/>
          <w:sz w:val="24"/>
          <w:lang w:eastAsia="zh-CN"/>
        </w:rPr>
      </w:pPr>
    </w:p>
    <w:p w14:paraId="11C87997"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52ED5EAF"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77564EB1"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4515C473"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6F1E5C32"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7AC3E3FF"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480E94F6"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72758DC9"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22CD51DB"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39C9FF86" w14:textId="77777777" w:rsidR="003C7884" w:rsidRDefault="003C7884" w:rsidP="004D0402">
      <w:pPr>
        <w:spacing w:after="0"/>
        <w:rPr>
          <w:rFonts w:ascii="Arial Narrow" w:eastAsia="SimSun" w:hAnsi="Arial Narrow" w:cs="Arial Narrow"/>
          <w:noProof/>
          <w:color w:val="000000"/>
          <w:spacing w:val="-1"/>
          <w:kern w:val="2"/>
          <w:sz w:val="24"/>
          <w:lang w:eastAsia="zh-CN"/>
        </w:rPr>
      </w:pPr>
    </w:p>
    <w:p w14:paraId="7748BF2C" w14:textId="77777777" w:rsidR="00FA2E66" w:rsidRDefault="00FA2E66" w:rsidP="00B418E2">
      <w:pPr>
        <w:spacing w:after="0"/>
        <w:rPr>
          <w:rFonts w:asciiTheme="minorHAnsi" w:hAnsiTheme="minorHAnsi" w:cs="Arial"/>
          <w:b/>
          <w:sz w:val="28"/>
          <w:szCs w:val="28"/>
        </w:rPr>
      </w:pPr>
    </w:p>
    <w:p w14:paraId="3CDAFFF9" w14:textId="7511F6AB" w:rsidR="002541C3" w:rsidRDefault="009D215D" w:rsidP="00DD6A2D">
      <w:pPr>
        <w:spacing w:after="0" w:line="240" w:lineRule="auto"/>
        <w:outlineLvl w:val="0"/>
        <w:rPr>
          <w:rFonts w:asciiTheme="minorHAnsi" w:hAnsiTheme="minorHAnsi" w:cs="Arial"/>
          <w:b/>
          <w:sz w:val="28"/>
          <w:szCs w:val="28"/>
        </w:rPr>
      </w:pPr>
      <w:r w:rsidRPr="00982307">
        <w:rPr>
          <w:rFonts w:asciiTheme="minorHAnsi" w:hAnsiTheme="minorHAnsi" w:cs="Arial"/>
          <w:b/>
          <w:sz w:val="28"/>
          <w:szCs w:val="28"/>
        </w:rPr>
        <w:t>V</w:t>
      </w:r>
      <w:r w:rsidR="001E531F">
        <w:rPr>
          <w:rFonts w:asciiTheme="minorHAnsi" w:hAnsiTheme="minorHAnsi" w:cs="Arial"/>
          <w:b/>
          <w:sz w:val="28"/>
          <w:szCs w:val="28"/>
        </w:rPr>
        <w:t>I</w:t>
      </w:r>
      <w:r w:rsidRPr="00982307">
        <w:rPr>
          <w:rFonts w:asciiTheme="minorHAnsi" w:hAnsiTheme="minorHAnsi" w:cs="Arial"/>
          <w:b/>
          <w:sz w:val="28"/>
          <w:szCs w:val="28"/>
        </w:rPr>
        <w:t>. Relationship of Sub-Internship Objectives to</w:t>
      </w:r>
      <w:r w:rsidR="002541C3">
        <w:rPr>
          <w:rFonts w:asciiTheme="minorHAnsi" w:hAnsiTheme="minorHAnsi" w:cs="Arial"/>
          <w:b/>
          <w:sz w:val="28"/>
          <w:szCs w:val="28"/>
        </w:rPr>
        <w:t xml:space="preserve"> College of Medicine Graduation</w:t>
      </w:r>
    </w:p>
    <w:p w14:paraId="389ACDE5" w14:textId="77777777" w:rsidR="007A799C" w:rsidRDefault="009D215D" w:rsidP="00DD6A2D">
      <w:pPr>
        <w:spacing w:after="0"/>
        <w:ind w:left="-450" w:firstLine="450"/>
        <w:outlineLvl w:val="0"/>
        <w:rPr>
          <w:rFonts w:asciiTheme="minorHAnsi" w:hAnsiTheme="minorHAnsi" w:cs="Arial"/>
          <w:b/>
          <w:sz w:val="28"/>
          <w:szCs w:val="28"/>
        </w:rPr>
      </w:pPr>
      <w:r w:rsidRPr="00982307">
        <w:rPr>
          <w:rFonts w:asciiTheme="minorHAnsi" w:hAnsiTheme="minorHAnsi" w:cs="Arial"/>
          <w:b/>
          <w:sz w:val="28"/>
          <w:szCs w:val="28"/>
        </w:rPr>
        <w:t>Competencies and Educational Program Objectives:</w:t>
      </w:r>
    </w:p>
    <w:tbl>
      <w:tblPr>
        <w:tblpPr w:leftFromText="180" w:rightFromText="180" w:vertAnchor="text" w:horzAnchor="margin" w:tblpXSpec="center" w:tblpY="244"/>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5"/>
        <w:gridCol w:w="4054"/>
        <w:gridCol w:w="1436"/>
        <w:gridCol w:w="1260"/>
        <w:gridCol w:w="1535"/>
      </w:tblGrid>
      <w:tr w:rsidR="002541C3" w:rsidRPr="00FA2E66" w14:paraId="0C49EB9E" w14:textId="77777777" w:rsidTr="00652A90">
        <w:trPr>
          <w:trHeight w:val="291"/>
        </w:trPr>
        <w:tc>
          <w:tcPr>
            <w:tcW w:w="2335" w:type="dxa"/>
            <w:vMerge w:val="restart"/>
            <w:vAlign w:val="center"/>
          </w:tcPr>
          <w:p w14:paraId="25D9AD40" w14:textId="77777777" w:rsidR="002541C3" w:rsidRPr="00FA2E66" w:rsidRDefault="002541C3" w:rsidP="002541C3">
            <w:pPr>
              <w:spacing w:after="0" w:line="240" w:lineRule="auto"/>
              <w:rPr>
                <w:rFonts w:asciiTheme="minorHAnsi" w:hAnsiTheme="minorHAnsi"/>
                <w:b/>
              </w:rPr>
            </w:pPr>
            <w:r w:rsidRPr="00FA2E66">
              <w:rPr>
                <w:rFonts w:asciiTheme="minorHAnsi" w:hAnsiTheme="minorHAnsi"/>
                <w:b/>
              </w:rPr>
              <w:t>Medical Program Objective(s)</w:t>
            </w:r>
          </w:p>
        </w:tc>
        <w:tc>
          <w:tcPr>
            <w:tcW w:w="4054" w:type="dxa"/>
            <w:vMerge w:val="restart"/>
            <w:vAlign w:val="center"/>
          </w:tcPr>
          <w:p w14:paraId="2AD828AC" w14:textId="77777777" w:rsidR="002541C3" w:rsidRPr="00FA2E66" w:rsidRDefault="002541C3" w:rsidP="002541C3">
            <w:pPr>
              <w:spacing w:after="0" w:line="240" w:lineRule="auto"/>
              <w:rPr>
                <w:rFonts w:asciiTheme="minorHAnsi" w:hAnsiTheme="minorHAnsi"/>
                <w:b/>
              </w:rPr>
            </w:pPr>
            <w:r w:rsidRPr="00FA2E66">
              <w:rPr>
                <w:rFonts w:asciiTheme="minorHAnsi" w:hAnsiTheme="minorHAnsi"/>
                <w:b/>
              </w:rPr>
              <w:t>Related Sub-Internship Objective</w:t>
            </w:r>
          </w:p>
        </w:tc>
        <w:tc>
          <w:tcPr>
            <w:tcW w:w="1436" w:type="dxa"/>
            <w:vMerge w:val="restart"/>
            <w:vAlign w:val="center"/>
          </w:tcPr>
          <w:p w14:paraId="419D1FB5" w14:textId="77777777" w:rsidR="002541C3" w:rsidRPr="00FA2E66" w:rsidRDefault="002541C3" w:rsidP="002541C3">
            <w:pPr>
              <w:spacing w:after="0" w:line="240" w:lineRule="auto"/>
              <w:rPr>
                <w:rFonts w:asciiTheme="minorHAnsi" w:hAnsiTheme="minorHAnsi"/>
                <w:b/>
              </w:rPr>
            </w:pPr>
            <w:r w:rsidRPr="00FA2E66">
              <w:rPr>
                <w:rFonts w:asciiTheme="minorHAnsi" w:hAnsiTheme="minorHAnsi"/>
                <w:b/>
              </w:rPr>
              <w:t>Mode of Teaching</w:t>
            </w:r>
          </w:p>
        </w:tc>
        <w:tc>
          <w:tcPr>
            <w:tcW w:w="2795" w:type="dxa"/>
            <w:gridSpan w:val="2"/>
            <w:vAlign w:val="center"/>
          </w:tcPr>
          <w:p w14:paraId="43D638B2" w14:textId="77777777" w:rsidR="002541C3" w:rsidRPr="00FA2E66" w:rsidRDefault="002541C3" w:rsidP="002541C3">
            <w:pPr>
              <w:spacing w:after="0" w:line="240" w:lineRule="auto"/>
              <w:rPr>
                <w:rFonts w:asciiTheme="minorHAnsi" w:hAnsiTheme="minorHAnsi"/>
                <w:b/>
              </w:rPr>
            </w:pPr>
            <w:r w:rsidRPr="00FA2E66">
              <w:rPr>
                <w:rFonts w:asciiTheme="minorHAnsi" w:hAnsiTheme="minorHAnsi"/>
                <w:b/>
              </w:rPr>
              <w:t>Mode of Assessment</w:t>
            </w:r>
          </w:p>
        </w:tc>
      </w:tr>
      <w:tr w:rsidR="002541C3" w:rsidRPr="00FA2E66" w14:paraId="5A5037A2" w14:textId="77777777" w:rsidTr="00652A90">
        <w:trPr>
          <w:trHeight w:val="143"/>
        </w:trPr>
        <w:tc>
          <w:tcPr>
            <w:tcW w:w="2335" w:type="dxa"/>
            <w:vMerge/>
            <w:vAlign w:val="center"/>
          </w:tcPr>
          <w:p w14:paraId="0AE0D5E8" w14:textId="77777777" w:rsidR="002541C3" w:rsidRPr="00FA2E66" w:rsidRDefault="002541C3" w:rsidP="002541C3">
            <w:pPr>
              <w:spacing w:after="0" w:line="240" w:lineRule="auto"/>
              <w:rPr>
                <w:rFonts w:asciiTheme="minorHAnsi" w:hAnsiTheme="minorHAnsi"/>
                <w:b/>
              </w:rPr>
            </w:pPr>
          </w:p>
        </w:tc>
        <w:tc>
          <w:tcPr>
            <w:tcW w:w="4054" w:type="dxa"/>
            <w:vMerge/>
            <w:vAlign w:val="center"/>
          </w:tcPr>
          <w:p w14:paraId="6E7AE006" w14:textId="77777777" w:rsidR="002541C3" w:rsidRPr="00FA2E66" w:rsidRDefault="002541C3" w:rsidP="002541C3">
            <w:pPr>
              <w:spacing w:after="0" w:line="240" w:lineRule="auto"/>
              <w:rPr>
                <w:rFonts w:asciiTheme="minorHAnsi" w:hAnsiTheme="minorHAnsi"/>
                <w:b/>
              </w:rPr>
            </w:pPr>
          </w:p>
        </w:tc>
        <w:tc>
          <w:tcPr>
            <w:tcW w:w="1436" w:type="dxa"/>
            <w:vMerge/>
            <w:vAlign w:val="center"/>
          </w:tcPr>
          <w:p w14:paraId="7AF12F9A" w14:textId="77777777" w:rsidR="002541C3" w:rsidRPr="00FA2E66" w:rsidRDefault="002541C3" w:rsidP="002541C3">
            <w:pPr>
              <w:spacing w:after="0" w:line="240" w:lineRule="auto"/>
              <w:rPr>
                <w:rFonts w:asciiTheme="minorHAnsi" w:hAnsiTheme="minorHAnsi"/>
                <w:b/>
              </w:rPr>
            </w:pPr>
          </w:p>
        </w:tc>
        <w:tc>
          <w:tcPr>
            <w:tcW w:w="1260" w:type="dxa"/>
            <w:vAlign w:val="center"/>
          </w:tcPr>
          <w:p w14:paraId="11BC16AB" w14:textId="77777777" w:rsidR="002541C3" w:rsidRPr="00FA2E66" w:rsidRDefault="002541C3" w:rsidP="002541C3">
            <w:pPr>
              <w:spacing w:after="0" w:line="240" w:lineRule="auto"/>
              <w:rPr>
                <w:rFonts w:asciiTheme="minorHAnsi" w:hAnsiTheme="minorHAnsi"/>
                <w:b/>
              </w:rPr>
            </w:pPr>
            <w:r w:rsidRPr="00FA2E66">
              <w:rPr>
                <w:rFonts w:asciiTheme="minorHAnsi" w:hAnsiTheme="minorHAnsi"/>
                <w:b/>
              </w:rPr>
              <w:t>Formative</w:t>
            </w:r>
          </w:p>
        </w:tc>
        <w:tc>
          <w:tcPr>
            <w:tcW w:w="1535" w:type="dxa"/>
            <w:vAlign w:val="center"/>
          </w:tcPr>
          <w:p w14:paraId="77BE4B00" w14:textId="77777777" w:rsidR="002541C3" w:rsidRPr="00FA2E66" w:rsidRDefault="002541C3" w:rsidP="002541C3">
            <w:pPr>
              <w:spacing w:after="0" w:line="240" w:lineRule="auto"/>
              <w:rPr>
                <w:rFonts w:asciiTheme="minorHAnsi" w:hAnsiTheme="minorHAnsi"/>
                <w:b/>
              </w:rPr>
            </w:pPr>
            <w:r w:rsidRPr="00FA2E66">
              <w:rPr>
                <w:rFonts w:asciiTheme="minorHAnsi" w:hAnsiTheme="minorHAnsi"/>
                <w:b/>
              </w:rPr>
              <w:t>Summative</w:t>
            </w:r>
          </w:p>
        </w:tc>
      </w:tr>
      <w:tr w:rsidR="002541C3" w:rsidRPr="00FA2E66" w14:paraId="1CA97E70" w14:textId="77777777" w:rsidTr="00652A90">
        <w:trPr>
          <w:trHeight w:val="1478"/>
        </w:trPr>
        <w:tc>
          <w:tcPr>
            <w:tcW w:w="2335" w:type="dxa"/>
          </w:tcPr>
          <w:p w14:paraId="52732CC6"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Professionalism 1.3, 1.4, 1.5</w:t>
            </w:r>
          </w:p>
        </w:tc>
        <w:tc>
          <w:tcPr>
            <w:tcW w:w="4054" w:type="dxa"/>
          </w:tcPr>
          <w:p w14:paraId="2789897D"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Demonstrate a commitment to accountability, excellence in practice, adherence to ethical principles, humanism, altruism, and sensitivity to diversity</w:t>
            </w:r>
          </w:p>
        </w:tc>
        <w:tc>
          <w:tcPr>
            <w:tcW w:w="1436" w:type="dxa"/>
          </w:tcPr>
          <w:p w14:paraId="626C46EA" w14:textId="77777777" w:rsidR="002541C3" w:rsidRPr="00FA2E66" w:rsidRDefault="002541C3" w:rsidP="002541C3">
            <w:pPr>
              <w:spacing w:after="0" w:line="240" w:lineRule="auto"/>
              <w:rPr>
                <w:rFonts w:asciiTheme="minorHAnsi" w:hAnsiTheme="minorHAnsi"/>
                <w:b/>
                <w:sz w:val="20"/>
                <w:szCs w:val="20"/>
                <w:u w:val="single"/>
              </w:rPr>
            </w:pPr>
            <w:r w:rsidRPr="00FA2E66">
              <w:rPr>
                <w:rFonts w:asciiTheme="minorHAnsi" w:hAnsiTheme="minorHAnsi"/>
                <w:sz w:val="20"/>
                <w:szCs w:val="20"/>
              </w:rPr>
              <w:t xml:space="preserve">Sub-I Overview </w:t>
            </w:r>
            <w:proofErr w:type="gramStart"/>
            <w:r w:rsidRPr="00FA2E66">
              <w:rPr>
                <w:rFonts w:asciiTheme="minorHAnsi" w:hAnsiTheme="minorHAnsi"/>
                <w:sz w:val="20"/>
                <w:szCs w:val="20"/>
              </w:rPr>
              <w:t>Document;</w:t>
            </w:r>
            <w:proofErr w:type="gramEnd"/>
          </w:p>
          <w:p w14:paraId="6EE97C49" w14:textId="77777777" w:rsidR="002541C3" w:rsidRPr="00FA2E66" w:rsidRDefault="002541C3" w:rsidP="002541C3">
            <w:pPr>
              <w:spacing w:after="0" w:line="240" w:lineRule="auto"/>
              <w:rPr>
                <w:rFonts w:asciiTheme="minorHAnsi" w:hAnsiTheme="minorHAnsi"/>
                <w:b/>
                <w:sz w:val="20"/>
                <w:szCs w:val="20"/>
                <w:u w:val="single"/>
              </w:rPr>
            </w:pPr>
            <w:r w:rsidRPr="00FA2E66">
              <w:rPr>
                <w:rFonts w:asciiTheme="minorHAnsi" w:hAnsiTheme="minorHAnsi"/>
                <w:sz w:val="20"/>
                <w:szCs w:val="20"/>
              </w:rPr>
              <w:t xml:space="preserve">Sub-I </w:t>
            </w:r>
            <w:proofErr w:type="gramStart"/>
            <w:r w:rsidRPr="00FA2E66">
              <w:rPr>
                <w:rFonts w:asciiTheme="minorHAnsi" w:hAnsiTheme="minorHAnsi"/>
                <w:sz w:val="20"/>
                <w:szCs w:val="20"/>
              </w:rPr>
              <w:t>Orientation;</w:t>
            </w:r>
            <w:proofErr w:type="gramEnd"/>
          </w:p>
          <w:p w14:paraId="0E51F156" w14:textId="77777777" w:rsidR="002541C3" w:rsidRPr="00FA2E66" w:rsidRDefault="002541C3" w:rsidP="002541C3">
            <w:pPr>
              <w:spacing w:after="0" w:line="240" w:lineRule="auto"/>
              <w:rPr>
                <w:rFonts w:asciiTheme="minorHAnsi" w:hAnsiTheme="minorHAnsi"/>
                <w:b/>
                <w:sz w:val="20"/>
                <w:szCs w:val="20"/>
                <w:u w:val="single"/>
              </w:rPr>
            </w:pPr>
            <w:r w:rsidRPr="00FA2E66">
              <w:rPr>
                <w:rFonts w:asciiTheme="minorHAnsi" w:hAnsiTheme="minorHAnsi"/>
                <w:sz w:val="20"/>
                <w:szCs w:val="20"/>
              </w:rPr>
              <w:t>Clinical Experiences</w:t>
            </w:r>
          </w:p>
        </w:tc>
        <w:tc>
          <w:tcPr>
            <w:tcW w:w="1260" w:type="dxa"/>
          </w:tcPr>
          <w:p w14:paraId="78A42A9C" w14:textId="0F420B49" w:rsidR="002541C3" w:rsidRPr="00FA2E66" w:rsidRDefault="00652A90" w:rsidP="00652A90">
            <w:pPr>
              <w:spacing w:after="0" w:line="240" w:lineRule="auto"/>
              <w:rPr>
                <w:rFonts w:asciiTheme="minorHAnsi" w:hAnsiTheme="minorHAnsi" w:cs="Arial"/>
                <w:sz w:val="20"/>
                <w:szCs w:val="20"/>
              </w:rPr>
            </w:pPr>
            <w:r>
              <w:rPr>
                <w:rFonts w:asciiTheme="minorHAnsi" w:hAnsiTheme="minorHAnsi"/>
                <w:sz w:val="20"/>
                <w:szCs w:val="20"/>
              </w:rPr>
              <w:t>ILP</w:t>
            </w:r>
            <w:r w:rsidR="00776672">
              <w:rPr>
                <w:rFonts w:asciiTheme="minorHAnsi" w:hAnsiTheme="minorHAnsi"/>
                <w:sz w:val="20"/>
                <w:szCs w:val="20"/>
              </w:rPr>
              <w:t>; Direct Observation</w:t>
            </w:r>
          </w:p>
        </w:tc>
        <w:tc>
          <w:tcPr>
            <w:tcW w:w="1535" w:type="dxa"/>
          </w:tcPr>
          <w:p w14:paraId="4D038F9E" w14:textId="02DBBE70"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 xml:space="preserve">Professionalism </w:t>
            </w:r>
            <w:proofErr w:type="gramStart"/>
            <w:r w:rsidRPr="00FA2E66">
              <w:rPr>
                <w:rFonts w:asciiTheme="minorHAnsi" w:hAnsiTheme="minorHAnsi"/>
                <w:sz w:val="20"/>
                <w:szCs w:val="20"/>
              </w:rPr>
              <w:t>Rubric</w:t>
            </w:r>
            <w:r w:rsidR="00652A90">
              <w:rPr>
                <w:rFonts w:asciiTheme="minorHAnsi" w:hAnsiTheme="minorHAnsi"/>
                <w:sz w:val="20"/>
                <w:szCs w:val="20"/>
              </w:rPr>
              <w:t xml:space="preserve">; </w:t>
            </w:r>
            <w:r w:rsidR="00652A90" w:rsidRPr="00FA2E66">
              <w:rPr>
                <w:rFonts w:asciiTheme="minorHAnsi" w:hAnsiTheme="minorHAnsi"/>
                <w:sz w:val="20"/>
                <w:szCs w:val="20"/>
              </w:rPr>
              <w:t xml:space="preserve"> </w:t>
            </w:r>
            <w:r w:rsidR="00652A90">
              <w:rPr>
                <w:rFonts w:asciiTheme="minorHAnsi" w:hAnsiTheme="minorHAnsi"/>
                <w:sz w:val="20"/>
                <w:szCs w:val="20"/>
              </w:rPr>
              <w:t>ILP</w:t>
            </w:r>
            <w:proofErr w:type="gramEnd"/>
            <w:r w:rsidR="00652A90">
              <w:rPr>
                <w:rFonts w:asciiTheme="minorHAnsi" w:hAnsiTheme="minorHAnsi"/>
                <w:sz w:val="20"/>
                <w:szCs w:val="20"/>
              </w:rPr>
              <w:t>; Direct Observation</w:t>
            </w:r>
          </w:p>
        </w:tc>
      </w:tr>
      <w:tr w:rsidR="002541C3" w:rsidRPr="00FA2E66" w14:paraId="4F7DDB1A" w14:textId="77777777" w:rsidTr="00652A90">
        <w:trPr>
          <w:trHeight w:val="713"/>
        </w:trPr>
        <w:tc>
          <w:tcPr>
            <w:tcW w:w="2335" w:type="dxa"/>
          </w:tcPr>
          <w:p w14:paraId="2D644097"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Medical Knowledge 2.1, 2.3</w:t>
            </w:r>
          </w:p>
          <w:p w14:paraId="7A0EB9A4"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Patient Care 3.7</w:t>
            </w:r>
          </w:p>
        </w:tc>
        <w:tc>
          <w:tcPr>
            <w:tcW w:w="4054" w:type="dxa"/>
          </w:tcPr>
          <w:p w14:paraId="21F4D226"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Demonstrate sufficient knowledge to provide patient care with appropriate supervision</w:t>
            </w:r>
          </w:p>
        </w:tc>
        <w:tc>
          <w:tcPr>
            <w:tcW w:w="1436" w:type="dxa"/>
          </w:tcPr>
          <w:p w14:paraId="482EC22A"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sz w:val="20"/>
                <w:szCs w:val="20"/>
              </w:rPr>
              <w:t>Clinical Experiences</w:t>
            </w:r>
          </w:p>
        </w:tc>
        <w:tc>
          <w:tcPr>
            <w:tcW w:w="1260" w:type="dxa"/>
          </w:tcPr>
          <w:p w14:paraId="44DB8E3D" w14:textId="132FDDB7"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ILP;</w:t>
            </w:r>
            <w:r w:rsidR="00776672">
              <w:rPr>
                <w:rFonts w:asciiTheme="minorHAnsi" w:hAnsiTheme="minorHAnsi"/>
                <w:sz w:val="20"/>
                <w:szCs w:val="20"/>
              </w:rPr>
              <w:t xml:space="preserve"> Direct Observation</w:t>
            </w:r>
          </w:p>
        </w:tc>
        <w:tc>
          <w:tcPr>
            <w:tcW w:w="1535" w:type="dxa"/>
          </w:tcPr>
          <w:p w14:paraId="35EC90DA" w14:textId="3ACB2642"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Evaluations</w:t>
            </w:r>
            <w:r w:rsidR="00652A90">
              <w:rPr>
                <w:rFonts w:asciiTheme="minorHAnsi" w:hAnsiTheme="minorHAnsi"/>
                <w:sz w:val="20"/>
                <w:szCs w:val="20"/>
              </w:rPr>
              <w:t>;</w:t>
            </w:r>
            <w:r w:rsidR="00652A90" w:rsidRPr="00FA2E66">
              <w:rPr>
                <w:rFonts w:asciiTheme="minorHAnsi" w:hAnsiTheme="minorHAnsi"/>
                <w:sz w:val="20"/>
                <w:szCs w:val="20"/>
              </w:rPr>
              <w:t xml:space="preserve"> ILP;</w:t>
            </w:r>
            <w:r w:rsidR="00652A90">
              <w:rPr>
                <w:rFonts w:asciiTheme="minorHAnsi" w:hAnsiTheme="minorHAnsi"/>
                <w:sz w:val="20"/>
                <w:szCs w:val="20"/>
              </w:rPr>
              <w:t xml:space="preserve"> Direct Observation</w:t>
            </w:r>
          </w:p>
        </w:tc>
      </w:tr>
      <w:tr w:rsidR="002541C3" w:rsidRPr="00FA2E66" w14:paraId="697624EA" w14:textId="77777777" w:rsidTr="00652A90">
        <w:trPr>
          <w:trHeight w:val="695"/>
        </w:trPr>
        <w:tc>
          <w:tcPr>
            <w:tcW w:w="2335" w:type="dxa"/>
          </w:tcPr>
          <w:p w14:paraId="2A4B6178"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 xml:space="preserve">Patient Care </w:t>
            </w:r>
          </w:p>
          <w:p w14:paraId="28E6F716"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3.2, 3.3</w:t>
            </w:r>
          </w:p>
        </w:tc>
        <w:tc>
          <w:tcPr>
            <w:tcW w:w="4054" w:type="dxa"/>
          </w:tcPr>
          <w:p w14:paraId="3FA1CD33"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Modify the differential diagnosis, problem list, and management plan to reflect updated clinical data.</w:t>
            </w:r>
          </w:p>
        </w:tc>
        <w:tc>
          <w:tcPr>
            <w:tcW w:w="1436" w:type="dxa"/>
          </w:tcPr>
          <w:p w14:paraId="3D49FEEF"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sz w:val="20"/>
                <w:szCs w:val="20"/>
              </w:rPr>
              <w:t>Clinical Experiences</w:t>
            </w:r>
          </w:p>
        </w:tc>
        <w:tc>
          <w:tcPr>
            <w:tcW w:w="1260" w:type="dxa"/>
          </w:tcPr>
          <w:p w14:paraId="5AC5F5C2" w14:textId="4FA172E4"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ILP;</w:t>
            </w:r>
            <w:r w:rsidR="00776672">
              <w:rPr>
                <w:rFonts w:asciiTheme="minorHAnsi" w:hAnsiTheme="minorHAnsi"/>
                <w:sz w:val="20"/>
                <w:szCs w:val="20"/>
              </w:rPr>
              <w:t xml:space="preserve"> Direct Observation</w:t>
            </w:r>
          </w:p>
        </w:tc>
        <w:tc>
          <w:tcPr>
            <w:tcW w:w="1535" w:type="dxa"/>
          </w:tcPr>
          <w:p w14:paraId="7771F2A2" w14:textId="3DC1C522"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Evaluations</w:t>
            </w:r>
            <w:r w:rsidR="00652A90">
              <w:rPr>
                <w:rFonts w:asciiTheme="minorHAnsi" w:hAnsiTheme="minorHAnsi"/>
                <w:sz w:val="20"/>
                <w:szCs w:val="20"/>
              </w:rPr>
              <w:t>;</w:t>
            </w:r>
            <w:r w:rsidR="00652A90" w:rsidRPr="00FA2E66">
              <w:rPr>
                <w:rFonts w:asciiTheme="minorHAnsi" w:hAnsiTheme="minorHAnsi"/>
                <w:sz w:val="20"/>
                <w:szCs w:val="20"/>
              </w:rPr>
              <w:t xml:space="preserve"> ILP;</w:t>
            </w:r>
            <w:r w:rsidR="00652A90">
              <w:rPr>
                <w:rFonts w:asciiTheme="minorHAnsi" w:hAnsiTheme="minorHAnsi"/>
                <w:sz w:val="20"/>
                <w:szCs w:val="20"/>
              </w:rPr>
              <w:t xml:space="preserve"> Direct Observation  </w:t>
            </w:r>
          </w:p>
        </w:tc>
      </w:tr>
      <w:tr w:rsidR="002541C3" w:rsidRPr="00FA2E66" w14:paraId="3D3B285F" w14:textId="77777777" w:rsidTr="00652A90">
        <w:trPr>
          <w:trHeight w:val="893"/>
        </w:trPr>
        <w:tc>
          <w:tcPr>
            <w:tcW w:w="2335" w:type="dxa"/>
          </w:tcPr>
          <w:p w14:paraId="74730CC8"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 xml:space="preserve">Patient Care </w:t>
            </w:r>
          </w:p>
          <w:p w14:paraId="7CBE4472"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3.8, 3.10</w:t>
            </w:r>
          </w:p>
        </w:tc>
        <w:tc>
          <w:tcPr>
            <w:tcW w:w="4054" w:type="dxa"/>
          </w:tcPr>
          <w:p w14:paraId="2A54C9EB"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 xml:space="preserve">Recognize signs/symptoms of clinical deterioration, outline methods of initial treatment, and make appropriate decisions about disposition. </w:t>
            </w:r>
          </w:p>
        </w:tc>
        <w:tc>
          <w:tcPr>
            <w:tcW w:w="1436" w:type="dxa"/>
          </w:tcPr>
          <w:p w14:paraId="11D303A2"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sz w:val="20"/>
                <w:szCs w:val="20"/>
              </w:rPr>
              <w:t>Clinical Experiences</w:t>
            </w:r>
          </w:p>
        </w:tc>
        <w:tc>
          <w:tcPr>
            <w:tcW w:w="1260" w:type="dxa"/>
          </w:tcPr>
          <w:p w14:paraId="673F075C" w14:textId="2244B306"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ILP;</w:t>
            </w:r>
            <w:r w:rsidR="00776672">
              <w:rPr>
                <w:rFonts w:asciiTheme="minorHAnsi" w:hAnsiTheme="minorHAnsi"/>
                <w:sz w:val="20"/>
                <w:szCs w:val="20"/>
              </w:rPr>
              <w:t xml:space="preserve"> Direct Observation</w:t>
            </w:r>
          </w:p>
        </w:tc>
        <w:tc>
          <w:tcPr>
            <w:tcW w:w="1535" w:type="dxa"/>
          </w:tcPr>
          <w:p w14:paraId="780A4662" w14:textId="2595A8A6"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Evaluations</w:t>
            </w:r>
            <w:r w:rsidR="00652A90">
              <w:rPr>
                <w:rFonts w:asciiTheme="minorHAnsi" w:hAnsiTheme="minorHAnsi"/>
                <w:sz w:val="20"/>
                <w:szCs w:val="20"/>
              </w:rPr>
              <w:t>;</w:t>
            </w:r>
            <w:r w:rsidR="00652A90" w:rsidRPr="00FA2E66">
              <w:rPr>
                <w:rFonts w:asciiTheme="minorHAnsi" w:hAnsiTheme="minorHAnsi"/>
                <w:sz w:val="20"/>
                <w:szCs w:val="20"/>
              </w:rPr>
              <w:t xml:space="preserve"> ILP;</w:t>
            </w:r>
            <w:r w:rsidR="00652A90">
              <w:rPr>
                <w:rFonts w:asciiTheme="minorHAnsi" w:hAnsiTheme="minorHAnsi"/>
                <w:sz w:val="20"/>
                <w:szCs w:val="20"/>
              </w:rPr>
              <w:t xml:space="preserve"> Direct Observation  </w:t>
            </w:r>
          </w:p>
        </w:tc>
      </w:tr>
      <w:tr w:rsidR="002541C3" w:rsidRPr="00FA2E66" w14:paraId="5AA14F55" w14:textId="77777777" w:rsidTr="00652A90">
        <w:trPr>
          <w:trHeight w:val="767"/>
        </w:trPr>
        <w:tc>
          <w:tcPr>
            <w:tcW w:w="2335" w:type="dxa"/>
          </w:tcPr>
          <w:p w14:paraId="21888746"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 xml:space="preserve">Patient Care </w:t>
            </w:r>
          </w:p>
          <w:p w14:paraId="0DBA5C34"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3.9, 3.10</w:t>
            </w:r>
          </w:p>
        </w:tc>
        <w:tc>
          <w:tcPr>
            <w:tcW w:w="4054" w:type="dxa"/>
          </w:tcPr>
          <w:p w14:paraId="416FED37"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 xml:space="preserve">Organize and prioritize responsibilities to provide patient care that is safe, </w:t>
            </w:r>
            <w:proofErr w:type="gramStart"/>
            <w:r w:rsidRPr="00FA2E66">
              <w:rPr>
                <w:rFonts w:asciiTheme="minorHAnsi" w:hAnsiTheme="minorHAnsi" w:cs="Arial"/>
                <w:sz w:val="20"/>
                <w:szCs w:val="20"/>
              </w:rPr>
              <w:t>effective</w:t>
            </w:r>
            <w:proofErr w:type="gramEnd"/>
            <w:r w:rsidRPr="00FA2E66">
              <w:rPr>
                <w:rFonts w:asciiTheme="minorHAnsi" w:hAnsiTheme="minorHAnsi" w:cs="Arial"/>
                <w:sz w:val="20"/>
                <w:szCs w:val="20"/>
              </w:rPr>
              <w:t xml:space="preserve"> and appropriate. </w:t>
            </w:r>
          </w:p>
        </w:tc>
        <w:tc>
          <w:tcPr>
            <w:tcW w:w="1436" w:type="dxa"/>
          </w:tcPr>
          <w:p w14:paraId="7DEC24E7" w14:textId="01FEC36D"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sz w:val="20"/>
                <w:szCs w:val="20"/>
              </w:rPr>
              <w:t>Clinical Experiences</w:t>
            </w:r>
            <w:r w:rsidR="00652A90">
              <w:rPr>
                <w:rFonts w:asciiTheme="minorHAnsi" w:hAnsiTheme="minorHAnsi"/>
                <w:sz w:val="20"/>
                <w:szCs w:val="20"/>
              </w:rPr>
              <w:t>; Academic Half Day</w:t>
            </w:r>
          </w:p>
        </w:tc>
        <w:tc>
          <w:tcPr>
            <w:tcW w:w="1260" w:type="dxa"/>
          </w:tcPr>
          <w:p w14:paraId="6750AE86" w14:textId="63AA93A3"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ILP;</w:t>
            </w:r>
            <w:r w:rsidR="00776672">
              <w:rPr>
                <w:rFonts w:asciiTheme="minorHAnsi" w:hAnsiTheme="minorHAnsi"/>
                <w:sz w:val="20"/>
                <w:szCs w:val="20"/>
              </w:rPr>
              <w:t xml:space="preserve"> Direct Observation</w:t>
            </w:r>
          </w:p>
        </w:tc>
        <w:tc>
          <w:tcPr>
            <w:tcW w:w="1535" w:type="dxa"/>
          </w:tcPr>
          <w:p w14:paraId="1D442738" w14:textId="5E1F0F2B" w:rsidR="002541C3" w:rsidRPr="00FA2E66" w:rsidRDefault="002541C3" w:rsidP="00652A90">
            <w:pPr>
              <w:spacing w:after="0" w:line="240" w:lineRule="auto"/>
              <w:rPr>
                <w:rFonts w:asciiTheme="minorHAnsi" w:hAnsiTheme="minorHAnsi" w:cs="Arial"/>
                <w:sz w:val="20"/>
                <w:szCs w:val="20"/>
              </w:rPr>
            </w:pPr>
            <w:proofErr w:type="gramStart"/>
            <w:r w:rsidRPr="00FA2E66">
              <w:rPr>
                <w:rFonts w:asciiTheme="minorHAnsi" w:hAnsiTheme="minorHAnsi"/>
                <w:sz w:val="20"/>
                <w:szCs w:val="20"/>
              </w:rPr>
              <w:t>Evaluation</w:t>
            </w:r>
            <w:r w:rsidRPr="00FA2E66">
              <w:rPr>
                <w:rFonts w:asciiTheme="minorHAnsi" w:hAnsiTheme="minorHAnsi"/>
                <w:b/>
                <w:sz w:val="20"/>
                <w:szCs w:val="20"/>
              </w:rPr>
              <w:t>s</w:t>
            </w:r>
            <w:r w:rsidR="00652A90">
              <w:rPr>
                <w:rFonts w:asciiTheme="minorHAnsi" w:hAnsiTheme="minorHAnsi"/>
                <w:b/>
                <w:sz w:val="20"/>
                <w:szCs w:val="20"/>
              </w:rPr>
              <w:t xml:space="preserve">; </w:t>
            </w:r>
            <w:r w:rsidR="00652A90" w:rsidRPr="00FA2E66">
              <w:rPr>
                <w:rFonts w:asciiTheme="minorHAnsi" w:hAnsiTheme="minorHAnsi"/>
                <w:sz w:val="20"/>
                <w:szCs w:val="20"/>
              </w:rPr>
              <w:t xml:space="preserve"> ILP</w:t>
            </w:r>
            <w:proofErr w:type="gramEnd"/>
            <w:r w:rsidR="00652A90" w:rsidRPr="00FA2E66">
              <w:rPr>
                <w:rFonts w:asciiTheme="minorHAnsi" w:hAnsiTheme="minorHAnsi"/>
                <w:sz w:val="20"/>
                <w:szCs w:val="20"/>
              </w:rPr>
              <w:t>;</w:t>
            </w:r>
            <w:r w:rsidR="00652A90">
              <w:rPr>
                <w:rFonts w:asciiTheme="minorHAnsi" w:hAnsiTheme="minorHAnsi"/>
                <w:sz w:val="20"/>
                <w:szCs w:val="20"/>
              </w:rPr>
              <w:t xml:space="preserve"> Direct Observation</w:t>
            </w:r>
          </w:p>
        </w:tc>
      </w:tr>
      <w:tr w:rsidR="002541C3" w:rsidRPr="00FA2E66" w14:paraId="124F94FF" w14:textId="77777777" w:rsidTr="00652A90">
        <w:trPr>
          <w:trHeight w:val="1253"/>
        </w:trPr>
        <w:tc>
          <w:tcPr>
            <w:tcW w:w="2335" w:type="dxa"/>
          </w:tcPr>
          <w:p w14:paraId="796D4E5C"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Interpersonal and Communication Skills 4.1, 4.3</w:t>
            </w:r>
          </w:p>
          <w:p w14:paraId="7164217F"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Leadership 7.1</w:t>
            </w:r>
          </w:p>
        </w:tc>
        <w:tc>
          <w:tcPr>
            <w:tcW w:w="4054" w:type="dxa"/>
          </w:tcPr>
          <w:p w14:paraId="2965EB91"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 xml:space="preserve">Demonstrate interpersonal communication skills that result in effective information exchange and collaboration with patients, their families, and all members of the health care team. </w:t>
            </w:r>
          </w:p>
        </w:tc>
        <w:tc>
          <w:tcPr>
            <w:tcW w:w="1436" w:type="dxa"/>
          </w:tcPr>
          <w:p w14:paraId="460AD8D7" w14:textId="4C1FD985"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sz w:val="20"/>
                <w:szCs w:val="20"/>
              </w:rPr>
              <w:t>Clinical Experiences</w:t>
            </w:r>
            <w:r w:rsidR="00652A90">
              <w:rPr>
                <w:rFonts w:asciiTheme="minorHAnsi" w:hAnsiTheme="minorHAnsi"/>
                <w:sz w:val="20"/>
                <w:szCs w:val="20"/>
              </w:rPr>
              <w:t>; Academic Half Day</w:t>
            </w:r>
          </w:p>
        </w:tc>
        <w:tc>
          <w:tcPr>
            <w:tcW w:w="1260" w:type="dxa"/>
          </w:tcPr>
          <w:p w14:paraId="292D8EAB" w14:textId="55E62D73"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ILP;</w:t>
            </w:r>
            <w:r w:rsidR="00776672">
              <w:rPr>
                <w:rFonts w:asciiTheme="minorHAnsi" w:hAnsiTheme="minorHAnsi"/>
                <w:sz w:val="20"/>
                <w:szCs w:val="20"/>
              </w:rPr>
              <w:t xml:space="preserve"> Direct Observation</w:t>
            </w:r>
          </w:p>
        </w:tc>
        <w:tc>
          <w:tcPr>
            <w:tcW w:w="1535" w:type="dxa"/>
          </w:tcPr>
          <w:p w14:paraId="53C6F270" w14:textId="60FCEB3D"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Evaluations</w:t>
            </w:r>
            <w:r w:rsidR="00652A90">
              <w:rPr>
                <w:rFonts w:asciiTheme="minorHAnsi" w:hAnsiTheme="minorHAnsi"/>
                <w:sz w:val="20"/>
                <w:szCs w:val="20"/>
              </w:rPr>
              <w:t>;</w:t>
            </w:r>
            <w:r w:rsidR="00652A90" w:rsidRPr="00FA2E66">
              <w:rPr>
                <w:rFonts w:asciiTheme="minorHAnsi" w:hAnsiTheme="minorHAnsi"/>
                <w:sz w:val="20"/>
                <w:szCs w:val="20"/>
              </w:rPr>
              <w:t xml:space="preserve"> ILP;</w:t>
            </w:r>
            <w:r w:rsidR="00652A90">
              <w:rPr>
                <w:rFonts w:asciiTheme="minorHAnsi" w:hAnsiTheme="minorHAnsi"/>
                <w:sz w:val="20"/>
                <w:szCs w:val="20"/>
              </w:rPr>
              <w:t xml:space="preserve"> Direct Observation  </w:t>
            </w:r>
          </w:p>
        </w:tc>
      </w:tr>
      <w:tr w:rsidR="002541C3" w:rsidRPr="00FA2E66" w14:paraId="6B4291BC" w14:textId="77777777" w:rsidTr="00652A90">
        <w:trPr>
          <w:trHeight w:val="695"/>
        </w:trPr>
        <w:tc>
          <w:tcPr>
            <w:tcW w:w="2335" w:type="dxa"/>
          </w:tcPr>
          <w:p w14:paraId="1213BA1B"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Interpersonal and Communication Skills</w:t>
            </w:r>
          </w:p>
          <w:p w14:paraId="19D74B84"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4.2, 4.4</w:t>
            </w:r>
          </w:p>
        </w:tc>
        <w:tc>
          <w:tcPr>
            <w:tcW w:w="4054" w:type="dxa"/>
          </w:tcPr>
          <w:p w14:paraId="7378D926"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Demonstrate written communication skills that result in effective information exchange</w:t>
            </w:r>
          </w:p>
        </w:tc>
        <w:tc>
          <w:tcPr>
            <w:tcW w:w="1436" w:type="dxa"/>
          </w:tcPr>
          <w:p w14:paraId="7E2F6A9B" w14:textId="7CE8973C"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sz w:val="20"/>
                <w:szCs w:val="20"/>
              </w:rPr>
              <w:t>Clinical Experiences</w:t>
            </w:r>
            <w:r w:rsidR="00652A90">
              <w:rPr>
                <w:rFonts w:asciiTheme="minorHAnsi" w:hAnsiTheme="minorHAnsi"/>
                <w:sz w:val="20"/>
                <w:szCs w:val="20"/>
              </w:rPr>
              <w:t>; Academic Half Day</w:t>
            </w:r>
          </w:p>
        </w:tc>
        <w:tc>
          <w:tcPr>
            <w:tcW w:w="1260" w:type="dxa"/>
          </w:tcPr>
          <w:p w14:paraId="7C19BA69" w14:textId="6F9463D6"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ILP;</w:t>
            </w:r>
            <w:r w:rsidR="00776672">
              <w:rPr>
                <w:rFonts w:asciiTheme="minorHAnsi" w:hAnsiTheme="minorHAnsi"/>
                <w:sz w:val="20"/>
                <w:szCs w:val="20"/>
              </w:rPr>
              <w:t xml:space="preserve"> Direct Observation</w:t>
            </w:r>
          </w:p>
        </w:tc>
        <w:tc>
          <w:tcPr>
            <w:tcW w:w="1535" w:type="dxa"/>
          </w:tcPr>
          <w:p w14:paraId="021142F6" w14:textId="2D78E2A6"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Evaluations</w:t>
            </w:r>
            <w:r w:rsidR="00652A90">
              <w:rPr>
                <w:rFonts w:asciiTheme="minorHAnsi" w:hAnsiTheme="minorHAnsi"/>
                <w:sz w:val="20"/>
                <w:szCs w:val="20"/>
              </w:rPr>
              <w:t>;</w:t>
            </w:r>
            <w:r w:rsidR="00652A90" w:rsidRPr="00FA2E66">
              <w:rPr>
                <w:rFonts w:asciiTheme="minorHAnsi" w:hAnsiTheme="minorHAnsi"/>
                <w:sz w:val="20"/>
                <w:szCs w:val="20"/>
              </w:rPr>
              <w:t xml:space="preserve"> ILP;</w:t>
            </w:r>
            <w:r w:rsidR="00652A90">
              <w:rPr>
                <w:rFonts w:asciiTheme="minorHAnsi" w:hAnsiTheme="minorHAnsi"/>
                <w:sz w:val="20"/>
                <w:szCs w:val="20"/>
              </w:rPr>
              <w:t xml:space="preserve"> Direct Observation  </w:t>
            </w:r>
          </w:p>
        </w:tc>
      </w:tr>
      <w:tr w:rsidR="002541C3" w:rsidRPr="00FA2E66" w14:paraId="4E89B49A" w14:textId="77777777" w:rsidTr="00652A90">
        <w:trPr>
          <w:trHeight w:val="695"/>
        </w:trPr>
        <w:tc>
          <w:tcPr>
            <w:tcW w:w="2335" w:type="dxa"/>
          </w:tcPr>
          <w:p w14:paraId="73DDC63E"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 xml:space="preserve">Practice-Based Learning and Improvement 5.2, 5.3 </w:t>
            </w:r>
          </w:p>
          <w:p w14:paraId="1E0B2D7D"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Leadership 7.3</w:t>
            </w:r>
          </w:p>
        </w:tc>
        <w:tc>
          <w:tcPr>
            <w:tcW w:w="4054" w:type="dxa"/>
          </w:tcPr>
          <w:p w14:paraId="2DDCDCB8"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 xml:space="preserve">Use </w:t>
            </w:r>
            <w:proofErr w:type="gramStart"/>
            <w:r w:rsidRPr="00FA2E66">
              <w:rPr>
                <w:rFonts w:asciiTheme="minorHAnsi" w:hAnsiTheme="minorHAnsi" w:cs="Arial"/>
                <w:sz w:val="20"/>
                <w:szCs w:val="20"/>
              </w:rPr>
              <w:t>evidence based</w:t>
            </w:r>
            <w:proofErr w:type="gramEnd"/>
            <w:r w:rsidRPr="00FA2E66">
              <w:rPr>
                <w:rFonts w:asciiTheme="minorHAnsi" w:hAnsiTheme="minorHAnsi" w:cs="Arial"/>
                <w:sz w:val="20"/>
                <w:szCs w:val="20"/>
              </w:rPr>
              <w:t xml:space="preserve"> medicine and self-directed learning in the care of patients and education of others.</w:t>
            </w:r>
          </w:p>
        </w:tc>
        <w:tc>
          <w:tcPr>
            <w:tcW w:w="1436" w:type="dxa"/>
          </w:tcPr>
          <w:p w14:paraId="0D0C3D30"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sz w:val="20"/>
                <w:szCs w:val="20"/>
              </w:rPr>
              <w:t>Clinical Experiences</w:t>
            </w:r>
          </w:p>
        </w:tc>
        <w:tc>
          <w:tcPr>
            <w:tcW w:w="1260" w:type="dxa"/>
          </w:tcPr>
          <w:p w14:paraId="299412B6" w14:textId="2188483A"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cs="Arial"/>
                <w:sz w:val="20"/>
                <w:szCs w:val="20"/>
              </w:rPr>
              <w:t>ILP;</w:t>
            </w:r>
            <w:r w:rsidR="00776672">
              <w:rPr>
                <w:rFonts w:asciiTheme="minorHAnsi" w:hAnsiTheme="minorHAnsi" w:cs="Arial"/>
                <w:sz w:val="20"/>
                <w:szCs w:val="20"/>
              </w:rPr>
              <w:t xml:space="preserve"> Direct Observation</w:t>
            </w:r>
          </w:p>
        </w:tc>
        <w:tc>
          <w:tcPr>
            <w:tcW w:w="1535" w:type="dxa"/>
          </w:tcPr>
          <w:p w14:paraId="309E9367" w14:textId="4D0F0D2C" w:rsidR="002541C3" w:rsidRPr="00FA2E66" w:rsidRDefault="002541C3" w:rsidP="00652A90">
            <w:pPr>
              <w:spacing w:after="0" w:line="240" w:lineRule="auto"/>
              <w:rPr>
                <w:rFonts w:asciiTheme="minorHAnsi" w:hAnsiTheme="minorHAnsi" w:cs="Arial"/>
                <w:sz w:val="20"/>
                <w:szCs w:val="20"/>
              </w:rPr>
            </w:pPr>
            <w:proofErr w:type="gramStart"/>
            <w:r w:rsidRPr="00FA2E66">
              <w:rPr>
                <w:rFonts w:asciiTheme="minorHAnsi" w:hAnsiTheme="minorHAnsi"/>
                <w:sz w:val="20"/>
                <w:szCs w:val="20"/>
              </w:rPr>
              <w:t>Evaluations</w:t>
            </w:r>
            <w:r w:rsidR="00652A90">
              <w:rPr>
                <w:rFonts w:asciiTheme="minorHAnsi" w:hAnsiTheme="minorHAnsi"/>
                <w:sz w:val="20"/>
                <w:szCs w:val="20"/>
              </w:rPr>
              <w:t xml:space="preserve">; </w:t>
            </w:r>
            <w:r w:rsidR="00652A90" w:rsidRPr="00FA2E66">
              <w:rPr>
                <w:rFonts w:asciiTheme="minorHAnsi" w:hAnsiTheme="minorHAnsi"/>
                <w:sz w:val="20"/>
                <w:szCs w:val="20"/>
              </w:rPr>
              <w:t xml:space="preserve"> ILP</w:t>
            </w:r>
            <w:proofErr w:type="gramEnd"/>
            <w:r w:rsidR="00652A90" w:rsidRPr="00FA2E66">
              <w:rPr>
                <w:rFonts w:asciiTheme="minorHAnsi" w:hAnsiTheme="minorHAnsi"/>
                <w:sz w:val="20"/>
                <w:szCs w:val="20"/>
              </w:rPr>
              <w:t>;</w:t>
            </w:r>
            <w:r w:rsidR="00652A90">
              <w:rPr>
                <w:rFonts w:asciiTheme="minorHAnsi" w:hAnsiTheme="minorHAnsi"/>
                <w:sz w:val="20"/>
                <w:szCs w:val="20"/>
              </w:rPr>
              <w:t xml:space="preserve"> Direct Observation</w:t>
            </w:r>
          </w:p>
        </w:tc>
      </w:tr>
      <w:tr w:rsidR="002541C3" w:rsidRPr="00FA2E66" w14:paraId="20053B95" w14:textId="77777777" w:rsidTr="00652A90">
        <w:trPr>
          <w:trHeight w:val="677"/>
        </w:trPr>
        <w:tc>
          <w:tcPr>
            <w:tcW w:w="2335" w:type="dxa"/>
          </w:tcPr>
          <w:p w14:paraId="13E25E27"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Systems-Based Practice 6.2, 6.3, 6.4</w:t>
            </w:r>
          </w:p>
        </w:tc>
        <w:tc>
          <w:tcPr>
            <w:tcW w:w="4054" w:type="dxa"/>
          </w:tcPr>
          <w:p w14:paraId="6E42A85A"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 xml:space="preserve">Provide high-quality health care and advocate for patients within the context of the health care system. </w:t>
            </w:r>
          </w:p>
        </w:tc>
        <w:tc>
          <w:tcPr>
            <w:tcW w:w="1436" w:type="dxa"/>
          </w:tcPr>
          <w:p w14:paraId="0E4168A7"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sz w:val="20"/>
                <w:szCs w:val="20"/>
              </w:rPr>
              <w:t>Clinical Experiences</w:t>
            </w:r>
          </w:p>
        </w:tc>
        <w:tc>
          <w:tcPr>
            <w:tcW w:w="1260" w:type="dxa"/>
          </w:tcPr>
          <w:p w14:paraId="7E588E21" w14:textId="22982768"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cs="Arial"/>
                <w:sz w:val="20"/>
                <w:szCs w:val="20"/>
              </w:rPr>
              <w:t>ILP;</w:t>
            </w:r>
            <w:r w:rsidR="00776672">
              <w:rPr>
                <w:rFonts w:asciiTheme="minorHAnsi" w:hAnsiTheme="minorHAnsi" w:cs="Arial"/>
                <w:sz w:val="20"/>
                <w:szCs w:val="20"/>
              </w:rPr>
              <w:t xml:space="preserve"> Direct Observation</w:t>
            </w:r>
          </w:p>
        </w:tc>
        <w:tc>
          <w:tcPr>
            <w:tcW w:w="1535" w:type="dxa"/>
          </w:tcPr>
          <w:p w14:paraId="2651826C" w14:textId="4151D8AC" w:rsidR="002541C3" w:rsidRPr="00FA2E66" w:rsidRDefault="002541C3" w:rsidP="00652A90">
            <w:pPr>
              <w:spacing w:after="0" w:line="240" w:lineRule="auto"/>
              <w:rPr>
                <w:rFonts w:asciiTheme="minorHAnsi" w:hAnsiTheme="minorHAnsi" w:cs="Arial"/>
                <w:sz w:val="20"/>
                <w:szCs w:val="20"/>
              </w:rPr>
            </w:pPr>
            <w:proofErr w:type="gramStart"/>
            <w:r w:rsidRPr="00FA2E66">
              <w:rPr>
                <w:rFonts w:asciiTheme="minorHAnsi" w:hAnsiTheme="minorHAnsi"/>
                <w:sz w:val="20"/>
                <w:szCs w:val="20"/>
              </w:rPr>
              <w:t>Evaluations</w:t>
            </w:r>
            <w:r w:rsidR="00652A90">
              <w:rPr>
                <w:rFonts w:asciiTheme="minorHAnsi" w:hAnsiTheme="minorHAnsi"/>
                <w:sz w:val="20"/>
                <w:szCs w:val="20"/>
              </w:rPr>
              <w:t xml:space="preserve">; </w:t>
            </w:r>
            <w:r w:rsidR="00652A90" w:rsidRPr="00FA2E66">
              <w:rPr>
                <w:rFonts w:asciiTheme="minorHAnsi" w:hAnsiTheme="minorHAnsi"/>
                <w:sz w:val="20"/>
                <w:szCs w:val="20"/>
              </w:rPr>
              <w:t xml:space="preserve"> ILP</w:t>
            </w:r>
            <w:proofErr w:type="gramEnd"/>
            <w:r w:rsidR="00652A90" w:rsidRPr="00FA2E66">
              <w:rPr>
                <w:rFonts w:asciiTheme="minorHAnsi" w:hAnsiTheme="minorHAnsi"/>
                <w:sz w:val="20"/>
                <w:szCs w:val="20"/>
              </w:rPr>
              <w:t>;</w:t>
            </w:r>
            <w:r w:rsidR="00652A90">
              <w:rPr>
                <w:rFonts w:asciiTheme="minorHAnsi" w:hAnsiTheme="minorHAnsi"/>
                <w:sz w:val="20"/>
                <w:szCs w:val="20"/>
              </w:rPr>
              <w:t xml:space="preserve"> Direct Observation</w:t>
            </w:r>
          </w:p>
        </w:tc>
      </w:tr>
      <w:tr w:rsidR="002541C3" w:rsidRPr="00FA2E66" w14:paraId="65605111" w14:textId="77777777" w:rsidTr="00652A90">
        <w:trPr>
          <w:trHeight w:val="260"/>
        </w:trPr>
        <w:tc>
          <w:tcPr>
            <w:tcW w:w="2335" w:type="dxa"/>
          </w:tcPr>
          <w:p w14:paraId="03CB8E83"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Professionalism 1.6</w:t>
            </w:r>
          </w:p>
          <w:p w14:paraId="3326E0BA"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Practice-Based Learning and Improvement 5.1</w:t>
            </w:r>
          </w:p>
          <w:p w14:paraId="75880EB1" w14:textId="77777777" w:rsidR="002541C3" w:rsidRPr="00FA2E66" w:rsidRDefault="002541C3" w:rsidP="002541C3">
            <w:pPr>
              <w:spacing w:after="0" w:line="240" w:lineRule="auto"/>
              <w:rPr>
                <w:rFonts w:asciiTheme="minorHAnsi" w:hAnsiTheme="minorHAnsi" w:cs="Arial"/>
                <w:i/>
                <w:sz w:val="20"/>
                <w:szCs w:val="20"/>
              </w:rPr>
            </w:pPr>
            <w:r w:rsidRPr="00FA2E66">
              <w:rPr>
                <w:rFonts w:asciiTheme="minorHAnsi" w:hAnsiTheme="minorHAnsi" w:cs="Arial"/>
                <w:i/>
                <w:sz w:val="20"/>
                <w:szCs w:val="20"/>
              </w:rPr>
              <w:t>Leadership 7.2</w:t>
            </w:r>
          </w:p>
        </w:tc>
        <w:tc>
          <w:tcPr>
            <w:tcW w:w="4054" w:type="dxa"/>
          </w:tcPr>
          <w:p w14:paraId="7FA8954E"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cs="Arial"/>
                <w:sz w:val="20"/>
                <w:szCs w:val="20"/>
              </w:rPr>
              <w:t>Demonstrate the ability to seek, accept and</w:t>
            </w:r>
            <w:r w:rsidRPr="00FA2E66">
              <w:rPr>
                <w:rFonts w:asciiTheme="minorHAnsi" w:eastAsia="Arial" w:hAnsiTheme="minorHAnsi" w:cs="Arial"/>
                <w:sz w:val="20"/>
                <w:szCs w:val="20"/>
              </w:rPr>
              <w:t xml:space="preserve"> integrate </w:t>
            </w:r>
            <w:proofErr w:type="gramStart"/>
            <w:r w:rsidRPr="00FA2E66">
              <w:rPr>
                <w:rFonts w:asciiTheme="minorHAnsi" w:eastAsia="Arial" w:hAnsiTheme="minorHAnsi" w:cs="Arial"/>
                <w:sz w:val="20"/>
                <w:szCs w:val="20"/>
              </w:rPr>
              <w:t>feedback;</w:t>
            </w:r>
            <w:proofErr w:type="gramEnd"/>
            <w:r w:rsidRPr="00FA2E66">
              <w:rPr>
                <w:rFonts w:asciiTheme="minorHAnsi" w:eastAsia="Arial" w:hAnsiTheme="minorHAnsi" w:cs="Arial"/>
                <w:sz w:val="20"/>
                <w:szCs w:val="20"/>
              </w:rPr>
              <w:t xml:space="preserve"> self-aware of performance with respect to self-improvement. </w:t>
            </w:r>
          </w:p>
        </w:tc>
        <w:tc>
          <w:tcPr>
            <w:tcW w:w="1436" w:type="dxa"/>
          </w:tcPr>
          <w:p w14:paraId="0174DF08" w14:textId="77777777" w:rsidR="002541C3" w:rsidRPr="00FA2E66" w:rsidRDefault="002541C3" w:rsidP="002541C3">
            <w:pPr>
              <w:spacing w:after="0" w:line="240" w:lineRule="auto"/>
              <w:rPr>
                <w:rFonts w:asciiTheme="minorHAnsi" w:hAnsiTheme="minorHAnsi" w:cs="Arial"/>
                <w:sz w:val="20"/>
                <w:szCs w:val="20"/>
              </w:rPr>
            </w:pPr>
            <w:r w:rsidRPr="00FA2E66">
              <w:rPr>
                <w:rFonts w:asciiTheme="minorHAnsi" w:hAnsiTheme="minorHAnsi"/>
                <w:sz w:val="20"/>
                <w:szCs w:val="20"/>
              </w:rPr>
              <w:t>Clinical Experiences; ILP; Midterm feedback</w:t>
            </w:r>
          </w:p>
        </w:tc>
        <w:tc>
          <w:tcPr>
            <w:tcW w:w="1260" w:type="dxa"/>
          </w:tcPr>
          <w:p w14:paraId="4ABB486B" w14:textId="46DBD41E" w:rsidR="002541C3" w:rsidRPr="00FA2E66" w:rsidRDefault="002541C3" w:rsidP="002541C3">
            <w:pPr>
              <w:spacing w:after="0" w:line="240" w:lineRule="auto"/>
              <w:rPr>
                <w:rFonts w:asciiTheme="minorHAnsi" w:hAnsiTheme="minorHAnsi"/>
                <w:b/>
                <w:sz w:val="20"/>
                <w:szCs w:val="20"/>
              </w:rPr>
            </w:pPr>
            <w:r w:rsidRPr="00FA2E66">
              <w:rPr>
                <w:rFonts w:asciiTheme="minorHAnsi" w:hAnsiTheme="minorHAnsi"/>
                <w:sz w:val="20"/>
                <w:szCs w:val="20"/>
              </w:rPr>
              <w:t>ILP;</w:t>
            </w:r>
            <w:r w:rsidR="00652A90">
              <w:rPr>
                <w:rFonts w:asciiTheme="minorHAnsi" w:hAnsiTheme="minorHAnsi"/>
                <w:b/>
                <w:sz w:val="20"/>
                <w:szCs w:val="20"/>
              </w:rPr>
              <w:t xml:space="preserve"> </w:t>
            </w:r>
            <w:r w:rsidR="00776672">
              <w:rPr>
                <w:rFonts w:asciiTheme="minorHAnsi" w:hAnsiTheme="minorHAnsi"/>
                <w:sz w:val="20"/>
                <w:szCs w:val="20"/>
              </w:rPr>
              <w:t>Direct Observation</w:t>
            </w:r>
          </w:p>
        </w:tc>
        <w:tc>
          <w:tcPr>
            <w:tcW w:w="1535" w:type="dxa"/>
          </w:tcPr>
          <w:p w14:paraId="0DD5FD3A" w14:textId="1EC02388" w:rsidR="002541C3" w:rsidRPr="00FA2E66" w:rsidRDefault="002541C3" w:rsidP="00652A90">
            <w:pPr>
              <w:spacing w:after="0" w:line="240" w:lineRule="auto"/>
              <w:rPr>
                <w:rFonts w:asciiTheme="minorHAnsi" w:hAnsiTheme="minorHAnsi" w:cs="Arial"/>
                <w:sz w:val="20"/>
                <w:szCs w:val="20"/>
              </w:rPr>
            </w:pPr>
            <w:r w:rsidRPr="00FA2E66">
              <w:rPr>
                <w:rFonts w:asciiTheme="minorHAnsi" w:hAnsiTheme="minorHAnsi"/>
                <w:sz w:val="20"/>
                <w:szCs w:val="20"/>
              </w:rPr>
              <w:t xml:space="preserve">Professionalism </w:t>
            </w:r>
            <w:proofErr w:type="gramStart"/>
            <w:r w:rsidRPr="00FA2E66">
              <w:rPr>
                <w:rFonts w:asciiTheme="minorHAnsi" w:hAnsiTheme="minorHAnsi"/>
                <w:sz w:val="20"/>
                <w:szCs w:val="20"/>
              </w:rPr>
              <w:t>Rubric</w:t>
            </w:r>
            <w:r w:rsidR="00652A90">
              <w:rPr>
                <w:rFonts w:asciiTheme="minorHAnsi" w:hAnsiTheme="minorHAnsi"/>
                <w:sz w:val="20"/>
                <w:szCs w:val="20"/>
              </w:rPr>
              <w:t xml:space="preserve">; </w:t>
            </w:r>
            <w:r w:rsidR="00652A90" w:rsidRPr="00FA2E66">
              <w:rPr>
                <w:rFonts w:asciiTheme="minorHAnsi" w:hAnsiTheme="minorHAnsi"/>
                <w:sz w:val="20"/>
                <w:szCs w:val="20"/>
              </w:rPr>
              <w:t xml:space="preserve"> ILP</w:t>
            </w:r>
            <w:proofErr w:type="gramEnd"/>
            <w:r w:rsidR="00652A90" w:rsidRPr="00FA2E66">
              <w:rPr>
                <w:rFonts w:asciiTheme="minorHAnsi" w:hAnsiTheme="minorHAnsi"/>
                <w:sz w:val="20"/>
                <w:szCs w:val="20"/>
              </w:rPr>
              <w:t>;</w:t>
            </w:r>
            <w:r w:rsidR="00652A90">
              <w:rPr>
                <w:rFonts w:asciiTheme="minorHAnsi" w:hAnsiTheme="minorHAnsi"/>
                <w:sz w:val="20"/>
                <w:szCs w:val="20"/>
              </w:rPr>
              <w:t xml:space="preserve"> Direct Observation</w:t>
            </w:r>
          </w:p>
        </w:tc>
      </w:tr>
    </w:tbl>
    <w:p w14:paraId="3B12DF74" w14:textId="77777777" w:rsidR="00FA2E66" w:rsidRDefault="00FA2E66" w:rsidP="00033720">
      <w:pPr>
        <w:spacing w:after="0"/>
        <w:rPr>
          <w:rFonts w:asciiTheme="minorHAnsi" w:hAnsiTheme="minorHAnsi" w:cs="Arial"/>
          <w:b/>
          <w:sz w:val="28"/>
          <w:szCs w:val="28"/>
        </w:rPr>
      </w:pPr>
    </w:p>
    <w:p w14:paraId="0EFC2FC9" w14:textId="77777777" w:rsidR="00832C18" w:rsidRDefault="00832C18">
      <w:pPr>
        <w:spacing w:after="0" w:line="240" w:lineRule="auto"/>
        <w:rPr>
          <w:rFonts w:asciiTheme="minorHAnsi" w:hAnsiTheme="minorHAnsi" w:cs="Arial"/>
          <w:b/>
          <w:sz w:val="28"/>
          <w:szCs w:val="28"/>
        </w:rPr>
      </w:pPr>
      <w:r>
        <w:rPr>
          <w:rFonts w:asciiTheme="minorHAnsi" w:hAnsiTheme="minorHAnsi" w:cs="Arial"/>
          <w:b/>
          <w:sz w:val="28"/>
          <w:szCs w:val="28"/>
        </w:rPr>
        <w:br w:type="page"/>
      </w:r>
    </w:p>
    <w:p w14:paraId="5E133CA8" w14:textId="7ACC699A" w:rsidR="00D80624" w:rsidRPr="00982307" w:rsidRDefault="00D80624" w:rsidP="00DD6A2D">
      <w:pPr>
        <w:spacing w:after="0"/>
        <w:outlineLvl w:val="0"/>
        <w:rPr>
          <w:rFonts w:asciiTheme="minorHAnsi" w:hAnsiTheme="minorHAnsi" w:cs="Arial"/>
          <w:b/>
          <w:sz w:val="28"/>
          <w:szCs w:val="28"/>
        </w:rPr>
      </w:pPr>
      <w:r w:rsidRPr="00982307">
        <w:rPr>
          <w:rFonts w:asciiTheme="minorHAnsi" w:hAnsiTheme="minorHAnsi" w:cs="Arial"/>
          <w:b/>
          <w:sz w:val="28"/>
          <w:szCs w:val="28"/>
        </w:rPr>
        <w:lastRenderedPageBreak/>
        <w:t>VI</w:t>
      </w:r>
      <w:r w:rsidR="003C7884">
        <w:rPr>
          <w:rFonts w:asciiTheme="minorHAnsi" w:hAnsiTheme="minorHAnsi" w:cs="Arial"/>
          <w:b/>
          <w:sz w:val="28"/>
          <w:szCs w:val="28"/>
        </w:rPr>
        <w:t>I</w:t>
      </w:r>
      <w:r w:rsidRPr="00982307">
        <w:rPr>
          <w:rFonts w:asciiTheme="minorHAnsi" w:hAnsiTheme="minorHAnsi" w:cs="Arial"/>
          <w:b/>
          <w:sz w:val="28"/>
          <w:szCs w:val="28"/>
        </w:rPr>
        <w:t xml:space="preserve">. You Said, We Did: </w:t>
      </w:r>
    </w:p>
    <w:p w14:paraId="230AD8DE" w14:textId="77777777" w:rsidR="002541C3" w:rsidRDefault="002541C3" w:rsidP="00033720">
      <w:pPr>
        <w:spacing w:after="0"/>
        <w:rPr>
          <w:rFonts w:asciiTheme="minorHAnsi" w:hAnsiTheme="minorHAnsi" w:cs="Arial"/>
          <w:b/>
          <w:sz w:val="28"/>
          <w:szCs w:val="28"/>
        </w:rPr>
      </w:pPr>
    </w:p>
    <w:p w14:paraId="722E7C56" w14:textId="77777777" w:rsidR="003B0AC7" w:rsidRDefault="003B0AC7" w:rsidP="00033720">
      <w:pPr>
        <w:spacing w:after="0"/>
        <w:rPr>
          <w:rFonts w:ascii="Arial" w:hAnsi="Arial" w:cs="Arial"/>
          <w:b/>
          <w:sz w:val="28"/>
          <w:szCs w:val="28"/>
        </w:rPr>
      </w:pPr>
      <w:r w:rsidRPr="00982307">
        <w:rPr>
          <w:rFonts w:asciiTheme="minorHAnsi" w:hAnsiTheme="minorHAnsi" w:cs="Arial"/>
          <w:b/>
          <w:sz w:val="28"/>
          <w:szCs w:val="28"/>
        </w:rPr>
        <w:t>We value your feedback and the following changes have been made in response to stude</w:t>
      </w:r>
      <w:r w:rsidR="002733F3" w:rsidRPr="00982307">
        <w:rPr>
          <w:rFonts w:asciiTheme="minorHAnsi" w:hAnsiTheme="minorHAnsi" w:cs="Arial"/>
          <w:b/>
          <w:sz w:val="28"/>
          <w:szCs w:val="28"/>
        </w:rPr>
        <w:t>nt concerns and suggestions</w:t>
      </w:r>
      <w:r w:rsidRPr="00982307">
        <w:rPr>
          <w:rFonts w:asciiTheme="minorHAnsi" w:hAnsiTheme="minorHAnsi" w:cs="Arial"/>
          <w:b/>
          <w:sz w:val="28"/>
          <w:szCs w:val="28"/>
        </w:rPr>
        <w:t>:</w:t>
      </w:r>
      <w:r w:rsidRPr="00FE67AA">
        <w:rPr>
          <w:rFonts w:ascii="Arial" w:hAnsi="Arial" w:cs="Arial"/>
          <w:b/>
          <w:sz w:val="28"/>
          <w:szCs w:val="28"/>
        </w:rPr>
        <w:t xml:space="preserve"> </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3312"/>
        <w:gridCol w:w="5565"/>
      </w:tblGrid>
      <w:tr w:rsidR="006D0109" w:rsidRPr="002A2204" w14:paraId="34396341" w14:textId="77777777" w:rsidTr="00C77CA6">
        <w:tc>
          <w:tcPr>
            <w:tcW w:w="1648" w:type="dxa"/>
            <w:shd w:val="clear" w:color="auto" w:fill="17365D"/>
          </w:tcPr>
          <w:p w14:paraId="6BBB0E0D" w14:textId="77777777" w:rsidR="006D0109" w:rsidRPr="002A2204" w:rsidRDefault="006D0109" w:rsidP="00090E9B">
            <w:pPr>
              <w:pStyle w:val="NoSpacing"/>
              <w:jc w:val="center"/>
              <w:rPr>
                <w:rFonts w:asciiTheme="minorHAnsi" w:hAnsiTheme="minorHAnsi"/>
                <w:b w:val="0"/>
              </w:rPr>
            </w:pPr>
            <w:r w:rsidRPr="002A2204">
              <w:rPr>
                <w:rFonts w:asciiTheme="minorHAnsi" w:hAnsiTheme="minorHAnsi"/>
              </w:rPr>
              <w:t>Evaluation Year</w:t>
            </w:r>
          </w:p>
        </w:tc>
        <w:tc>
          <w:tcPr>
            <w:tcW w:w="3312" w:type="dxa"/>
            <w:shd w:val="clear" w:color="auto" w:fill="17365D"/>
          </w:tcPr>
          <w:p w14:paraId="0216F0A7" w14:textId="77777777" w:rsidR="006D0109" w:rsidRPr="002A2204" w:rsidRDefault="006D0109" w:rsidP="00090E9B">
            <w:pPr>
              <w:pStyle w:val="NoSpacing"/>
              <w:jc w:val="center"/>
              <w:rPr>
                <w:rFonts w:asciiTheme="minorHAnsi" w:hAnsiTheme="minorHAnsi"/>
                <w:b w:val="0"/>
              </w:rPr>
            </w:pPr>
            <w:r w:rsidRPr="002A2204">
              <w:rPr>
                <w:rFonts w:asciiTheme="minorHAnsi" w:hAnsiTheme="minorHAnsi"/>
              </w:rPr>
              <w:t>YOU SAID:</w:t>
            </w:r>
          </w:p>
        </w:tc>
        <w:tc>
          <w:tcPr>
            <w:tcW w:w="5565" w:type="dxa"/>
            <w:shd w:val="clear" w:color="auto" w:fill="17365D"/>
          </w:tcPr>
          <w:p w14:paraId="451AE7BF" w14:textId="77777777" w:rsidR="006D0109" w:rsidRPr="002A2204" w:rsidRDefault="006D0109" w:rsidP="00090E9B">
            <w:pPr>
              <w:pStyle w:val="NoSpacing"/>
              <w:jc w:val="center"/>
              <w:rPr>
                <w:rFonts w:asciiTheme="minorHAnsi" w:hAnsiTheme="minorHAnsi"/>
                <w:b w:val="0"/>
              </w:rPr>
            </w:pPr>
            <w:r w:rsidRPr="002A2204">
              <w:rPr>
                <w:rFonts w:asciiTheme="minorHAnsi" w:hAnsiTheme="minorHAnsi"/>
              </w:rPr>
              <w:t>WE DID:</w:t>
            </w:r>
          </w:p>
        </w:tc>
      </w:tr>
      <w:tr w:rsidR="00C77CA6" w:rsidRPr="00EE4774" w14:paraId="7B353732" w14:textId="77777777" w:rsidTr="00C77CA6">
        <w:trPr>
          <w:trHeight w:val="402"/>
        </w:trPr>
        <w:tc>
          <w:tcPr>
            <w:tcW w:w="1648" w:type="dxa"/>
            <w:tcBorders>
              <w:top w:val="single" w:sz="4" w:space="0" w:color="auto"/>
              <w:left w:val="single" w:sz="4" w:space="0" w:color="auto"/>
              <w:bottom w:val="single" w:sz="4" w:space="0" w:color="auto"/>
              <w:right w:val="single" w:sz="4" w:space="0" w:color="auto"/>
            </w:tcBorders>
          </w:tcPr>
          <w:p w14:paraId="09082823" w14:textId="686948B0" w:rsidR="00C77CA6" w:rsidRPr="00EE4774" w:rsidRDefault="00C77CA6" w:rsidP="00090E9B">
            <w:pPr>
              <w:pStyle w:val="NoSpacing"/>
              <w:jc w:val="center"/>
              <w:rPr>
                <w:rFonts w:asciiTheme="minorHAnsi" w:eastAsia="Arial" w:hAnsiTheme="minorHAnsi" w:cs="Arial"/>
                <w:b w:val="0"/>
                <w:iCs/>
                <w:u w:val="none"/>
              </w:rPr>
            </w:pPr>
            <w:r>
              <w:rPr>
                <w:rFonts w:asciiTheme="minorHAnsi" w:eastAsia="Arial" w:hAnsiTheme="minorHAnsi" w:cs="Arial"/>
                <w:b w:val="0"/>
                <w:iCs/>
                <w:u w:val="none"/>
              </w:rPr>
              <w:t>2018-2019</w:t>
            </w:r>
          </w:p>
        </w:tc>
        <w:tc>
          <w:tcPr>
            <w:tcW w:w="3312" w:type="dxa"/>
            <w:tcBorders>
              <w:top w:val="single" w:sz="4" w:space="0" w:color="auto"/>
              <w:left w:val="single" w:sz="4" w:space="0" w:color="auto"/>
              <w:bottom w:val="single" w:sz="4" w:space="0" w:color="auto"/>
              <w:right w:val="single" w:sz="4" w:space="0" w:color="auto"/>
            </w:tcBorders>
          </w:tcPr>
          <w:p w14:paraId="18F86A89" w14:textId="2A167868" w:rsidR="00C77CA6" w:rsidRPr="00EE4774" w:rsidRDefault="00C77CA6" w:rsidP="00090E9B">
            <w:pPr>
              <w:pStyle w:val="NoSpacing"/>
              <w:rPr>
                <w:rFonts w:asciiTheme="minorHAnsi" w:hAnsiTheme="minorHAnsi"/>
                <w:b w:val="0"/>
                <w:u w:val="none"/>
              </w:rPr>
            </w:pPr>
            <w:r w:rsidRPr="00BA6EDB">
              <w:rPr>
                <w:rFonts w:asciiTheme="minorHAnsi" w:hAnsiTheme="minorHAnsi" w:cs="Arial"/>
                <w:b w:val="0"/>
                <w:u w:val="none"/>
              </w:rPr>
              <w:t>Carrying 4-6 patients, especially for students not going into Pediatrics and post-call is very challenging.</w:t>
            </w:r>
          </w:p>
        </w:tc>
        <w:tc>
          <w:tcPr>
            <w:tcW w:w="5565" w:type="dxa"/>
            <w:tcBorders>
              <w:top w:val="single" w:sz="4" w:space="0" w:color="auto"/>
              <w:left w:val="single" w:sz="4" w:space="0" w:color="auto"/>
              <w:bottom w:val="single" w:sz="4" w:space="0" w:color="auto"/>
              <w:right w:val="single" w:sz="4" w:space="0" w:color="auto"/>
            </w:tcBorders>
          </w:tcPr>
          <w:p w14:paraId="0D1BB681" w14:textId="3B15F9E9" w:rsidR="00C77CA6" w:rsidRPr="00EE4774" w:rsidRDefault="00C77CA6" w:rsidP="00090E9B">
            <w:pPr>
              <w:pStyle w:val="NoSpacing"/>
              <w:rPr>
                <w:rFonts w:asciiTheme="minorHAnsi" w:hAnsiTheme="minorHAnsi"/>
                <w:b w:val="0"/>
                <w:u w:val="none"/>
              </w:rPr>
            </w:pPr>
            <w:r>
              <w:rPr>
                <w:rFonts w:asciiTheme="minorHAnsi" w:hAnsiTheme="minorHAnsi"/>
                <w:b w:val="0"/>
                <w:u w:val="none"/>
              </w:rPr>
              <w:t>Clarified expectations with residents at their orientation to ensure that</w:t>
            </w:r>
            <w:r w:rsidRPr="00BA6EDB">
              <w:rPr>
                <w:rFonts w:asciiTheme="minorHAnsi" w:hAnsiTheme="minorHAnsi"/>
                <w:b w:val="0"/>
                <w:u w:val="none"/>
              </w:rPr>
              <w:t xml:space="preserve"> </w:t>
            </w:r>
            <w:r>
              <w:rPr>
                <w:rFonts w:asciiTheme="minorHAnsi" w:hAnsiTheme="minorHAnsi"/>
                <w:b w:val="0"/>
                <w:u w:val="none"/>
              </w:rPr>
              <w:t>the</w:t>
            </w:r>
            <w:r w:rsidRPr="00BA6EDB">
              <w:rPr>
                <w:rFonts w:asciiTheme="minorHAnsi" w:hAnsiTheme="minorHAnsi"/>
                <w:b w:val="0"/>
                <w:u w:val="none"/>
              </w:rPr>
              <w:t xml:space="preserve"> workload is evenly distributed. </w:t>
            </w:r>
          </w:p>
        </w:tc>
      </w:tr>
      <w:tr w:rsidR="00C77CA6" w:rsidRPr="00EE4774" w14:paraId="2475C8FA" w14:textId="77777777" w:rsidTr="00C77CA6">
        <w:trPr>
          <w:trHeight w:val="1212"/>
        </w:trPr>
        <w:tc>
          <w:tcPr>
            <w:tcW w:w="1648" w:type="dxa"/>
            <w:tcBorders>
              <w:top w:val="single" w:sz="4" w:space="0" w:color="auto"/>
              <w:left w:val="single" w:sz="4" w:space="0" w:color="auto"/>
              <w:bottom w:val="single" w:sz="4" w:space="0" w:color="auto"/>
              <w:right w:val="single" w:sz="4" w:space="0" w:color="auto"/>
            </w:tcBorders>
          </w:tcPr>
          <w:p w14:paraId="7B11190B" w14:textId="55212819" w:rsidR="00C77CA6" w:rsidRPr="00EE4774" w:rsidRDefault="00C77CA6" w:rsidP="00090E9B">
            <w:pPr>
              <w:pStyle w:val="NoSpacing"/>
              <w:jc w:val="center"/>
              <w:rPr>
                <w:rFonts w:asciiTheme="minorHAnsi" w:hAnsiTheme="minorHAnsi" w:cs="Arial"/>
                <w:b w:val="0"/>
                <w:u w:val="none"/>
              </w:rPr>
            </w:pPr>
            <w:r>
              <w:rPr>
                <w:rFonts w:asciiTheme="minorHAnsi" w:eastAsia="Arial" w:hAnsiTheme="minorHAnsi" w:cs="Arial"/>
                <w:b w:val="0"/>
                <w:iCs/>
                <w:u w:val="none"/>
              </w:rPr>
              <w:t>2018-2019</w:t>
            </w:r>
          </w:p>
        </w:tc>
        <w:tc>
          <w:tcPr>
            <w:tcW w:w="3312" w:type="dxa"/>
            <w:tcBorders>
              <w:top w:val="single" w:sz="4" w:space="0" w:color="auto"/>
              <w:left w:val="single" w:sz="4" w:space="0" w:color="auto"/>
              <w:bottom w:val="single" w:sz="4" w:space="0" w:color="auto"/>
              <w:right w:val="single" w:sz="4" w:space="0" w:color="auto"/>
            </w:tcBorders>
          </w:tcPr>
          <w:p w14:paraId="59FAB9B3" w14:textId="740C39B8" w:rsidR="00C77CA6" w:rsidRPr="00EE4774" w:rsidRDefault="00C77CA6" w:rsidP="00090E9B">
            <w:pPr>
              <w:pStyle w:val="NoSpacing"/>
              <w:rPr>
                <w:rFonts w:asciiTheme="minorHAnsi" w:hAnsiTheme="minorHAnsi" w:cs="Arial"/>
                <w:b w:val="0"/>
                <w:u w:val="none"/>
              </w:rPr>
            </w:pPr>
            <w:r w:rsidRPr="00BA6EDB">
              <w:rPr>
                <w:rFonts w:asciiTheme="minorHAnsi" w:hAnsiTheme="minorHAnsi" w:cs="Arial"/>
                <w:b w:val="0"/>
                <w:u w:val="none"/>
              </w:rPr>
              <w:t xml:space="preserve">Need to ensure ‘off days’ do not fall on DDASH days. </w:t>
            </w:r>
          </w:p>
        </w:tc>
        <w:tc>
          <w:tcPr>
            <w:tcW w:w="5565" w:type="dxa"/>
            <w:tcBorders>
              <w:top w:val="single" w:sz="4" w:space="0" w:color="auto"/>
              <w:left w:val="single" w:sz="4" w:space="0" w:color="auto"/>
              <w:bottom w:val="single" w:sz="4" w:space="0" w:color="auto"/>
              <w:right w:val="single" w:sz="4" w:space="0" w:color="auto"/>
            </w:tcBorders>
          </w:tcPr>
          <w:p w14:paraId="02B2E7DD" w14:textId="140F449A" w:rsidR="00C77CA6" w:rsidRPr="00EE4774" w:rsidRDefault="00C77CA6" w:rsidP="00090E9B">
            <w:pPr>
              <w:pStyle w:val="NoSpacing"/>
              <w:rPr>
                <w:rFonts w:asciiTheme="minorHAnsi" w:hAnsiTheme="minorHAnsi" w:cs="Arial"/>
                <w:b w:val="0"/>
                <w:u w:val="none"/>
              </w:rPr>
            </w:pPr>
            <w:r w:rsidRPr="00BA6EDB">
              <w:rPr>
                <w:rFonts w:asciiTheme="minorHAnsi" w:hAnsiTheme="minorHAnsi"/>
                <w:b w:val="0"/>
                <w:u w:val="none"/>
              </w:rPr>
              <w:t xml:space="preserve">CD has worked with course coordinator and ensured after this happened the first month of DDASH last year that no other students had their off or post-call day on a DDASH day. There have been no subsequent issues. </w:t>
            </w:r>
          </w:p>
        </w:tc>
      </w:tr>
      <w:tr w:rsidR="00C77CA6" w:rsidRPr="00EE4774" w14:paraId="7225B187" w14:textId="77777777" w:rsidTr="00C77CA6">
        <w:trPr>
          <w:trHeight w:val="384"/>
        </w:trPr>
        <w:tc>
          <w:tcPr>
            <w:tcW w:w="1648" w:type="dxa"/>
            <w:tcBorders>
              <w:top w:val="single" w:sz="4" w:space="0" w:color="auto"/>
              <w:left w:val="single" w:sz="4" w:space="0" w:color="auto"/>
              <w:bottom w:val="single" w:sz="4" w:space="0" w:color="auto"/>
              <w:right w:val="single" w:sz="4" w:space="0" w:color="auto"/>
            </w:tcBorders>
          </w:tcPr>
          <w:p w14:paraId="3DF43C29" w14:textId="28C78C0F" w:rsidR="00C77CA6" w:rsidRPr="00EE4774" w:rsidRDefault="00C77CA6" w:rsidP="00090E9B">
            <w:pPr>
              <w:pStyle w:val="NoSpacing"/>
              <w:jc w:val="center"/>
              <w:rPr>
                <w:rFonts w:asciiTheme="minorHAnsi" w:eastAsia="Arial" w:hAnsiTheme="minorHAnsi" w:cs="Arial"/>
                <w:b w:val="0"/>
                <w:iCs/>
                <w:u w:val="none"/>
              </w:rPr>
            </w:pPr>
            <w:r>
              <w:rPr>
                <w:rFonts w:asciiTheme="minorHAnsi" w:eastAsia="Arial" w:hAnsiTheme="minorHAnsi" w:cs="Arial"/>
                <w:b w:val="0"/>
                <w:iCs/>
                <w:u w:val="none"/>
              </w:rPr>
              <w:t>2018-2019</w:t>
            </w:r>
          </w:p>
        </w:tc>
        <w:tc>
          <w:tcPr>
            <w:tcW w:w="3312" w:type="dxa"/>
            <w:tcBorders>
              <w:top w:val="single" w:sz="4" w:space="0" w:color="auto"/>
              <w:left w:val="single" w:sz="4" w:space="0" w:color="auto"/>
              <w:bottom w:val="single" w:sz="4" w:space="0" w:color="auto"/>
              <w:right w:val="single" w:sz="4" w:space="0" w:color="auto"/>
            </w:tcBorders>
          </w:tcPr>
          <w:p w14:paraId="5DB4CCC1" w14:textId="0A54D333" w:rsidR="00C77CA6" w:rsidRPr="00EE4774" w:rsidRDefault="00C77CA6" w:rsidP="00090E9B">
            <w:pPr>
              <w:pStyle w:val="NoSpacing"/>
              <w:rPr>
                <w:rFonts w:asciiTheme="minorHAnsi" w:hAnsiTheme="minorHAnsi" w:cs="Arial"/>
                <w:b w:val="0"/>
                <w:u w:val="none"/>
              </w:rPr>
            </w:pPr>
            <w:r w:rsidRPr="00BA6EDB">
              <w:rPr>
                <w:rFonts w:asciiTheme="minorHAnsi" w:hAnsiTheme="minorHAnsi" w:cs="Arial"/>
                <w:b w:val="0"/>
                <w:u w:val="none"/>
              </w:rPr>
              <w:t xml:space="preserve">In the Bi-Annual Learning Environment report, 2 students reported witnessing derogatory language regarding patients and other services. </w:t>
            </w:r>
          </w:p>
        </w:tc>
        <w:tc>
          <w:tcPr>
            <w:tcW w:w="5565" w:type="dxa"/>
            <w:tcBorders>
              <w:top w:val="single" w:sz="4" w:space="0" w:color="auto"/>
              <w:left w:val="single" w:sz="4" w:space="0" w:color="auto"/>
              <w:bottom w:val="single" w:sz="4" w:space="0" w:color="auto"/>
              <w:right w:val="single" w:sz="4" w:space="0" w:color="auto"/>
            </w:tcBorders>
          </w:tcPr>
          <w:p w14:paraId="7C1FFC79" w14:textId="73370465" w:rsidR="00C77CA6" w:rsidRPr="00EE4774" w:rsidRDefault="00C77CA6" w:rsidP="00090E9B">
            <w:pPr>
              <w:pStyle w:val="NoSpacing"/>
              <w:rPr>
                <w:rFonts w:asciiTheme="minorHAnsi" w:hAnsiTheme="minorHAnsi" w:cs="Arial"/>
                <w:b w:val="0"/>
                <w:u w:val="none"/>
              </w:rPr>
            </w:pPr>
            <w:r>
              <w:rPr>
                <w:rFonts w:asciiTheme="minorHAnsi" w:hAnsiTheme="minorHAnsi"/>
                <w:b w:val="0"/>
                <w:u w:val="none"/>
              </w:rPr>
              <w:t>Results reviewed at formal PHM staff meeting and discussed.  BCM m</w:t>
            </w:r>
            <w:r w:rsidRPr="00BA6EDB">
              <w:rPr>
                <w:rFonts w:asciiTheme="minorHAnsi" w:hAnsiTheme="minorHAnsi"/>
                <w:b w:val="0"/>
                <w:u w:val="none"/>
              </w:rPr>
              <w:t xml:space="preserve">istreatment and learning environment policies </w:t>
            </w:r>
            <w:r>
              <w:rPr>
                <w:rFonts w:asciiTheme="minorHAnsi" w:hAnsiTheme="minorHAnsi"/>
                <w:b w:val="0"/>
                <w:u w:val="none"/>
              </w:rPr>
              <w:t xml:space="preserve">reviewed. </w:t>
            </w:r>
            <w:r w:rsidRPr="00BA6EDB">
              <w:rPr>
                <w:rFonts w:asciiTheme="minorHAnsi" w:hAnsiTheme="minorHAnsi"/>
                <w:b w:val="0"/>
                <w:u w:val="none"/>
              </w:rPr>
              <w:t xml:space="preserve">Will continue to monitor this at MPF/EP meetings. </w:t>
            </w:r>
          </w:p>
        </w:tc>
      </w:tr>
      <w:tr w:rsidR="00C77CA6" w:rsidRPr="00EE4774" w14:paraId="3C485FF4" w14:textId="77777777" w:rsidTr="00C77CA6">
        <w:trPr>
          <w:trHeight w:val="402"/>
        </w:trPr>
        <w:tc>
          <w:tcPr>
            <w:tcW w:w="1648" w:type="dxa"/>
            <w:tcBorders>
              <w:top w:val="single" w:sz="4" w:space="0" w:color="auto"/>
              <w:left w:val="single" w:sz="4" w:space="0" w:color="auto"/>
              <w:bottom w:val="single" w:sz="4" w:space="0" w:color="auto"/>
              <w:right w:val="single" w:sz="4" w:space="0" w:color="auto"/>
            </w:tcBorders>
          </w:tcPr>
          <w:p w14:paraId="66F62D38" w14:textId="20B091BA" w:rsidR="00C77CA6" w:rsidRPr="00EE4774" w:rsidRDefault="00C77CA6" w:rsidP="00090E9B">
            <w:pPr>
              <w:pStyle w:val="NoSpacing"/>
              <w:jc w:val="center"/>
              <w:rPr>
                <w:rFonts w:asciiTheme="minorHAnsi" w:eastAsia="Arial" w:hAnsiTheme="minorHAnsi" w:cs="Arial"/>
                <w:b w:val="0"/>
                <w:iCs/>
                <w:u w:val="none"/>
              </w:rPr>
            </w:pPr>
            <w:r>
              <w:rPr>
                <w:rFonts w:asciiTheme="minorHAnsi" w:eastAsia="Arial" w:hAnsiTheme="minorHAnsi" w:cs="Arial"/>
                <w:b w:val="0"/>
                <w:iCs/>
                <w:u w:val="none"/>
              </w:rPr>
              <w:t>2019-2020</w:t>
            </w:r>
          </w:p>
        </w:tc>
        <w:tc>
          <w:tcPr>
            <w:tcW w:w="3312" w:type="dxa"/>
            <w:tcBorders>
              <w:top w:val="single" w:sz="4" w:space="0" w:color="auto"/>
              <w:left w:val="single" w:sz="4" w:space="0" w:color="auto"/>
              <w:bottom w:val="single" w:sz="4" w:space="0" w:color="auto"/>
              <w:right w:val="single" w:sz="4" w:space="0" w:color="auto"/>
            </w:tcBorders>
          </w:tcPr>
          <w:p w14:paraId="0D31A366" w14:textId="61943699" w:rsidR="00C77CA6" w:rsidRPr="00EE4774" w:rsidRDefault="00C77CA6" w:rsidP="00090E9B">
            <w:pPr>
              <w:pStyle w:val="NoSpacing"/>
              <w:rPr>
                <w:rFonts w:asciiTheme="minorHAnsi" w:hAnsiTheme="minorHAnsi" w:cs="Arial"/>
                <w:b w:val="0"/>
                <w:u w:val="none"/>
              </w:rPr>
            </w:pPr>
            <w:r>
              <w:rPr>
                <w:rFonts w:asciiTheme="minorHAnsi" w:hAnsiTheme="minorHAnsi" w:cs="Arial"/>
                <w:b w:val="0"/>
                <w:u w:val="none"/>
              </w:rPr>
              <w:t xml:space="preserve">Students continually gave feedback regarding difficulty of call schedule. </w:t>
            </w:r>
          </w:p>
        </w:tc>
        <w:tc>
          <w:tcPr>
            <w:tcW w:w="5565" w:type="dxa"/>
            <w:tcBorders>
              <w:top w:val="single" w:sz="4" w:space="0" w:color="auto"/>
              <w:left w:val="single" w:sz="4" w:space="0" w:color="auto"/>
              <w:bottom w:val="single" w:sz="4" w:space="0" w:color="auto"/>
              <w:right w:val="single" w:sz="4" w:space="0" w:color="auto"/>
            </w:tcBorders>
          </w:tcPr>
          <w:p w14:paraId="445642AA" w14:textId="033D4BDE" w:rsidR="00C77CA6" w:rsidRPr="00EE4774" w:rsidRDefault="00C77CA6" w:rsidP="00FB719F">
            <w:pPr>
              <w:pStyle w:val="NoSpacing"/>
              <w:rPr>
                <w:rFonts w:asciiTheme="minorHAnsi" w:hAnsiTheme="minorHAnsi"/>
                <w:b w:val="0"/>
                <w:u w:val="none"/>
              </w:rPr>
            </w:pPr>
            <w:r>
              <w:rPr>
                <w:rFonts w:asciiTheme="minorHAnsi" w:hAnsiTheme="minorHAnsi"/>
                <w:b w:val="0"/>
                <w:u w:val="none"/>
              </w:rPr>
              <w:t xml:space="preserve">Transitioned to night float schedule with overwhelmingly positive feedback. </w:t>
            </w:r>
          </w:p>
        </w:tc>
      </w:tr>
      <w:tr w:rsidR="00C77CA6" w:rsidRPr="00EE4774" w14:paraId="26270F9A" w14:textId="77777777" w:rsidTr="00C77CA6">
        <w:trPr>
          <w:trHeight w:val="186"/>
        </w:trPr>
        <w:tc>
          <w:tcPr>
            <w:tcW w:w="1648" w:type="dxa"/>
            <w:tcBorders>
              <w:top w:val="single" w:sz="4" w:space="0" w:color="auto"/>
              <w:left w:val="single" w:sz="4" w:space="0" w:color="auto"/>
              <w:bottom w:val="single" w:sz="4" w:space="0" w:color="auto"/>
              <w:right w:val="single" w:sz="4" w:space="0" w:color="auto"/>
            </w:tcBorders>
          </w:tcPr>
          <w:p w14:paraId="776DC636" w14:textId="0DFF7935" w:rsidR="00C77CA6" w:rsidRPr="00EE4774" w:rsidRDefault="00C77CA6" w:rsidP="00090E9B">
            <w:pPr>
              <w:pStyle w:val="NoSpacing"/>
              <w:jc w:val="center"/>
              <w:rPr>
                <w:rFonts w:asciiTheme="minorHAnsi" w:eastAsia="Arial" w:hAnsiTheme="minorHAnsi" w:cs="Arial"/>
                <w:b w:val="0"/>
                <w:iCs/>
                <w:u w:val="none"/>
              </w:rPr>
            </w:pPr>
            <w:r>
              <w:rPr>
                <w:rFonts w:asciiTheme="minorHAnsi" w:eastAsia="Arial" w:hAnsiTheme="minorHAnsi" w:cs="Arial"/>
                <w:b w:val="0"/>
                <w:iCs/>
                <w:u w:val="none"/>
              </w:rPr>
              <w:t>2019-2020</w:t>
            </w:r>
          </w:p>
        </w:tc>
        <w:tc>
          <w:tcPr>
            <w:tcW w:w="3312" w:type="dxa"/>
            <w:tcBorders>
              <w:top w:val="single" w:sz="4" w:space="0" w:color="auto"/>
              <w:left w:val="single" w:sz="4" w:space="0" w:color="auto"/>
              <w:bottom w:val="single" w:sz="4" w:space="0" w:color="auto"/>
              <w:right w:val="single" w:sz="4" w:space="0" w:color="auto"/>
            </w:tcBorders>
          </w:tcPr>
          <w:p w14:paraId="495A0944" w14:textId="4A0BBDD7" w:rsidR="00C77CA6" w:rsidRPr="00EE4774" w:rsidRDefault="004353BA" w:rsidP="00090E9B">
            <w:pPr>
              <w:pStyle w:val="NoSpacing"/>
              <w:rPr>
                <w:rFonts w:asciiTheme="minorHAnsi" w:hAnsiTheme="minorHAnsi" w:cs="Arial"/>
                <w:b w:val="0"/>
                <w:u w:val="none"/>
              </w:rPr>
            </w:pPr>
            <w:r>
              <w:rPr>
                <w:rFonts w:asciiTheme="minorHAnsi" w:hAnsiTheme="minorHAnsi" w:cs="Arial"/>
                <w:b w:val="0"/>
                <w:u w:val="none"/>
              </w:rPr>
              <w:t>Students reported that they never received pages to their assigned pagers and did not find carrying them useful.</w:t>
            </w:r>
          </w:p>
        </w:tc>
        <w:tc>
          <w:tcPr>
            <w:tcW w:w="5565" w:type="dxa"/>
            <w:tcBorders>
              <w:top w:val="single" w:sz="4" w:space="0" w:color="auto"/>
              <w:left w:val="single" w:sz="4" w:space="0" w:color="auto"/>
              <w:bottom w:val="single" w:sz="4" w:space="0" w:color="auto"/>
              <w:right w:val="single" w:sz="4" w:space="0" w:color="auto"/>
            </w:tcBorders>
          </w:tcPr>
          <w:p w14:paraId="1E225517" w14:textId="095468AF" w:rsidR="00C77CA6" w:rsidRPr="00EE4774" w:rsidRDefault="004353BA" w:rsidP="00090E9B">
            <w:pPr>
              <w:pStyle w:val="NoSpacing"/>
              <w:rPr>
                <w:rFonts w:asciiTheme="minorHAnsi" w:hAnsiTheme="minorHAnsi"/>
                <w:b w:val="0"/>
                <w:u w:val="none"/>
              </w:rPr>
            </w:pPr>
            <w:r>
              <w:rPr>
                <w:rFonts w:asciiTheme="minorHAnsi" w:hAnsiTheme="minorHAnsi"/>
                <w:b w:val="0"/>
                <w:u w:val="none"/>
              </w:rPr>
              <w:t xml:space="preserve">Stopped handing out pagers to students. Continued to encourage them to hold the team pager whenever </w:t>
            </w:r>
            <w:r w:rsidR="00883678">
              <w:rPr>
                <w:rFonts w:asciiTheme="minorHAnsi" w:hAnsiTheme="minorHAnsi"/>
                <w:b w:val="0"/>
                <w:u w:val="none"/>
              </w:rPr>
              <w:t>possible outside of the expect</w:t>
            </w:r>
            <w:r>
              <w:rPr>
                <w:rFonts w:asciiTheme="minorHAnsi" w:hAnsiTheme="minorHAnsi"/>
                <w:b w:val="0"/>
                <w:u w:val="none"/>
              </w:rPr>
              <w:t xml:space="preserve">ed times to carry it. </w:t>
            </w:r>
          </w:p>
        </w:tc>
      </w:tr>
      <w:tr w:rsidR="00883678" w:rsidRPr="00EE4774" w14:paraId="0BDEAF73" w14:textId="77777777" w:rsidTr="00C77CA6">
        <w:trPr>
          <w:trHeight w:val="186"/>
        </w:trPr>
        <w:tc>
          <w:tcPr>
            <w:tcW w:w="1648" w:type="dxa"/>
            <w:tcBorders>
              <w:top w:val="single" w:sz="4" w:space="0" w:color="auto"/>
              <w:left w:val="single" w:sz="4" w:space="0" w:color="auto"/>
              <w:bottom w:val="single" w:sz="4" w:space="0" w:color="auto"/>
              <w:right w:val="single" w:sz="4" w:space="0" w:color="auto"/>
            </w:tcBorders>
          </w:tcPr>
          <w:p w14:paraId="16A7FC69" w14:textId="78FD7BA8" w:rsidR="00883678" w:rsidRDefault="00883678" w:rsidP="00090E9B">
            <w:pPr>
              <w:pStyle w:val="NoSpacing"/>
              <w:jc w:val="center"/>
              <w:rPr>
                <w:rFonts w:asciiTheme="minorHAnsi" w:eastAsia="Arial" w:hAnsiTheme="minorHAnsi" w:cs="Arial"/>
                <w:b w:val="0"/>
                <w:iCs/>
                <w:u w:val="none"/>
              </w:rPr>
            </w:pPr>
            <w:r>
              <w:rPr>
                <w:rFonts w:asciiTheme="minorHAnsi" w:eastAsia="Arial" w:hAnsiTheme="minorHAnsi" w:cs="Arial"/>
                <w:b w:val="0"/>
                <w:iCs/>
                <w:u w:val="none"/>
              </w:rPr>
              <w:t>2019-2020</w:t>
            </w:r>
          </w:p>
        </w:tc>
        <w:tc>
          <w:tcPr>
            <w:tcW w:w="3312" w:type="dxa"/>
            <w:tcBorders>
              <w:top w:val="single" w:sz="4" w:space="0" w:color="auto"/>
              <w:left w:val="single" w:sz="4" w:space="0" w:color="auto"/>
              <w:bottom w:val="single" w:sz="4" w:space="0" w:color="auto"/>
              <w:right w:val="single" w:sz="4" w:space="0" w:color="auto"/>
            </w:tcBorders>
          </w:tcPr>
          <w:p w14:paraId="458AF4F4" w14:textId="68DBD770" w:rsidR="00883678" w:rsidRDefault="00883678" w:rsidP="00090E9B">
            <w:pPr>
              <w:pStyle w:val="NoSpacing"/>
              <w:rPr>
                <w:rFonts w:asciiTheme="minorHAnsi" w:hAnsiTheme="minorHAnsi" w:cs="Arial"/>
                <w:b w:val="0"/>
                <w:u w:val="none"/>
              </w:rPr>
            </w:pPr>
            <w:r>
              <w:rPr>
                <w:rFonts w:asciiTheme="minorHAnsi" w:hAnsiTheme="minorHAnsi" w:cs="Arial"/>
                <w:b w:val="0"/>
                <w:u w:val="none"/>
              </w:rPr>
              <w:t>“</w:t>
            </w:r>
            <w:proofErr w:type="spellStart"/>
            <w:r>
              <w:rPr>
                <w:rFonts w:asciiTheme="minorHAnsi" w:hAnsiTheme="minorHAnsi" w:cs="Arial"/>
                <w:b w:val="0"/>
                <w:u w:val="none"/>
              </w:rPr>
              <w:t>Voalte</w:t>
            </w:r>
            <w:proofErr w:type="spellEnd"/>
            <w:r>
              <w:rPr>
                <w:rFonts w:asciiTheme="minorHAnsi" w:hAnsiTheme="minorHAnsi" w:cs="Arial"/>
                <w:b w:val="0"/>
                <w:u w:val="none"/>
              </w:rPr>
              <w:t>” phones are desired, but found to be difficult to use and learn how to log in</w:t>
            </w:r>
          </w:p>
        </w:tc>
        <w:tc>
          <w:tcPr>
            <w:tcW w:w="5565" w:type="dxa"/>
            <w:tcBorders>
              <w:top w:val="single" w:sz="4" w:space="0" w:color="auto"/>
              <w:left w:val="single" w:sz="4" w:space="0" w:color="auto"/>
              <w:bottom w:val="single" w:sz="4" w:space="0" w:color="auto"/>
              <w:right w:val="single" w:sz="4" w:space="0" w:color="auto"/>
            </w:tcBorders>
          </w:tcPr>
          <w:p w14:paraId="7EE3FFF1" w14:textId="471BDD47" w:rsidR="00883678" w:rsidRDefault="00883678" w:rsidP="00090E9B">
            <w:pPr>
              <w:pStyle w:val="NoSpacing"/>
              <w:rPr>
                <w:rFonts w:asciiTheme="minorHAnsi" w:hAnsiTheme="minorHAnsi"/>
                <w:b w:val="0"/>
                <w:u w:val="none"/>
              </w:rPr>
            </w:pPr>
            <w:r>
              <w:rPr>
                <w:rFonts w:asciiTheme="minorHAnsi" w:hAnsiTheme="minorHAnsi"/>
                <w:b w:val="0"/>
                <w:u w:val="none"/>
              </w:rPr>
              <w:t xml:space="preserve">Hand out </w:t>
            </w:r>
            <w:proofErr w:type="spellStart"/>
            <w:r>
              <w:rPr>
                <w:rFonts w:asciiTheme="minorHAnsi" w:hAnsiTheme="minorHAnsi"/>
                <w:b w:val="0"/>
                <w:u w:val="none"/>
              </w:rPr>
              <w:t>Voaltes</w:t>
            </w:r>
            <w:proofErr w:type="spellEnd"/>
            <w:r>
              <w:rPr>
                <w:rFonts w:asciiTheme="minorHAnsi" w:hAnsiTheme="minorHAnsi"/>
                <w:b w:val="0"/>
                <w:u w:val="none"/>
              </w:rPr>
              <w:t xml:space="preserve"> during orientation with tutorial on how to use from course director </w:t>
            </w:r>
          </w:p>
        </w:tc>
      </w:tr>
    </w:tbl>
    <w:p w14:paraId="6CF35E1B" w14:textId="77777777" w:rsidR="00BA6EDB" w:rsidRDefault="00BA6EDB" w:rsidP="00DD6A2D">
      <w:pPr>
        <w:spacing w:after="0"/>
        <w:outlineLvl w:val="0"/>
        <w:rPr>
          <w:rFonts w:asciiTheme="minorHAnsi" w:hAnsiTheme="minorHAnsi" w:cs="Arial"/>
          <w:b/>
          <w:sz w:val="28"/>
          <w:szCs w:val="28"/>
        </w:rPr>
      </w:pPr>
    </w:p>
    <w:p w14:paraId="4DA77B1F" w14:textId="77777777" w:rsidR="00BA6EDB" w:rsidRDefault="00BA6EDB" w:rsidP="00DD6A2D">
      <w:pPr>
        <w:spacing w:after="0"/>
        <w:outlineLvl w:val="0"/>
        <w:rPr>
          <w:rFonts w:asciiTheme="minorHAnsi" w:hAnsiTheme="minorHAnsi" w:cs="Arial"/>
          <w:b/>
          <w:sz w:val="28"/>
          <w:szCs w:val="28"/>
        </w:rPr>
      </w:pPr>
    </w:p>
    <w:p w14:paraId="1304C609" w14:textId="77777777" w:rsidR="00883678" w:rsidRDefault="00883678" w:rsidP="00883678">
      <w:pPr>
        <w:rPr>
          <w:rFonts w:asciiTheme="minorHAnsi" w:hAnsiTheme="minorHAnsi" w:cs="Arial"/>
          <w:b/>
          <w:sz w:val="28"/>
          <w:szCs w:val="28"/>
        </w:rPr>
      </w:pPr>
    </w:p>
    <w:p w14:paraId="6EDC3A81" w14:textId="77777777" w:rsidR="00883678" w:rsidRDefault="003B0AC7" w:rsidP="00883678">
      <w:pPr>
        <w:rPr>
          <w:rFonts w:asciiTheme="minorHAnsi" w:hAnsiTheme="minorHAnsi" w:cs="Arial"/>
          <w:b/>
          <w:sz w:val="28"/>
          <w:szCs w:val="28"/>
        </w:rPr>
      </w:pPr>
      <w:r w:rsidRPr="00982307">
        <w:rPr>
          <w:rFonts w:asciiTheme="minorHAnsi" w:hAnsiTheme="minorHAnsi" w:cs="Arial"/>
          <w:b/>
          <w:sz w:val="28"/>
          <w:szCs w:val="28"/>
        </w:rPr>
        <w:t>VII</w:t>
      </w:r>
      <w:r w:rsidR="003C7884">
        <w:rPr>
          <w:rFonts w:asciiTheme="minorHAnsi" w:hAnsiTheme="minorHAnsi" w:cs="Arial"/>
          <w:b/>
          <w:sz w:val="28"/>
          <w:szCs w:val="28"/>
        </w:rPr>
        <w:t>I</w:t>
      </w:r>
      <w:r w:rsidRPr="00982307">
        <w:rPr>
          <w:rFonts w:asciiTheme="minorHAnsi" w:hAnsiTheme="minorHAnsi" w:cs="Arial"/>
          <w:b/>
          <w:sz w:val="28"/>
          <w:szCs w:val="28"/>
        </w:rPr>
        <w:t xml:space="preserve">. </w:t>
      </w:r>
      <w:r w:rsidR="00883678">
        <w:rPr>
          <w:rFonts w:asciiTheme="minorHAnsi" w:hAnsiTheme="minorHAnsi" w:cs="Arial"/>
          <w:b/>
          <w:sz w:val="28"/>
          <w:szCs w:val="28"/>
        </w:rPr>
        <w:t xml:space="preserve">Safety and Study Locations: </w:t>
      </w:r>
    </w:p>
    <w:p w14:paraId="164A9D8A" w14:textId="50F49097" w:rsidR="00883678" w:rsidRPr="00883678" w:rsidRDefault="00883678" w:rsidP="002B6C4B">
      <w:pPr>
        <w:pStyle w:val="ListParagraph"/>
        <w:numPr>
          <w:ilvl w:val="0"/>
          <w:numId w:val="25"/>
        </w:numPr>
      </w:pPr>
      <w:r w:rsidRPr="00883678">
        <w:rPr>
          <w:b/>
          <w:bCs/>
          <w:bdr w:val="none" w:sz="0" w:space="0" w:color="auto" w:frame="1"/>
        </w:rPr>
        <w:t>Student Escorts within the TMC Campus-</w:t>
      </w:r>
      <w:r w:rsidRPr="00883678">
        <w:rPr>
          <w:bdr w:val="none" w:sz="0" w:space="0" w:color="auto" w:frame="1"/>
        </w:rPr>
        <w:t>The Texas Medical Center Police Department is available 24/7 for those students who have a legitimate fear that would prevent a student from feeling safe while crossing the TMC campus.</w:t>
      </w:r>
    </w:p>
    <w:p w14:paraId="478A65BD" w14:textId="77777777" w:rsidR="00883678" w:rsidRDefault="00883678" w:rsidP="00883678">
      <w:pPr>
        <w:shd w:val="clear" w:color="auto" w:fill="FFFFFF"/>
        <w:spacing w:after="0" w:line="240" w:lineRule="auto"/>
        <w:ind w:left="720"/>
        <w:rPr>
          <w:rFonts w:ascii="Times New Roman" w:eastAsia="Times New Roman" w:hAnsi="Times New Roman"/>
          <w:b/>
          <w:bCs/>
          <w:color w:val="201F1E"/>
          <w:sz w:val="24"/>
          <w:szCs w:val="24"/>
          <w:bdr w:val="none" w:sz="0" w:space="0" w:color="auto" w:frame="1"/>
        </w:rPr>
      </w:pPr>
      <w:r w:rsidRPr="00883678">
        <w:rPr>
          <w:rFonts w:ascii="Times New Roman" w:eastAsia="Times New Roman" w:hAnsi="Times New Roman"/>
          <w:b/>
          <w:bCs/>
          <w:color w:val="201F1E"/>
          <w:sz w:val="24"/>
          <w:szCs w:val="24"/>
          <w:bdr w:val="none" w:sz="0" w:space="0" w:color="auto" w:frame="1"/>
        </w:rPr>
        <w:t>Safety Escorts</w:t>
      </w:r>
      <w:r w:rsidRPr="00883678">
        <w:rPr>
          <w:rFonts w:ascii="Times New Roman" w:eastAsia="Times New Roman" w:hAnsi="Times New Roman"/>
          <w:color w:val="201F1E"/>
          <w:sz w:val="24"/>
          <w:szCs w:val="24"/>
          <w:bdr w:val="none" w:sz="0" w:space="0" w:color="auto" w:frame="1"/>
        </w:rPr>
        <w:t xml:space="preserve">: The purpose of this escort is to provide a measure of safety for those students that are uncomfortable, </w:t>
      </w:r>
      <w:proofErr w:type="gramStart"/>
      <w:r w:rsidRPr="00883678">
        <w:rPr>
          <w:rFonts w:ascii="Times New Roman" w:eastAsia="Times New Roman" w:hAnsi="Times New Roman"/>
          <w:color w:val="201F1E"/>
          <w:sz w:val="24"/>
          <w:szCs w:val="24"/>
          <w:bdr w:val="none" w:sz="0" w:space="0" w:color="auto" w:frame="1"/>
        </w:rPr>
        <w:t>fearful</w:t>
      </w:r>
      <w:proofErr w:type="gramEnd"/>
      <w:r w:rsidRPr="00883678">
        <w:rPr>
          <w:rFonts w:ascii="Times New Roman" w:eastAsia="Times New Roman" w:hAnsi="Times New Roman"/>
          <w:color w:val="201F1E"/>
          <w:sz w:val="24"/>
          <w:szCs w:val="24"/>
          <w:bdr w:val="none" w:sz="0" w:space="0" w:color="auto" w:frame="1"/>
        </w:rPr>
        <w:t xml:space="preserve"> or uneasy about walking alone on campus. The Safety Escort is not intended to replace existing transportation services such as the Campus Shuttles, for inclement weather or to discourage individuals from walking in groups, but a safety option for those that have a genuine concern for their personal safety.  </w:t>
      </w:r>
      <w:r w:rsidRPr="00883678">
        <w:rPr>
          <w:rFonts w:ascii="Times New Roman" w:eastAsia="Times New Roman" w:hAnsi="Times New Roman"/>
          <w:b/>
          <w:bCs/>
          <w:color w:val="201F1E"/>
          <w:sz w:val="24"/>
          <w:szCs w:val="24"/>
          <w:bdr w:val="none" w:sz="0" w:space="0" w:color="auto" w:frame="1"/>
        </w:rPr>
        <w:t>For a Safety Escort call 713-795-0000</w:t>
      </w:r>
    </w:p>
    <w:p w14:paraId="65542A74" w14:textId="77777777" w:rsidR="00883678" w:rsidRDefault="00883678" w:rsidP="00883678">
      <w:pPr>
        <w:shd w:val="clear" w:color="auto" w:fill="FFFFFF"/>
        <w:spacing w:after="0" w:line="240" w:lineRule="auto"/>
        <w:ind w:left="720"/>
        <w:rPr>
          <w:rFonts w:ascii="Times New Roman" w:eastAsia="Times New Roman" w:hAnsi="Times New Roman"/>
          <w:b/>
          <w:bCs/>
          <w:color w:val="201F1E"/>
          <w:sz w:val="24"/>
          <w:szCs w:val="24"/>
          <w:bdr w:val="none" w:sz="0" w:space="0" w:color="auto" w:frame="1"/>
        </w:rPr>
      </w:pPr>
    </w:p>
    <w:p w14:paraId="51EEA0CC" w14:textId="77777777" w:rsidR="00883678" w:rsidRPr="00883678" w:rsidRDefault="00883678" w:rsidP="002B6C4B">
      <w:pPr>
        <w:pStyle w:val="ListParagraph"/>
        <w:numPr>
          <w:ilvl w:val="0"/>
          <w:numId w:val="25"/>
        </w:numPr>
        <w:shd w:val="clear" w:color="auto" w:fill="FFFFFF"/>
        <w:spacing w:after="0" w:line="240" w:lineRule="auto"/>
        <w:jc w:val="both"/>
        <w:rPr>
          <w:rFonts w:eastAsia="Times New Roman"/>
          <w:color w:val="201F1E"/>
        </w:rPr>
      </w:pPr>
      <w:r w:rsidRPr="00883678">
        <w:rPr>
          <w:rFonts w:ascii="Times New Roman" w:eastAsia="Times New Roman" w:hAnsi="Times New Roman"/>
          <w:color w:val="201F1E"/>
          <w:sz w:val="14"/>
          <w:szCs w:val="14"/>
          <w:bdr w:val="none" w:sz="0" w:space="0" w:color="auto" w:frame="1"/>
        </w:rPr>
        <w:t>  </w:t>
      </w:r>
      <w:r w:rsidRPr="00883678">
        <w:rPr>
          <w:rFonts w:ascii="Times New Roman" w:eastAsia="Times New Roman" w:hAnsi="Times New Roman"/>
          <w:b/>
          <w:bCs/>
          <w:color w:val="201F1E"/>
          <w:sz w:val="24"/>
          <w:szCs w:val="24"/>
          <w:bdr w:val="none" w:sz="0" w:space="0" w:color="auto" w:frame="1"/>
        </w:rPr>
        <w:t>Study Space</w:t>
      </w:r>
    </w:p>
    <w:p w14:paraId="3F7A7EA0" w14:textId="67389322" w:rsidR="00883678" w:rsidRPr="00883678" w:rsidRDefault="00883678" w:rsidP="00883678">
      <w:pPr>
        <w:pStyle w:val="ListParagraph"/>
        <w:shd w:val="clear" w:color="auto" w:fill="FFFFFF"/>
        <w:spacing w:after="0" w:line="253" w:lineRule="atLeast"/>
        <w:rPr>
          <w:rFonts w:eastAsia="Times New Roman"/>
          <w:color w:val="201F1E"/>
        </w:rPr>
      </w:pPr>
      <w:r w:rsidRPr="00883678">
        <w:rPr>
          <w:rFonts w:ascii="Times New Roman" w:eastAsia="Times New Roman" w:hAnsi="Times New Roman"/>
          <w:color w:val="201F1E"/>
          <w:sz w:val="14"/>
          <w:szCs w:val="14"/>
          <w:bdr w:val="none" w:sz="0" w:space="0" w:color="auto" w:frame="1"/>
        </w:rPr>
        <w:t>   </w:t>
      </w:r>
      <w:r w:rsidRPr="00883678">
        <w:rPr>
          <w:rFonts w:ascii="Times New Roman" w:eastAsia="Times New Roman" w:hAnsi="Times New Roman"/>
          <w:color w:val="201F1E"/>
          <w:sz w:val="24"/>
          <w:szCs w:val="24"/>
          <w:bdr w:val="none" w:sz="0" w:space="0" w:color="auto" w:frame="1"/>
        </w:rPr>
        <w:t>PFW 14th floor student workroom, TCH-PEM conference rooms, CCC Cafeteria area and resident lounge</w:t>
      </w:r>
      <w:r>
        <w:rPr>
          <w:rFonts w:ascii="Times New Roman" w:eastAsia="Times New Roman" w:hAnsi="Times New Roman"/>
          <w:color w:val="201F1E"/>
          <w:sz w:val="24"/>
          <w:szCs w:val="24"/>
          <w:bdr w:val="none" w:sz="0" w:space="0" w:color="auto" w:frame="1"/>
        </w:rPr>
        <w:t xml:space="preserve">, </w:t>
      </w:r>
      <w:r w:rsidRPr="00883678">
        <w:rPr>
          <w:rFonts w:ascii="Times New Roman" w:eastAsia="Times New Roman" w:hAnsi="Times New Roman"/>
          <w:color w:val="201F1E"/>
          <w:sz w:val="24"/>
          <w:szCs w:val="24"/>
          <w:bdr w:val="none" w:sz="0" w:space="0" w:color="auto" w:frame="1"/>
        </w:rPr>
        <w:t>PFW workroom has computer access, study materials, and is in locked unit</w:t>
      </w:r>
    </w:p>
    <w:p w14:paraId="59589A13" w14:textId="12D21970" w:rsidR="00883678" w:rsidRPr="00883678" w:rsidRDefault="00883678" w:rsidP="00883678">
      <w:pPr>
        <w:shd w:val="clear" w:color="auto" w:fill="FFFFFF"/>
        <w:spacing w:after="0" w:line="253" w:lineRule="atLeast"/>
        <w:ind w:left="720"/>
        <w:rPr>
          <w:rFonts w:ascii="Times New Roman" w:eastAsia="Times New Roman" w:hAnsi="Times New Roman"/>
          <w:color w:val="201F1E"/>
          <w:sz w:val="24"/>
          <w:szCs w:val="24"/>
          <w:bdr w:val="none" w:sz="0" w:space="0" w:color="auto" w:frame="1"/>
        </w:rPr>
      </w:pPr>
      <w:r>
        <w:rPr>
          <w:rFonts w:ascii="Times New Roman" w:eastAsia="Times New Roman" w:hAnsi="Times New Roman"/>
          <w:color w:val="201F1E"/>
          <w:sz w:val="24"/>
          <w:szCs w:val="24"/>
          <w:bdr w:val="none" w:sz="0" w:space="0" w:color="auto" w:frame="1"/>
        </w:rPr>
        <w:t xml:space="preserve"> </w:t>
      </w:r>
      <w:r w:rsidRPr="00883678">
        <w:rPr>
          <w:rFonts w:ascii="Times New Roman" w:eastAsia="Times New Roman" w:hAnsi="Times New Roman"/>
          <w:color w:val="201F1E"/>
          <w:sz w:val="24"/>
          <w:szCs w:val="24"/>
          <w:bdr w:val="none" w:sz="0" w:space="0" w:color="auto" w:frame="1"/>
        </w:rPr>
        <w:t>CCC Cafeteria area and resident lounge</w:t>
      </w:r>
    </w:p>
    <w:p w14:paraId="169A6952" w14:textId="77777777" w:rsidR="00883678" w:rsidRPr="00883678" w:rsidRDefault="00883678" w:rsidP="00883678">
      <w:pPr>
        <w:ind w:left="720"/>
      </w:pPr>
    </w:p>
    <w:p w14:paraId="3DC4D994" w14:textId="0CD73978" w:rsidR="00883678" w:rsidRPr="00883678" w:rsidRDefault="00883678" w:rsidP="002B6C4B">
      <w:pPr>
        <w:pStyle w:val="ListParagraph"/>
        <w:numPr>
          <w:ilvl w:val="0"/>
          <w:numId w:val="25"/>
        </w:numPr>
        <w:shd w:val="clear" w:color="auto" w:fill="FFFFFF"/>
        <w:spacing w:after="0" w:line="240" w:lineRule="auto"/>
        <w:jc w:val="both"/>
        <w:rPr>
          <w:rFonts w:eastAsia="Times New Roman"/>
          <w:color w:val="201F1E"/>
        </w:rPr>
      </w:pPr>
      <w:r w:rsidRPr="00883678">
        <w:rPr>
          <w:rFonts w:ascii="Times New Roman" w:eastAsia="Times New Roman" w:hAnsi="Times New Roman"/>
          <w:color w:val="201F1E"/>
          <w:sz w:val="14"/>
          <w:szCs w:val="14"/>
          <w:bdr w:val="none" w:sz="0" w:space="0" w:color="auto" w:frame="1"/>
        </w:rPr>
        <w:t>  </w:t>
      </w:r>
      <w:r w:rsidRPr="00883678">
        <w:rPr>
          <w:rFonts w:ascii="Times New Roman" w:eastAsia="Times New Roman" w:hAnsi="Times New Roman"/>
          <w:b/>
          <w:bCs/>
          <w:color w:val="201F1E"/>
          <w:sz w:val="24"/>
          <w:szCs w:val="24"/>
          <w:bdr w:val="none" w:sz="0" w:space="0" w:color="auto" w:frame="1"/>
        </w:rPr>
        <w:t>Lounge/Relaxation Space</w:t>
      </w:r>
    </w:p>
    <w:p w14:paraId="1F0DAFDB" w14:textId="6A00BD24" w:rsidR="00883678" w:rsidRPr="00CF76A2" w:rsidRDefault="00883678" w:rsidP="002B6C4B">
      <w:pPr>
        <w:pStyle w:val="ListParagraph"/>
        <w:numPr>
          <w:ilvl w:val="0"/>
          <w:numId w:val="26"/>
        </w:numPr>
        <w:shd w:val="clear" w:color="auto" w:fill="FFFFFF"/>
        <w:spacing w:after="0" w:line="253" w:lineRule="atLeast"/>
        <w:rPr>
          <w:rFonts w:eastAsia="Times New Roman"/>
          <w:color w:val="201F1E"/>
        </w:rPr>
      </w:pPr>
      <w:r w:rsidRPr="00883678">
        <w:rPr>
          <w:rFonts w:ascii="Times New Roman" w:eastAsia="Times New Roman" w:hAnsi="Times New Roman"/>
          <w:color w:val="201F1E"/>
          <w:sz w:val="24"/>
          <w:szCs w:val="24"/>
          <w:bdr w:val="none" w:sz="0" w:space="0" w:color="auto" w:frame="1"/>
        </w:rPr>
        <w:t>Seating lounge on 3rd &amp; 4th floor of PFW, PFW NICU lunchroom and resident lounge on 21st Floor or West Tower, Resident workroom (West Campus and Pavilion for Women)</w:t>
      </w:r>
    </w:p>
    <w:p w14:paraId="3964F7A7" w14:textId="67AA56F7" w:rsidR="00CF76A2" w:rsidRPr="00883678" w:rsidRDefault="00CF76A2" w:rsidP="002B6C4B">
      <w:pPr>
        <w:pStyle w:val="ListParagraph"/>
        <w:numPr>
          <w:ilvl w:val="0"/>
          <w:numId w:val="25"/>
        </w:numPr>
        <w:shd w:val="clear" w:color="auto" w:fill="FFFFFF"/>
        <w:spacing w:after="0" w:line="253" w:lineRule="atLeast"/>
        <w:rPr>
          <w:rFonts w:eastAsia="Times New Roman"/>
          <w:color w:val="201F1E"/>
        </w:rPr>
      </w:pPr>
      <w:r w:rsidRPr="00883678">
        <w:rPr>
          <w:rFonts w:ascii="Times New Roman" w:eastAsia="Times New Roman" w:hAnsi="Times New Roman"/>
          <w:b/>
          <w:bCs/>
          <w:color w:val="201F1E"/>
          <w:sz w:val="24"/>
          <w:szCs w:val="24"/>
          <w:bdr w:val="none" w:sz="0" w:space="0" w:color="auto" w:frame="1"/>
        </w:rPr>
        <w:t xml:space="preserve">Personal Lockers and </w:t>
      </w:r>
      <w:commentRangeStart w:id="1"/>
      <w:r w:rsidRPr="00883678">
        <w:rPr>
          <w:rFonts w:ascii="Times New Roman" w:eastAsia="Times New Roman" w:hAnsi="Times New Roman"/>
          <w:b/>
          <w:bCs/>
          <w:color w:val="201F1E"/>
          <w:sz w:val="24"/>
          <w:szCs w:val="24"/>
          <w:bdr w:val="none" w:sz="0" w:space="0" w:color="auto" w:frame="1"/>
        </w:rPr>
        <w:t>Storage Space</w:t>
      </w:r>
      <w:commentRangeEnd w:id="1"/>
      <w:r>
        <w:rPr>
          <w:rStyle w:val="CommentReference"/>
        </w:rPr>
        <w:commentReference w:id="1"/>
      </w:r>
    </w:p>
    <w:p w14:paraId="5AA10FCB" w14:textId="6B2032EE" w:rsidR="00883678" w:rsidRPr="00883678" w:rsidRDefault="00883678" w:rsidP="002B6C4B">
      <w:pPr>
        <w:pStyle w:val="ListParagraph"/>
        <w:numPr>
          <w:ilvl w:val="0"/>
          <w:numId w:val="26"/>
        </w:numPr>
        <w:shd w:val="clear" w:color="auto" w:fill="FFFFFF"/>
        <w:spacing w:after="0" w:line="253" w:lineRule="atLeast"/>
        <w:rPr>
          <w:rFonts w:eastAsia="Times New Roman"/>
          <w:color w:val="201F1E"/>
        </w:rPr>
      </w:pPr>
      <w:r w:rsidRPr="00883678">
        <w:rPr>
          <w:rFonts w:ascii="Times New Roman" w:eastAsia="Times New Roman" w:hAnsi="Times New Roman"/>
          <w:color w:val="201F1E"/>
          <w:sz w:val="24"/>
          <w:szCs w:val="24"/>
          <w:bdr w:val="none" w:sz="0" w:space="0" w:color="auto" w:frame="1"/>
        </w:rPr>
        <w:t>Locked cabinets (West Campus and PFW 14th floor workroom); Resident Lounge (TCH Main Campus); Physician workspace (TCH Main Campus ER)</w:t>
      </w:r>
    </w:p>
    <w:p w14:paraId="68EDA156" w14:textId="034762A9" w:rsidR="00883678" w:rsidRPr="00883678" w:rsidRDefault="00883678" w:rsidP="00883678">
      <w:pPr>
        <w:pStyle w:val="ListParagraph"/>
        <w:shd w:val="clear" w:color="auto" w:fill="FFFFFF"/>
        <w:spacing w:after="0" w:line="240" w:lineRule="auto"/>
        <w:rPr>
          <w:rFonts w:eastAsia="Times New Roman"/>
          <w:color w:val="201F1E"/>
        </w:rPr>
      </w:pPr>
    </w:p>
    <w:p w14:paraId="0B0ACD08" w14:textId="77777777" w:rsidR="00883678" w:rsidRDefault="00883678" w:rsidP="00DD6A2D">
      <w:pPr>
        <w:spacing w:after="0"/>
        <w:outlineLvl w:val="0"/>
        <w:rPr>
          <w:rFonts w:asciiTheme="minorHAnsi" w:hAnsiTheme="minorHAnsi" w:cs="Arial"/>
          <w:b/>
          <w:sz w:val="28"/>
          <w:szCs w:val="28"/>
        </w:rPr>
      </w:pPr>
    </w:p>
    <w:p w14:paraId="19AC86EB" w14:textId="77777777" w:rsidR="00883678" w:rsidRDefault="00883678" w:rsidP="00DD6A2D">
      <w:pPr>
        <w:spacing w:after="0"/>
        <w:outlineLvl w:val="0"/>
        <w:rPr>
          <w:rFonts w:asciiTheme="minorHAnsi" w:hAnsiTheme="minorHAnsi" w:cs="Arial"/>
          <w:b/>
          <w:sz w:val="28"/>
          <w:szCs w:val="28"/>
        </w:rPr>
      </w:pPr>
    </w:p>
    <w:p w14:paraId="764C5EE9" w14:textId="0AC0B001" w:rsidR="00C92CFC" w:rsidRPr="00982307" w:rsidRDefault="00883678" w:rsidP="00DD6A2D">
      <w:pPr>
        <w:spacing w:after="0"/>
        <w:outlineLvl w:val="0"/>
        <w:rPr>
          <w:rFonts w:asciiTheme="minorHAnsi" w:hAnsiTheme="minorHAnsi" w:cs="Arial"/>
          <w:b/>
          <w:sz w:val="28"/>
          <w:szCs w:val="28"/>
        </w:rPr>
      </w:pPr>
      <w:r>
        <w:rPr>
          <w:rFonts w:asciiTheme="minorHAnsi" w:hAnsiTheme="minorHAnsi" w:cs="Arial"/>
          <w:b/>
          <w:sz w:val="28"/>
          <w:szCs w:val="28"/>
        </w:rPr>
        <w:t xml:space="preserve">IX: </w:t>
      </w:r>
      <w:r w:rsidR="003B0AC7" w:rsidRPr="00982307">
        <w:rPr>
          <w:rFonts w:asciiTheme="minorHAnsi" w:hAnsiTheme="minorHAnsi" w:cs="Arial"/>
          <w:b/>
          <w:sz w:val="28"/>
          <w:szCs w:val="28"/>
        </w:rPr>
        <w:t>Student Roles, Responsibilities and Activities:</w:t>
      </w:r>
    </w:p>
    <w:p w14:paraId="6AE202FC" w14:textId="77777777" w:rsidR="007A799C" w:rsidRDefault="007A799C" w:rsidP="007A799C">
      <w:pPr>
        <w:autoSpaceDE w:val="0"/>
        <w:autoSpaceDN w:val="0"/>
        <w:adjustRightInd w:val="0"/>
        <w:spacing w:after="0" w:line="240" w:lineRule="auto"/>
        <w:rPr>
          <w:rFonts w:asciiTheme="minorHAnsi" w:hAnsiTheme="minorHAnsi" w:cs="Arial"/>
          <w:b/>
          <w:sz w:val="28"/>
          <w:szCs w:val="28"/>
        </w:rPr>
      </w:pPr>
    </w:p>
    <w:p w14:paraId="7B995E93" w14:textId="77777777" w:rsidR="00B77995" w:rsidRPr="00875B22" w:rsidRDefault="00B77995" w:rsidP="008951C1">
      <w:pPr>
        <w:pStyle w:val="ListParagraph"/>
        <w:numPr>
          <w:ilvl w:val="0"/>
          <w:numId w:val="11"/>
        </w:numPr>
        <w:tabs>
          <w:tab w:val="left" w:pos="810"/>
        </w:tabs>
        <w:autoSpaceDE w:val="0"/>
        <w:autoSpaceDN w:val="0"/>
        <w:adjustRightInd w:val="0"/>
        <w:spacing w:after="0" w:line="240" w:lineRule="auto"/>
        <w:rPr>
          <w:rFonts w:asciiTheme="minorHAnsi" w:hAnsiTheme="minorHAnsi"/>
          <w:i/>
          <w:sz w:val="24"/>
          <w:szCs w:val="24"/>
          <w:u w:val="single"/>
        </w:rPr>
      </w:pPr>
      <w:r w:rsidRPr="00875B22">
        <w:rPr>
          <w:rFonts w:asciiTheme="minorHAnsi" w:hAnsiTheme="minorHAnsi"/>
          <w:sz w:val="24"/>
          <w:szCs w:val="24"/>
          <w:u w:val="single"/>
        </w:rPr>
        <w:t xml:space="preserve">General </w:t>
      </w:r>
    </w:p>
    <w:p w14:paraId="45CE364C" w14:textId="77777777" w:rsidR="007A799C" w:rsidRPr="007A799C" w:rsidRDefault="007A799C" w:rsidP="007A799C">
      <w:pPr>
        <w:pStyle w:val="ListParagraph"/>
        <w:autoSpaceDE w:val="0"/>
        <w:autoSpaceDN w:val="0"/>
        <w:adjustRightInd w:val="0"/>
        <w:spacing w:after="0" w:line="240" w:lineRule="auto"/>
        <w:rPr>
          <w:rFonts w:asciiTheme="minorHAnsi" w:hAnsiTheme="minorHAnsi"/>
          <w:i/>
          <w:szCs w:val="28"/>
        </w:rPr>
      </w:pPr>
    </w:p>
    <w:p w14:paraId="1305D60E" w14:textId="77777777" w:rsidR="00A553E9" w:rsidRPr="00B418E2" w:rsidRDefault="00427ED0" w:rsidP="008951C1">
      <w:pPr>
        <w:pStyle w:val="ListParagraph"/>
        <w:numPr>
          <w:ilvl w:val="0"/>
          <w:numId w:val="15"/>
        </w:numPr>
        <w:autoSpaceDE w:val="0"/>
        <w:autoSpaceDN w:val="0"/>
        <w:adjustRightInd w:val="0"/>
        <w:spacing w:after="0" w:line="240" w:lineRule="auto"/>
        <w:rPr>
          <w:rFonts w:asciiTheme="minorHAnsi" w:hAnsiTheme="minorHAnsi"/>
        </w:rPr>
      </w:pPr>
      <w:r w:rsidRPr="00B418E2">
        <w:rPr>
          <w:rFonts w:asciiTheme="minorHAnsi" w:hAnsiTheme="minorHAnsi"/>
        </w:rPr>
        <w:t>Abide</w:t>
      </w:r>
      <w:r w:rsidR="00A553E9" w:rsidRPr="00B418E2">
        <w:rPr>
          <w:rFonts w:asciiTheme="minorHAnsi" w:hAnsiTheme="minorHAnsi"/>
        </w:rPr>
        <w:t xml:space="preserve"> by the BCM Teacher-Learner-Staff compact</w:t>
      </w:r>
    </w:p>
    <w:p w14:paraId="61F1A5C2" w14:textId="77777777" w:rsidR="007C67E0" w:rsidRPr="00B418E2" w:rsidRDefault="007C67E0" w:rsidP="008951C1">
      <w:pPr>
        <w:pStyle w:val="ListParagraph"/>
        <w:numPr>
          <w:ilvl w:val="0"/>
          <w:numId w:val="15"/>
        </w:numPr>
        <w:autoSpaceDE w:val="0"/>
        <w:autoSpaceDN w:val="0"/>
        <w:adjustRightInd w:val="0"/>
        <w:spacing w:after="0" w:line="240" w:lineRule="auto"/>
        <w:rPr>
          <w:rFonts w:asciiTheme="minorHAnsi" w:hAnsiTheme="minorHAnsi"/>
        </w:rPr>
      </w:pPr>
      <w:r w:rsidRPr="00B418E2">
        <w:rPr>
          <w:rFonts w:asciiTheme="minorHAnsi" w:hAnsiTheme="minorHAnsi"/>
        </w:rPr>
        <w:t xml:space="preserve">Become familiar with this document, course objectives, schedule, </w:t>
      </w:r>
      <w:r w:rsidR="00EC0189" w:rsidRPr="00B418E2">
        <w:rPr>
          <w:rFonts w:asciiTheme="minorHAnsi" w:hAnsiTheme="minorHAnsi"/>
        </w:rPr>
        <w:t xml:space="preserve">course blackboard site, </w:t>
      </w:r>
      <w:r w:rsidRPr="00B418E2">
        <w:rPr>
          <w:rFonts w:asciiTheme="minorHAnsi" w:hAnsiTheme="minorHAnsi"/>
        </w:rPr>
        <w:t>etc.</w:t>
      </w:r>
    </w:p>
    <w:p w14:paraId="0E70F90B" w14:textId="77777777" w:rsidR="007C67E0" w:rsidRPr="00B418E2" w:rsidRDefault="00821196" w:rsidP="008951C1">
      <w:pPr>
        <w:pStyle w:val="ListParagraph"/>
        <w:numPr>
          <w:ilvl w:val="0"/>
          <w:numId w:val="15"/>
        </w:numPr>
        <w:autoSpaceDE w:val="0"/>
        <w:autoSpaceDN w:val="0"/>
        <w:adjustRightInd w:val="0"/>
        <w:spacing w:after="0" w:line="240" w:lineRule="auto"/>
        <w:rPr>
          <w:rFonts w:asciiTheme="minorHAnsi" w:hAnsiTheme="minorHAnsi"/>
          <w:b/>
          <w:i/>
        </w:rPr>
      </w:pPr>
      <w:r w:rsidRPr="00B418E2">
        <w:rPr>
          <w:rFonts w:asciiTheme="minorHAnsi" w:hAnsiTheme="minorHAnsi"/>
        </w:rPr>
        <w:t>Reply promptly to all communications from course coordinators and directors</w:t>
      </w:r>
    </w:p>
    <w:p w14:paraId="1F0ECE40" w14:textId="77777777" w:rsidR="005E139D" w:rsidRPr="00B418E2" w:rsidRDefault="00EE3820" w:rsidP="008951C1">
      <w:pPr>
        <w:pStyle w:val="ListParagraph"/>
        <w:numPr>
          <w:ilvl w:val="0"/>
          <w:numId w:val="15"/>
        </w:numPr>
        <w:autoSpaceDE w:val="0"/>
        <w:autoSpaceDN w:val="0"/>
        <w:adjustRightInd w:val="0"/>
        <w:spacing w:after="0" w:line="240" w:lineRule="auto"/>
        <w:rPr>
          <w:rFonts w:asciiTheme="minorHAnsi" w:hAnsiTheme="minorHAnsi"/>
        </w:rPr>
      </w:pPr>
      <w:r w:rsidRPr="00B418E2">
        <w:rPr>
          <w:rFonts w:asciiTheme="minorHAnsi" w:hAnsiTheme="minorHAnsi"/>
        </w:rPr>
        <w:t>N</w:t>
      </w:r>
      <w:r w:rsidR="00B77995" w:rsidRPr="00B418E2">
        <w:rPr>
          <w:rFonts w:asciiTheme="minorHAnsi" w:hAnsiTheme="minorHAnsi"/>
        </w:rPr>
        <w:t xml:space="preserve">otify </w:t>
      </w:r>
      <w:r w:rsidR="00821196" w:rsidRPr="00B418E2">
        <w:rPr>
          <w:rFonts w:asciiTheme="minorHAnsi" w:hAnsiTheme="minorHAnsi"/>
        </w:rPr>
        <w:t xml:space="preserve">the course leadership </w:t>
      </w:r>
      <w:r w:rsidRPr="00B418E2">
        <w:rPr>
          <w:rFonts w:asciiTheme="minorHAnsi" w:hAnsiTheme="minorHAnsi"/>
        </w:rPr>
        <w:t xml:space="preserve">promptly </w:t>
      </w:r>
      <w:r w:rsidR="00821196" w:rsidRPr="00B418E2">
        <w:rPr>
          <w:rFonts w:asciiTheme="minorHAnsi" w:hAnsiTheme="minorHAnsi"/>
        </w:rPr>
        <w:t xml:space="preserve">of any late arrival or unplanned absence. </w:t>
      </w:r>
      <w:r w:rsidR="00B77995" w:rsidRPr="00B418E2">
        <w:rPr>
          <w:rFonts w:asciiTheme="minorHAnsi" w:hAnsiTheme="minorHAnsi"/>
        </w:rPr>
        <w:t>Th</w:t>
      </w:r>
      <w:r w:rsidR="00821196" w:rsidRPr="00B418E2">
        <w:rPr>
          <w:rFonts w:asciiTheme="minorHAnsi" w:hAnsiTheme="minorHAnsi"/>
        </w:rPr>
        <w:t xml:space="preserve">is includes notifying the </w:t>
      </w:r>
      <w:r w:rsidR="00B77995" w:rsidRPr="00B418E2">
        <w:rPr>
          <w:rFonts w:asciiTheme="minorHAnsi" w:hAnsiTheme="minorHAnsi"/>
        </w:rPr>
        <w:t>sub</w:t>
      </w:r>
      <w:r w:rsidR="005E139D" w:rsidRPr="00B418E2">
        <w:rPr>
          <w:rFonts w:asciiTheme="minorHAnsi" w:hAnsiTheme="minorHAnsi"/>
        </w:rPr>
        <w:t>-</w:t>
      </w:r>
      <w:r w:rsidR="00B77995" w:rsidRPr="00B418E2">
        <w:rPr>
          <w:rFonts w:asciiTheme="minorHAnsi" w:hAnsiTheme="minorHAnsi"/>
        </w:rPr>
        <w:t>internship coordinator</w:t>
      </w:r>
      <w:r w:rsidR="00821196" w:rsidRPr="00B418E2">
        <w:rPr>
          <w:rFonts w:asciiTheme="minorHAnsi" w:hAnsiTheme="minorHAnsi"/>
        </w:rPr>
        <w:t xml:space="preserve"> and director in addition to your PHM team attending and supervising resident. </w:t>
      </w:r>
    </w:p>
    <w:p w14:paraId="160B2A05" w14:textId="77777777" w:rsidR="00B77995" w:rsidRPr="00B418E2" w:rsidRDefault="00B77995" w:rsidP="008951C1">
      <w:pPr>
        <w:pStyle w:val="ListParagraph"/>
        <w:numPr>
          <w:ilvl w:val="0"/>
          <w:numId w:val="15"/>
        </w:numPr>
        <w:autoSpaceDE w:val="0"/>
        <w:autoSpaceDN w:val="0"/>
        <w:adjustRightInd w:val="0"/>
        <w:spacing w:after="0" w:line="240" w:lineRule="auto"/>
        <w:rPr>
          <w:rFonts w:asciiTheme="minorHAnsi" w:hAnsiTheme="minorHAnsi"/>
        </w:rPr>
      </w:pPr>
      <w:r w:rsidRPr="00B418E2">
        <w:rPr>
          <w:rFonts w:asciiTheme="minorHAnsi" w:hAnsiTheme="minorHAnsi"/>
        </w:rPr>
        <w:t>Dress Code</w:t>
      </w:r>
    </w:p>
    <w:p w14:paraId="4557C135" w14:textId="77777777" w:rsidR="00B77995" w:rsidRPr="00B418E2" w:rsidRDefault="00B77995" w:rsidP="008951C1">
      <w:pPr>
        <w:pStyle w:val="ListParagraph"/>
        <w:numPr>
          <w:ilvl w:val="1"/>
          <w:numId w:val="15"/>
        </w:numPr>
        <w:autoSpaceDE w:val="0"/>
        <w:autoSpaceDN w:val="0"/>
        <w:adjustRightInd w:val="0"/>
        <w:spacing w:after="0" w:line="240" w:lineRule="auto"/>
        <w:rPr>
          <w:rFonts w:asciiTheme="minorHAnsi" w:hAnsiTheme="minorHAnsi"/>
        </w:rPr>
      </w:pPr>
      <w:r w:rsidRPr="00B418E2">
        <w:rPr>
          <w:rFonts w:asciiTheme="minorHAnsi" w:hAnsiTheme="minorHAnsi"/>
        </w:rPr>
        <w:t xml:space="preserve">As </w:t>
      </w:r>
      <w:r w:rsidR="00EC0189" w:rsidRPr="00B418E2">
        <w:rPr>
          <w:rFonts w:asciiTheme="minorHAnsi" w:hAnsiTheme="minorHAnsi"/>
        </w:rPr>
        <w:t>members</w:t>
      </w:r>
      <w:r w:rsidRPr="00B418E2">
        <w:rPr>
          <w:rFonts w:asciiTheme="minorHAnsi" w:hAnsiTheme="minorHAnsi"/>
        </w:rPr>
        <w:t xml:space="preserve"> of Baylor College of Medicine, you are all expected to uphold a professional </w:t>
      </w:r>
      <w:r w:rsidR="00EC0189" w:rsidRPr="00B418E2">
        <w:rPr>
          <w:rFonts w:asciiTheme="minorHAnsi" w:hAnsiTheme="minorHAnsi"/>
        </w:rPr>
        <w:t>appearance and behavior</w:t>
      </w:r>
    </w:p>
    <w:p w14:paraId="529BDB5B" w14:textId="77777777" w:rsidR="00B77995" w:rsidRPr="00B418E2" w:rsidRDefault="00EC0189" w:rsidP="008951C1">
      <w:pPr>
        <w:pStyle w:val="ListParagraph"/>
        <w:numPr>
          <w:ilvl w:val="1"/>
          <w:numId w:val="15"/>
        </w:numPr>
        <w:autoSpaceDE w:val="0"/>
        <w:autoSpaceDN w:val="0"/>
        <w:adjustRightInd w:val="0"/>
        <w:spacing w:after="0" w:line="240" w:lineRule="auto"/>
        <w:rPr>
          <w:rFonts w:asciiTheme="minorHAnsi" w:hAnsiTheme="minorHAnsi"/>
        </w:rPr>
      </w:pPr>
      <w:proofErr w:type="gramStart"/>
      <w:r w:rsidRPr="00B418E2">
        <w:rPr>
          <w:rFonts w:asciiTheme="minorHAnsi" w:hAnsiTheme="minorHAnsi"/>
        </w:rPr>
        <w:t>K</w:t>
      </w:r>
      <w:r w:rsidR="00B77995" w:rsidRPr="00B418E2">
        <w:rPr>
          <w:rFonts w:asciiTheme="minorHAnsi" w:hAnsiTheme="minorHAnsi"/>
        </w:rPr>
        <w:t>eep your BCM ID/student badge in clear view</w:t>
      </w:r>
      <w:r w:rsidRPr="00B418E2">
        <w:rPr>
          <w:rFonts w:asciiTheme="minorHAnsi" w:hAnsiTheme="minorHAnsi"/>
        </w:rPr>
        <w:t xml:space="preserve"> at all times</w:t>
      </w:r>
      <w:proofErr w:type="gramEnd"/>
    </w:p>
    <w:p w14:paraId="403B0860" w14:textId="73E15E01" w:rsidR="00B77995" w:rsidRPr="00B418E2" w:rsidRDefault="00EC0189" w:rsidP="008951C1">
      <w:pPr>
        <w:pStyle w:val="ListParagraph"/>
        <w:numPr>
          <w:ilvl w:val="1"/>
          <w:numId w:val="15"/>
        </w:numPr>
        <w:autoSpaceDE w:val="0"/>
        <w:autoSpaceDN w:val="0"/>
        <w:adjustRightInd w:val="0"/>
        <w:spacing w:after="0" w:line="240" w:lineRule="auto"/>
        <w:rPr>
          <w:rFonts w:asciiTheme="minorHAnsi" w:hAnsiTheme="minorHAnsi"/>
        </w:rPr>
      </w:pPr>
      <w:r w:rsidRPr="00B418E2">
        <w:rPr>
          <w:rFonts w:asciiTheme="minorHAnsi" w:hAnsiTheme="minorHAnsi"/>
        </w:rPr>
        <w:t>Professional a</w:t>
      </w:r>
      <w:r w:rsidR="00B77995" w:rsidRPr="00B418E2">
        <w:rPr>
          <w:rFonts w:asciiTheme="minorHAnsi" w:hAnsiTheme="minorHAnsi"/>
        </w:rPr>
        <w:t xml:space="preserve">ttire </w:t>
      </w:r>
      <w:r w:rsidRPr="00B418E2">
        <w:rPr>
          <w:rFonts w:asciiTheme="minorHAnsi" w:hAnsiTheme="minorHAnsi"/>
        </w:rPr>
        <w:t xml:space="preserve">is required </w:t>
      </w:r>
      <w:r w:rsidR="001E48B9" w:rsidRPr="00B418E2">
        <w:rPr>
          <w:rFonts w:asciiTheme="minorHAnsi" w:hAnsiTheme="minorHAnsi"/>
        </w:rPr>
        <w:t>for clinical duties;</w:t>
      </w:r>
      <w:r w:rsidR="005E139D" w:rsidRPr="00B418E2">
        <w:rPr>
          <w:rFonts w:asciiTheme="minorHAnsi" w:hAnsiTheme="minorHAnsi"/>
        </w:rPr>
        <w:t xml:space="preserve"> </w:t>
      </w:r>
      <w:r w:rsidR="001E48B9" w:rsidRPr="00B418E2">
        <w:rPr>
          <w:rFonts w:asciiTheme="minorHAnsi" w:hAnsiTheme="minorHAnsi"/>
        </w:rPr>
        <w:t>s</w:t>
      </w:r>
      <w:r w:rsidR="00B77995" w:rsidRPr="00B418E2">
        <w:rPr>
          <w:rFonts w:asciiTheme="minorHAnsi" w:hAnsiTheme="minorHAnsi"/>
        </w:rPr>
        <w:t xml:space="preserve">crubs are permitted during </w:t>
      </w:r>
      <w:r w:rsidR="00074303">
        <w:rPr>
          <w:rFonts w:asciiTheme="minorHAnsi" w:hAnsiTheme="minorHAnsi"/>
        </w:rPr>
        <w:t>night float</w:t>
      </w:r>
      <w:r w:rsidR="00B77995" w:rsidRPr="00B418E2">
        <w:rPr>
          <w:rFonts w:asciiTheme="minorHAnsi" w:hAnsiTheme="minorHAnsi"/>
        </w:rPr>
        <w:t xml:space="preserve"> </w:t>
      </w:r>
    </w:p>
    <w:p w14:paraId="33BD2E4E" w14:textId="77777777" w:rsidR="001E48B9" w:rsidRPr="00B418E2" w:rsidRDefault="001E48B9" w:rsidP="008951C1">
      <w:pPr>
        <w:pStyle w:val="ListParagraph"/>
        <w:numPr>
          <w:ilvl w:val="0"/>
          <w:numId w:val="15"/>
        </w:numPr>
        <w:autoSpaceDE w:val="0"/>
        <w:autoSpaceDN w:val="0"/>
        <w:adjustRightInd w:val="0"/>
        <w:spacing w:after="0" w:line="240" w:lineRule="auto"/>
        <w:rPr>
          <w:rFonts w:asciiTheme="minorHAnsi" w:hAnsiTheme="minorHAnsi"/>
        </w:rPr>
      </w:pPr>
      <w:r w:rsidRPr="00B418E2">
        <w:rPr>
          <w:rFonts w:asciiTheme="minorHAnsi" w:hAnsiTheme="minorHAnsi"/>
        </w:rPr>
        <w:t>Complete the activities required for the direct observation passport</w:t>
      </w:r>
      <w:r w:rsidR="00EE3820" w:rsidRPr="00B418E2">
        <w:rPr>
          <w:rFonts w:asciiTheme="minorHAnsi" w:hAnsiTheme="minorHAnsi"/>
        </w:rPr>
        <w:t xml:space="preserve"> as instructed</w:t>
      </w:r>
    </w:p>
    <w:p w14:paraId="342F6D90" w14:textId="77777777" w:rsidR="00B77995" w:rsidRPr="00B418E2" w:rsidRDefault="00B77995" w:rsidP="008951C1">
      <w:pPr>
        <w:pStyle w:val="ListParagraph"/>
        <w:numPr>
          <w:ilvl w:val="0"/>
          <w:numId w:val="15"/>
        </w:numPr>
        <w:autoSpaceDE w:val="0"/>
        <w:autoSpaceDN w:val="0"/>
        <w:adjustRightInd w:val="0"/>
        <w:spacing w:after="0" w:line="240" w:lineRule="auto"/>
        <w:rPr>
          <w:rFonts w:asciiTheme="minorHAnsi" w:hAnsiTheme="minorHAnsi"/>
        </w:rPr>
      </w:pPr>
      <w:r w:rsidRPr="00B418E2">
        <w:rPr>
          <w:rFonts w:asciiTheme="minorHAnsi" w:hAnsiTheme="minorHAnsi"/>
          <w:bCs/>
        </w:rPr>
        <w:t>Identify learning objectives at the beginning and middle of the rotation using the Pediatr</w:t>
      </w:r>
      <w:r w:rsidR="00821196" w:rsidRPr="00B418E2">
        <w:rPr>
          <w:rFonts w:asciiTheme="minorHAnsi" w:hAnsiTheme="minorHAnsi"/>
          <w:bCs/>
        </w:rPr>
        <w:t>ic Sub-Internship Individualized</w:t>
      </w:r>
      <w:r w:rsidRPr="00B418E2">
        <w:rPr>
          <w:rFonts w:asciiTheme="minorHAnsi" w:hAnsiTheme="minorHAnsi"/>
          <w:bCs/>
        </w:rPr>
        <w:t xml:space="preserve"> Learning Plan (ILP) </w:t>
      </w:r>
      <w:r w:rsidR="005E139D" w:rsidRPr="00B418E2">
        <w:rPr>
          <w:rFonts w:asciiTheme="minorHAnsi" w:hAnsiTheme="minorHAnsi"/>
          <w:bCs/>
        </w:rPr>
        <w:t>template</w:t>
      </w:r>
      <w:r w:rsidR="00821196" w:rsidRPr="00B418E2">
        <w:rPr>
          <w:rFonts w:asciiTheme="minorHAnsi" w:hAnsiTheme="minorHAnsi"/>
          <w:bCs/>
        </w:rPr>
        <w:t xml:space="preserve"> as directed during Orientation</w:t>
      </w:r>
    </w:p>
    <w:p w14:paraId="1A8B0535" w14:textId="77777777" w:rsidR="005E139D" w:rsidRPr="00B418E2" w:rsidRDefault="005E139D" w:rsidP="008951C1">
      <w:pPr>
        <w:pStyle w:val="ListParagraph"/>
        <w:numPr>
          <w:ilvl w:val="0"/>
          <w:numId w:val="15"/>
        </w:numPr>
        <w:autoSpaceDE w:val="0"/>
        <w:autoSpaceDN w:val="0"/>
        <w:adjustRightInd w:val="0"/>
        <w:spacing w:after="0" w:line="240" w:lineRule="auto"/>
        <w:rPr>
          <w:rFonts w:asciiTheme="minorHAnsi" w:hAnsiTheme="minorHAnsi"/>
        </w:rPr>
      </w:pPr>
      <w:r w:rsidRPr="00B418E2">
        <w:rPr>
          <w:rFonts w:asciiTheme="minorHAnsi" w:hAnsiTheme="minorHAnsi"/>
          <w:bCs/>
        </w:rPr>
        <w:t>Deadlines for individual ILP assignments will be communicated to you by the course coordinator</w:t>
      </w:r>
    </w:p>
    <w:p w14:paraId="62537833" w14:textId="77777777" w:rsidR="00B77995" w:rsidRPr="00B418E2" w:rsidRDefault="005E139D" w:rsidP="008951C1">
      <w:pPr>
        <w:pStyle w:val="ListParagraph"/>
        <w:numPr>
          <w:ilvl w:val="0"/>
          <w:numId w:val="15"/>
        </w:numPr>
        <w:autoSpaceDE w:val="0"/>
        <w:autoSpaceDN w:val="0"/>
        <w:adjustRightInd w:val="0"/>
        <w:spacing w:after="0" w:line="240" w:lineRule="auto"/>
        <w:rPr>
          <w:rFonts w:asciiTheme="minorHAnsi" w:hAnsiTheme="minorHAnsi"/>
        </w:rPr>
      </w:pPr>
      <w:r w:rsidRPr="00B418E2">
        <w:rPr>
          <w:rFonts w:asciiTheme="minorHAnsi" w:hAnsiTheme="minorHAnsi"/>
          <w:bCs/>
        </w:rPr>
        <w:t>Document</w:t>
      </w:r>
      <w:r w:rsidR="00B77995" w:rsidRPr="00B418E2">
        <w:rPr>
          <w:rFonts w:asciiTheme="minorHAnsi" w:hAnsiTheme="minorHAnsi"/>
          <w:bCs/>
        </w:rPr>
        <w:t xml:space="preserve"> </w:t>
      </w:r>
      <w:r w:rsidRPr="00B418E2">
        <w:rPr>
          <w:rFonts w:asciiTheme="minorHAnsi" w:hAnsiTheme="minorHAnsi"/>
          <w:bCs/>
        </w:rPr>
        <w:t>ILP</w:t>
      </w:r>
      <w:r w:rsidR="00B77995" w:rsidRPr="00B418E2">
        <w:rPr>
          <w:rFonts w:asciiTheme="minorHAnsi" w:hAnsiTheme="minorHAnsi"/>
          <w:bCs/>
        </w:rPr>
        <w:t xml:space="preserve"> using </w:t>
      </w:r>
      <w:proofErr w:type="spellStart"/>
      <w:r w:rsidR="00B77995" w:rsidRPr="00B418E2">
        <w:rPr>
          <w:rFonts w:asciiTheme="minorHAnsi" w:eastAsia="Helvetica" w:hAnsiTheme="minorHAnsi" w:cs="Helvetica"/>
          <w:bCs/>
        </w:rPr>
        <w:t>iSMART</w:t>
      </w:r>
      <w:proofErr w:type="spellEnd"/>
      <w:r w:rsidR="00B77995" w:rsidRPr="00B418E2">
        <w:rPr>
          <w:rFonts w:asciiTheme="minorHAnsi" w:eastAsia="Helvetica" w:hAnsiTheme="minorHAnsi" w:cs="Helvetica"/>
          <w:bCs/>
        </w:rPr>
        <w:t xml:space="preserve"> format (Important, Specifi</w:t>
      </w:r>
      <w:r w:rsidR="00B77995" w:rsidRPr="00B418E2">
        <w:rPr>
          <w:rFonts w:asciiTheme="minorHAnsi" w:hAnsiTheme="minorHAnsi"/>
          <w:bCs/>
        </w:rPr>
        <w:t xml:space="preserve">c, Measurable, Attainable, Relevant, Timely) on </w:t>
      </w:r>
      <w:r w:rsidRPr="00B418E2">
        <w:rPr>
          <w:rFonts w:asciiTheme="minorHAnsi" w:hAnsiTheme="minorHAnsi"/>
          <w:bCs/>
        </w:rPr>
        <w:t xml:space="preserve">the </w:t>
      </w:r>
      <w:r w:rsidR="00B77995" w:rsidRPr="00B418E2">
        <w:rPr>
          <w:rFonts w:asciiTheme="minorHAnsi" w:hAnsiTheme="minorHAnsi"/>
          <w:bCs/>
        </w:rPr>
        <w:t>ILP</w:t>
      </w:r>
      <w:r w:rsidRPr="00B418E2">
        <w:rPr>
          <w:rFonts w:asciiTheme="minorHAnsi" w:hAnsiTheme="minorHAnsi"/>
          <w:bCs/>
        </w:rPr>
        <w:t xml:space="preserve"> template</w:t>
      </w:r>
      <w:r w:rsidR="00306853" w:rsidRPr="00B418E2">
        <w:rPr>
          <w:rFonts w:asciiTheme="minorHAnsi" w:hAnsiTheme="minorHAnsi"/>
          <w:bCs/>
        </w:rPr>
        <w:t xml:space="preserve">. </w:t>
      </w:r>
      <w:r w:rsidR="00EE3820" w:rsidRPr="00B418E2">
        <w:rPr>
          <w:rFonts w:asciiTheme="minorHAnsi" w:hAnsiTheme="minorHAnsi"/>
          <w:bCs/>
        </w:rPr>
        <w:t>F</w:t>
      </w:r>
      <w:r w:rsidR="00306853" w:rsidRPr="00B418E2">
        <w:rPr>
          <w:rFonts w:asciiTheme="minorHAnsi" w:hAnsiTheme="minorHAnsi"/>
          <w:bCs/>
        </w:rPr>
        <w:t xml:space="preserve">ormal feedback on your ILP </w:t>
      </w:r>
      <w:r w:rsidR="00EE3820" w:rsidRPr="00B418E2">
        <w:rPr>
          <w:rFonts w:asciiTheme="minorHAnsi" w:hAnsiTheme="minorHAnsi"/>
          <w:bCs/>
        </w:rPr>
        <w:t xml:space="preserve">will be provided </w:t>
      </w:r>
      <w:r w:rsidR="00306853" w:rsidRPr="00B418E2">
        <w:rPr>
          <w:rFonts w:asciiTheme="minorHAnsi" w:hAnsiTheme="minorHAnsi"/>
          <w:bCs/>
        </w:rPr>
        <w:t xml:space="preserve">at the midpoint and end of rotation feedback sessions and informal feedback </w:t>
      </w:r>
      <w:r w:rsidR="00EE3820" w:rsidRPr="00B418E2">
        <w:rPr>
          <w:rFonts w:asciiTheme="minorHAnsi" w:hAnsiTheme="minorHAnsi"/>
          <w:bCs/>
        </w:rPr>
        <w:t xml:space="preserve">will be provided by </w:t>
      </w:r>
      <w:r w:rsidR="00306853" w:rsidRPr="00B418E2">
        <w:rPr>
          <w:rFonts w:asciiTheme="minorHAnsi" w:hAnsiTheme="minorHAnsi"/>
          <w:bCs/>
        </w:rPr>
        <w:t>your supervising faculty and residents each week.</w:t>
      </w:r>
    </w:p>
    <w:p w14:paraId="37373457" w14:textId="77777777" w:rsidR="00B77995" w:rsidRPr="00B418E2" w:rsidRDefault="00EE3820" w:rsidP="008951C1">
      <w:pPr>
        <w:pStyle w:val="ListParagraph"/>
        <w:numPr>
          <w:ilvl w:val="0"/>
          <w:numId w:val="15"/>
        </w:numPr>
        <w:autoSpaceDE w:val="0"/>
        <w:autoSpaceDN w:val="0"/>
        <w:adjustRightInd w:val="0"/>
        <w:spacing w:after="0" w:line="240" w:lineRule="auto"/>
        <w:rPr>
          <w:rFonts w:asciiTheme="minorHAnsi" w:hAnsiTheme="minorHAnsi"/>
        </w:rPr>
      </w:pPr>
      <w:r w:rsidRPr="00B418E2">
        <w:rPr>
          <w:rFonts w:asciiTheme="minorHAnsi" w:hAnsiTheme="minorHAnsi"/>
        </w:rPr>
        <w:t>Participate in m</w:t>
      </w:r>
      <w:r w:rsidR="00AE0CFF" w:rsidRPr="00B418E2">
        <w:rPr>
          <w:rFonts w:asciiTheme="minorHAnsi" w:hAnsiTheme="minorHAnsi"/>
        </w:rPr>
        <w:t>idpoint feedback (MP</w:t>
      </w:r>
      <w:r w:rsidR="00B77995" w:rsidRPr="00B418E2">
        <w:rPr>
          <w:rFonts w:asciiTheme="minorHAnsi" w:hAnsiTheme="minorHAnsi"/>
        </w:rPr>
        <w:t>F)</w:t>
      </w:r>
      <w:r w:rsidR="00306853" w:rsidRPr="00B418E2">
        <w:rPr>
          <w:rFonts w:asciiTheme="minorHAnsi" w:hAnsiTheme="minorHAnsi"/>
        </w:rPr>
        <w:t xml:space="preserve"> and </w:t>
      </w:r>
      <w:r w:rsidR="005E139D" w:rsidRPr="00B418E2">
        <w:rPr>
          <w:rFonts w:asciiTheme="minorHAnsi" w:hAnsiTheme="minorHAnsi"/>
        </w:rPr>
        <w:t>e</w:t>
      </w:r>
      <w:r w:rsidR="00306853" w:rsidRPr="00B418E2">
        <w:rPr>
          <w:rFonts w:asciiTheme="minorHAnsi" w:hAnsiTheme="minorHAnsi"/>
        </w:rPr>
        <w:t>nd of rotation feedback (ERF) will be scheduled for you during the first week of the rotation by the course coordinator</w:t>
      </w:r>
      <w:r w:rsidR="005E139D" w:rsidRPr="00B418E2">
        <w:rPr>
          <w:rFonts w:asciiTheme="minorHAnsi" w:hAnsiTheme="minorHAnsi"/>
        </w:rPr>
        <w:t>.</w:t>
      </w:r>
      <w:r w:rsidR="00306853" w:rsidRPr="00B418E2">
        <w:rPr>
          <w:rFonts w:asciiTheme="minorHAnsi" w:hAnsiTheme="minorHAnsi"/>
        </w:rPr>
        <w:t xml:space="preserve"> </w:t>
      </w:r>
    </w:p>
    <w:p w14:paraId="5848DEF4" w14:textId="3DD19F21" w:rsidR="00D90216" w:rsidRPr="00D90216" w:rsidRDefault="00D90216" w:rsidP="008951C1">
      <w:pPr>
        <w:pStyle w:val="ListParagraph"/>
        <w:numPr>
          <w:ilvl w:val="0"/>
          <w:numId w:val="15"/>
        </w:numPr>
        <w:autoSpaceDE w:val="0"/>
        <w:autoSpaceDN w:val="0"/>
        <w:adjustRightInd w:val="0"/>
        <w:spacing w:after="0" w:line="240" w:lineRule="auto"/>
        <w:rPr>
          <w:rFonts w:asciiTheme="minorHAnsi" w:hAnsiTheme="minorHAnsi"/>
          <w:b/>
        </w:rPr>
      </w:pPr>
      <w:r w:rsidRPr="00B418E2">
        <w:rPr>
          <w:rFonts w:asciiTheme="minorHAnsi" w:hAnsiTheme="minorHAnsi"/>
        </w:rPr>
        <w:t xml:space="preserve">Complete timely evaluations of the faculty, fellows, residents, and the course via E*value. </w:t>
      </w:r>
      <w:r>
        <w:rPr>
          <w:rFonts w:asciiTheme="minorHAnsi" w:hAnsiTheme="minorHAnsi"/>
        </w:rPr>
        <w:t xml:space="preserve">Who Did You Work With </w:t>
      </w:r>
      <w:r w:rsidRPr="00B418E2">
        <w:rPr>
          <w:rFonts w:asciiTheme="minorHAnsi" w:hAnsiTheme="minorHAnsi"/>
        </w:rPr>
        <w:t>(WDYWW)</w:t>
      </w:r>
      <w:r>
        <w:rPr>
          <w:rFonts w:asciiTheme="minorHAnsi" w:hAnsiTheme="minorHAnsi"/>
        </w:rPr>
        <w:t xml:space="preserve"> request</w:t>
      </w:r>
      <w:r w:rsidRPr="00B418E2">
        <w:rPr>
          <w:rFonts w:asciiTheme="minorHAnsi" w:hAnsiTheme="minorHAnsi"/>
        </w:rPr>
        <w:t xml:space="preserve"> </w:t>
      </w:r>
      <w:r>
        <w:rPr>
          <w:rFonts w:asciiTheme="minorHAnsi" w:hAnsiTheme="minorHAnsi"/>
        </w:rPr>
        <w:t>is</w:t>
      </w:r>
      <w:r w:rsidRPr="00B418E2">
        <w:rPr>
          <w:rFonts w:asciiTheme="minorHAnsi" w:hAnsiTheme="minorHAnsi"/>
        </w:rPr>
        <w:t xml:space="preserve"> launched </w:t>
      </w:r>
      <w:r>
        <w:rPr>
          <w:rFonts w:asciiTheme="minorHAnsi" w:hAnsiTheme="minorHAnsi"/>
        </w:rPr>
        <w:t xml:space="preserve">to you </w:t>
      </w:r>
      <w:r w:rsidRPr="00B418E2">
        <w:rPr>
          <w:rFonts w:asciiTheme="minorHAnsi" w:hAnsiTheme="minorHAnsi"/>
        </w:rPr>
        <w:t xml:space="preserve">during the final week of the </w:t>
      </w:r>
      <w:proofErr w:type="gramStart"/>
      <w:r w:rsidRPr="00B418E2">
        <w:rPr>
          <w:rFonts w:asciiTheme="minorHAnsi" w:hAnsiTheme="minorHAnsi"/>
        </w:rPr>
        <w:t>course.</w:t>
      </w:r>
      <w:proofErr w:type="gramEnd"/>
      <w:r>
        <w:rPr>
          <w:rFonts w:asciiTheme="minorHAnsi" w:hAnsiTheme="minorHAnsi"/>
        </w:rPr>
        <w:t xml:space="preserve"> </w:t>
      </w:r>
      <w:r w:rsidRPr="00D90216">
        <w:rPr>
          <w:rFonts w:asciiTheme="minorHAnsi" w:hAnsiTheme="minorHAnsi"/>
          <w:b/>
        </w:rPr>
        <w:t xml:space="preserve">You are expected to select your evaluators from the course </w:t>
      </w:r>
      <w:r w:rsidR="00FD74BD">
        <w:rPr>
          <w:rFonts w:asciiTheme="minorHAnsi" w:hAnsiTheme="minorHAnsi"/>
          <w:b/>
        </w:rPr>
        <w:t xml:space="preserve">by the </w:t>
      </w:r>
      <w:r w:rsidR="00816360">
        <w:rPr>
          <w:rFonts w:asciiTheme="minorHAnsi" w:hAnsiTheme="minorHAnsi"/>
          <w:b/>
        </w:rPr>
        <w:t xml:space="preserve">first </w:t>
      </w:r>
      <w:r w:rsidR="00FD74BD">
        <w:rPr>
          <w:rFonts w:asciiTheme="minorHAnsi" w:hAnsiTheme="minorHAnsi"/>
          <w:b/>
        </w:rPr>
        <w:t>Monday following the end of the rotation</w:t>
      </w:r>
      <w:r w:rsidR="00816360">
        <w:rPr>
          <w:rFonts w:asciiTheme="minorHAnsi" w:hAnsiTheme="minorHAnsi"/>
          <w:b/>
        </w:rPr>
        <w:t>.</w:t>
      </w:r>
    </w:p>
    <w:p w14:paraId="5BDFB217" w14:textId="125965C6" w:rsidR="00B77995" w:rsidRPr="00B418E2" w:rsidRDefault="00B77995" w:rsidP="008951C1">
      <w:pPr>
        <w:pStyle w:val="ListParagraph"/>
        <w:numPr>
          <w:ilvl w:val="0"/>
          <w:numId w:val="15"/>
        </w:numPr>
        <w:autoSpaceDE w:val="0"/>
        <w:autoSpaceDN w:val="0"/>
        <w:adjustRightInd w:val="0"/>
        <w:spacing w:after="0" w:line="240" w:lineRule="auto"/>
        <w:jc w:val="both"/>
        <w:rPr>
          <w:rFonts w:asciiTheme="minorHAnsi" w:hAnsiTheme="minorHAnsi"/>
        </w:rPr>
      </w:pPr>
      <w:r w:rsidRPr="00B418E2">
        <w:rPr>
          <w:rFonts w:asciiTheme="minorHAnsi" w:hAnsiTheme="minorHAnsi"/>
          <w:b/>
          <w:bCs/>
        </w:rPr>
        <w:t xml:space="preserve">ALL </w:t>
      </w:r>
      <w:r w:rsidR="005E139D" w:rsidRPr="00B418E2">
        <w:rPr>
          <w:rFonts w:asciiTheme="minorHAnsi" w:hAnsiTheme="minorHAnsi"/>
          <w:b/>
          <w:bCs/>
        </w:rPr>
        <w:t xml:space="preserve">items listed below </w:t>
      </w:r>
      <w:r w:rsidRPr="00B418E2">
        <w:rPr>
          <w:rFonts w:asciiTheme="minorHAnsi" w:hAnsiTheme="minorHAnsi"/>
          <w:b/>
          <w:bCs/>
        </w:rPr>
        <w:t xml:space="preserve">must be </w:t>
      </w:r>
      <w:r w:rsidR="005E139D" w:rsidRPr="00B418E2">
        <w:rPr>
          <w:rFonts w:asciiTheme="minorHAnsi" w:hAnsiTheme="minorHAnsi"/>
          <w:b/>
          <w:bCs/>
        </w:rPr>
        <w:t xml:space="preserve">complete and </w:t>
      </w:r>
      <w:r w:rsidRPr="00B418E2">
        <w:rPr>
          <w:rFonts w:asciiTheme="minorHAnsi" w:hAnsiTheme="minorHAnsi"/>
          <w:b/>
          <w:bCs/>
        </w:rPr>
        <w:t xml:space="preserve">turned in to the </w:t>
      </w:r>
      <w:r w:rsidR="00306853" w:rsidRPr="00B418E2">
        <w:rPr>
          <w:rFonts w:asciiTheme="minorHAnsi" w:hAnsiTheme="minorHAnsi"/>
          <w:b/>
          <w:bCs/>
        </w:rPr>
        <w:t>Sub-I Coordinator</w:t>
      </w:r>
      <w:r w:rsidRPr="00B418E2">
        <w:rPr>
          <w:rFonts w:asciiTheme="minorHAnsi" w:hAnsiTheme="minorHAnsi"/>
          <w:b/>
          <w:bCs/>
        </w:rPr>
        <w:t xml:space="preserve"> </w:t>
      </w:r>
      <w:r w:rsidR="005E139D" w:rsidRPr="00B418E2">
        <w:rPr>
          <w:rFonts w:asciiTheme="minorHAnsi" w:hAnsiTheme="minorHAnsi"/>
          <w:b/>
          <w:bCs/>
        </w:rPr>
        <w:t>by</w:t>
      </w:r>
      <w:r w:rsidRPr="00B418E2">
        <w:rPr>
          <w:rFonts w:asciiTheme="minorHAnsi" w:hAnsiTheme="minorHAnsi"/>
          <w:b/>
          <w:bCs/>
        </w:rPr>
        <w:t xml:space="preserve"> the last day of the </w:t>
      </w:r>
      <w:r w:rsidR="00306853" w:rsidRPr="00B418E2">
        <w:rPr>
          <w:rFonts w:asciiTheme="minorHAnsi" w:hAnsiTheme="minorHAnsi"/>
          <w:b/>
          <w:bCs/>
        </w:rPr>
        <w:t>course.</w:t>
      </w:r>
      <w:r w:rsidR="005E139D" w:rsidRPr="00B418E2">
        <w:rPr>
          <w:rFonts w:asciiTheme="minorHAnsi" w:hAnsiTheme="minorHAnsi"/>
          <w:b/>
          <w:bCs/>
        </w:rPr>
        <w:t xml:space="preserve"> </w:t>
      </w:r>
      <w:r w:rsidR="00306853" w:rsidRPr="00B418E2">
        <w:rPr>
          <w:rFonts w:asciiTheme="minorHAnsi" w:hAnsiTheme="minorHAnsi"/>
          <w:bCs/>
        </w:rPr>
        <w:t>S</w:t>
      </w:r>
      <w:r w:rsidRPr="00B418E2">
        <w:rPr>
          <w:rFonts w:asciiTheme="minorHAnsi" w:hAnsiTheme="minorHAnsi"/>
          <w:bCs/>
        </w:rPr>
        <w:t>tudent</w:t>
      </w:r>
      <w:r w:rsidR="00306853" w:rsidRPr="00B418E2">
        <w:rPr>
          <w:rFonts w:asciiTheme="minorHAnsi" w:hAnsiTheme="minorHAnsi"/>
          <w:bCs/>
        </w:rPr>
        <w:t xml:space="preserve">s who </w:t>
      </w:r>
      <w:r w:rsidR="005E139D" w:rsidRPr="00B418E2">
        <w:rPr>
          <w:rFonts w:asciiTheme="minorHAnsi" w:hAnsiTheme="minorHAnsi"/>
          <w:bCs/>
        </w:rPr>
        <w:t xml:space="preserve">are out of compliance will receive a grade </w:t>
      </w:r>
      <w:r w:rsidR="00821196" w:rsidRPr="00B418E2">
        <w:rPr>
          <w:rFonts w:asciiTheme="minorHAnsi" w:hAnsiTheme="minorHAnsi"/>
          <w:bCs/>
        </w:rPr>
        <w:t>of</w:t>
      </w:r>
      <w:r w:rsidRPr="00B418E2">
        <w:rPr>
          <w:rFonts w:asciiTheme="minorHAnsi" w:hAnsiTheme="minorHAnsi"/>
          <w:bCs/>
        </w:rPr>
        <w:t xml:space="preserve"> INCOMPLETE in the course. If the student completes the assignment within </w:t>
      </w:r>
      <w:r w:rsidR="003D197D">
        <w:rPr>
          <w:rFonts w:asciiTheme="minorHAnsi" w:hAnsiTheme="minorHAnsi"/>
          <w:bCs/>
        </w:rPr>
        <w:t xml:space="preserve">five business </w:t>
      </w:r>
      <w:r w:rsidRPr="00B418E2">
        <w:rPr>
          <w:rFonts w:asciiTheme="minorHAnsi" w:hAnsiTheme="minorHAnsi"/>
          <w:bCs/>
        </w:rPr>
        <w:t xml:space="preserve">days of the end of the </w:t>
      </w:r>
      <w:r w:rsidR="00306853" w:rsidRPr="00B418E2">
        <w:rPr>
          <w:rFonts w:asciiTheme="minorHAnsi" w:hAnsiTheme="minorHAnsi"/>
          <w:bCs/>
        </w:rPr>
        <w:t>course</w:t>
      </w:r>
      <w:r w:rsidRPr="00B418E2">
        <w:rPr>
          <w:rFonts w:asciiTheme="minorHAnsi" w:hAnsiTheme="minorHAnsi"/>
          <w:bCs/>
        </w:rPr>
        <w:t>, a grade</w:t>
      </w:r>
      <w:r w:rsidR="005E139D" w:rsidRPr="00B418E2">
        <w:rPr>
          <w:rFonts w:asciiTheme="minorHAnsi" w:hAnsiTheme="minorHAnsi"/>
          <w:bCs/>
        </w:rPr>
        <w:t xml:space="preserve"> will be assigned accordingly. </w:t>
      </w:r>
      <w:r w:rsidRPr="00B418E2">
        <w:rPr>
          <w:rFonts w:asciiTheme="minorHAnsi" w:hAnsiTheme="minorHAnsi"/>
          <w:bCs/>
        </w:rPr>
        <w:t xml:space="preserve">Students will receive a </w:t>
      </w:r>
      <w:r w:rsidR="005E139D" w:rsidRPr="00B418E2">
        <w:rPr>
          <w:rFonts w:asciiTheme="minorHAnsi" w:hAnsiTheme="minorHAnsi"/>
          <w:bCs/>
        </w:rPr>
        <w:t xml:space="preserve">grade of </w:t>
      </w:r>
      <w:r w:rsidRPr="00B418E2">
        <w:rPr>
          <w:rFonts w:asciiTheme="minorHAnsi" w:hAnsiTheme="minorHAnsi"/>
          <w:bCs/>
        </w:rPr>
        <w:t xml:space="preserve">DEFERRED and are subject to failure if assignments are </w:t>
      </w:r>
      <w:r w:rsidR="00306853" w:rsidRPr="00B418E2">
        <w:rPr>
          <w:rFonts w:asciiTheme="minorHAnsi" w:hAnsiTheme="minorHAnsi"/>
          <w:bCs/>
        </w:rPr>
        <w:t xml:space="preserve">more than </w:t>
      </w:r>
      <w:r w:rsidR="003D197D">
        <w:rPr>
          <w:rFonts w:asciiTheme="minorHAnsi" w:hAnsiTheme="minorHAnsi"/>
          <w:bCs/>
        </w:rPr>
        <w:t>5</w:t>
      </w:r>
      <w:r w:rsidR="005E139D" w:rsidRPr="00B418E2">
        <w:rPr>
          <w:rFonts w:asciiTheme="minorHAnsi" w:hAnsiTheme="minorHAnsi"/>
          <w:bCs/>
        </w:rPr>
        <w:t xml:space="preserve"> </w:t>
      </w:r>
      <w:r w:rsidR="003D197D">
        <w:rPr>
          <w:rFonts w:asciiTheme="minorHAnsi" w:hAnsiTheme="minorHAnsi"/>
          <w:bCs/>
        </w:rPr>
        <w:t>business</w:t>
      </w:r>
      <w:r w:rsidRPr="00B418E2">
        <w:rPr>
          <w:rFonts w:asciiTheme="minorHAnsi" w:hAnsiTheme="minorHAnsi"/>
          <w:bCs/>
        </w:rPr>
        <w:t xml:space="preserve"> days past due.</w:t>
      </w:r>
    </w:p>
    <w:p w14:paraId="2FBFF6F2" w14:textId="77777777" w:rsidR="00B77995" w:rsidRPr="00B418E2" w:rsidRDefault="00306853" w:rsidP="008951C1">
      <w:pPr>
        <w:pStyle w:val="ListParagraph"/>
        <w:numPr>
          <w:ilvl w:val="1"/>
          <w:numId w:val="15"/>
        </w:numPr>
        <w:tabs>
          <w:tab w:val="left" w:pos="990"/>
        </w:tabs>
        <w:autoSpaceDE w:val="0"/>
        <w:autoSpaceDN w:val="0"/>
        <w:adjustRightInd w:val="0"/>
        <w:spacing w:after="0" w:line="240" w:lineRule="auto"/>
        <w:jc w:val="both"/>
        <w:rPr>
          <w:rFonts w:asciiTheme="minorHAnsi" w:hAnsiTheme="minorHAnsi"/>
        </w:rPr>
      </w:pPr>
      <w:r w:rsidRPr="00B418E2">
        <w:rPr>
          <w:rFonts w:asciiTheme="minorHAnsi" w:hAnsiTheme="minorHAnsi"/>
        </w:rPr>
        <w:t>Individualized Learning Plan</w:t>
      </w:r>
    </w:p>
    <w:p w14:paraId="72716C8A" w14:textId="77777777" w:rsidR="00B77995" w:rsidRPr="00B418E2" w:rsidRDefault="00B77995" w:rsidP="008951C1">
      <w:pPr>
        <w:pStyle w:val="ListParagraph"/>
        <w:numPr>
          <w:ilvl w:val="1"/>
          <w:numId w:val="15"/>
        </w:numPr>
        <w:tabs>
          <w:tab w:val="left" w:pos="990"/>
        </w:tabs>
        <w:autoSpaceDE w:val="0"/>
        <w:autoSpaceDN w:val="0"/>
        <w:adjustRightInd w:val="0"/>
        <w:spacing w:after="0" w:line="240" w:lineRule="auto"/>
        <w:jc w:val="both"/>
        <w:rPr>
          <w:rFonts w:asciiTheme="minorHAnsi" w:hAnsiTheme="minorHAnsi"/>
        </w:rPr>
      </w:pPr>
      <w:r w:rsidRPr="00B418E2">
        <w:rPr>
          <w:rFonts w:asciiTheme="minorHAnsi" w:hAnsiTheme="minorHAnsi"/>
        </w:rPr>
        <w:t xml:space="preserve">Direct Observation </w:t>
      </w:r>
      <w:r w:rsidR="00306853" w:rsidRPr="00B418E2">
        <w:rPr>
          <w:rFonts w:asciiTheme="minorHAnsi" w:hAnsiTheme="minorHAnsi"/>
        </w:rPr>
        <w:t xml:space="preserve">Passport </w:t>
      </w:r>
    </w:p>
    <w:p w14:paraId="21753CAE" w14:textId="77777777" w:rsidR="00B77995" w:rsidRPr="00B418E2" w:rsidRDefault="005E139D" w:rsidP="008951C1">
      <w:pPr>
        <w:pStyle w:val="ListParagraph"/>
        <w:numPr>
          <w:ilvl w:val="1"/>
          <w:numId w:val="15"/>
        </w:numPr>
        <w:tabs>
          <w:tab w:val="left" w:pos="990"/>
        </w:tabs>
        <w:autoSpaceDE w:val="0"/>
        <w:autoSpaceDN w:val="0"/>
        <w:adjustRightInd w:val="0"/>
        <w:spacing w:after="0" w:line="240" w:lineRule="auto"/>
        <w:jc w:val="both"/>
        <w:rPr>
          <w:rFonts w:asciiTheme="minorHAnsi" w:hAnsiTheme="minorHAnsi"/>
        </w:rPr>
      </w:pPr>
      <w:r w:rsidRPr="00B418E2">
        <w:rPr>
          <w:rFonts w:asciiTheme="minorHAnsi" w:hAnsiTheme="minorHAnsi"/>
        </w:rPr>
        <w:t xml:space="preserve">Return of </w:t>
      </w:r>
      <w:proofErr w:type="spellStart"/>
      <w:r w:rsidR="00306853" w:rsidRPr="00B418E2">
        <w:rPr>
          <w:rFonts w:asciiTheme="minorHAnsi" w:hAnsiTheme="minorHAnsi"/>
        </w:rPr>
        <w:t>vo</w:t>
      </w:r>
      <w:r w:rsidR="00AE0CFF" w:rsidRPr="00B418E2">
        <w:rPr>
          <w:rFonts w:asciiTheme="minorHAnsi" w:hAnsiTheme="minorHAnsi"/>
        </w:rPr>
        <w:t>a</w:t>
      </w:r>
      <w:r w:rsidR="00306853" w:rsidRPr="00B418E2">
        <w:rPr>
          <w:rFonts w:asciiTheme="minorHAnsi" w:hAnsiTheme="minorHAnsi"/>
        </w:rPr>
        <w:t>lte</w:t>
      </w:r>
      <w:proofErr w:type="spellEnd"/>
      <w:r w:rsidR="00306853" w:rsidRPr="00B418E2">
        <w:rPr>
          <w:rFonts w:asciiTheme="minorHAnsi" w:hAnsiTheme="minorHAnsi"/>
        </w:rPr>
        <w:t xml:space="preserve"> phone </w:t>
      </w:r>
    </w:p>
    <w:p w14:paraId="29A5B515" w14:textId="77777777" w:rsidR="00B77995" w:rsidRDefault="00B77995" w:rsidP="007A799C">
      <w:pPr>
        <w:spacing w:after="0"/>
        <w:rPr>
          <w:rFonts w:ascii="Arial" w:hAnsi="Arial" w:cs="Arial"/>
          <w:color w:val="365F91" w:themeColor="accent1" w:themeShade="BF"/>
          <w:u w:val="single"/>
        </w:rPr>
      </w:pPr>
    </w:p>
    <w:p w14:paraId="5520A03F" w14:textId="77777777" w:rsidR="00C92CFC" w:rsidRPr="00875B22" w:rsidRDefault="00F92051" w:rsidP="008951C1">
      <w:pPr>
        <w:pStyle w:val="ListParagraph"/>
        <w:numPr>
          <w:ilvl w:val="0"/>
          <w:numId w:val="8"/>
        </w:numPr>
        <w:spacing w:after="0"/>
        <w:ind w:hanging="180"/>
        <w:rPr>
          <w:rFonts w:asciiTheme="minorHAnsi" w:hAnsiTheme="minorHAnsi" w:cs="Arial"/>
          <w:color w:val="000000" w:themeColor="text1"/>
          <w:sz w:val="24"/>
          <w:szCs w:val="24"/>
          <w:u w:val="single"/>
        </w:rPr>
      </w:pPr>
      <w:r w:rsidRPr="00875B22">
        <w:rPr>
          <w:rFonts w:asciiTheme="minorHAnsi" w:hAnsiTheme="minorHAnsi" w:cs="Arial"/>
          <w:color w:val="000000" w:themeColor="text1"/>
          <w:sz w:val="24"/>
          <w:szCs w:val="24"/>
          <w:u w:val="single"/>
        </w:rPr>
        <w:t>Sub-I Role</w:t>
      </w:r>
    </w:p>
    <w:p w14:paraId="5FB084E0" w14:textId="77777777" w:rsidR="00F7632C" w:rsidRPr="00875B22" w:rsidRDefault="00F7632C" w:rsidP="40E18BA9">
      <w:pPr>
        <w:spacing w:after="0"/>
        <w:ind w:left="-540"/>
        <w:rPr>
          <w:rFonts w:asciiTheme="minorHAnsi" w:hAnsiTheme="minorHAnsi" w:cs="Arial"/>
          <w:u w:val="single"/>
        </w:rPr>
      </w:pPr>
    </w:p>
    <w:p w14:paraId="11E6661C" w14:textId="77777777" w:rsidR="00A861AE" w:rsidRPr="00875B22" w:rsidRDefault="001E48B9" w:rsidP="008951C1">
      <w:pPr>
        <w:pStyle w:val="NoSpacing"/>
        <w:numPr>
          <w:ilvl w:val="0"/>
          <w:numId w:val="5"/>
        </w:numPr>
        <w:rPr>
          <w:rFonts w:asciiTheme="minorHAnsi" w:hAnsiTheme="minorHAnsi" w:cs="Arial"/>
          <w:b w:val="0"/>
          <w:u w:val="none"/>
        </w:rPr>
      </w:pPr>
      <w:r w:rsidRPr="00875B22">
        <w:rPr>
          <w:rFonts w:asciiTheme="minorHAnsi" w:hAnsiTheme="minorHAnsi"/>
          <w:b w:val="0"/>
          <w:u w:val="none"/>
        </w:rPr>
        <w:t>Serves</w:t>
      </w:r>
      <w:r w:rsidR="005E139D" w:rsidRPr="00875B22">
        <w:rPr>
          <w:rFonts w:asciiTheme="minorHAnsi" w:hAnsiTheme="minorHAnsi"/>
          <w:b w:val="0"/>
          <w:u w:val="none"/>
        </w:rPr>
        <w:t xml:space="preserve"> as the primary provider for a minimum of four</w:t>
      </w:r>
      <w:r w:rsidR="00A92744" w:rsidRPr="00875B22">
        <w:rPr>
          <w:rFonts w:asciiTheme="minorHAnsi" w:hAnsiTheme="minorHAnsi"/>
          <w:b w:val="0"/>
          <w:u w:val="none"/>
        </w:rPr>
        <w:t xml:space="preserve"> patients under appropriate supervision</w:t>
      </w:r>
    </w:p>
    <w:p w14:paraId="4EE806C1" w14:textId="77777777" w:rsidR="00A92744" w:rsidRPr="00875B22" w:rsidRDefault="00A92744" w:rsidP="008951C1">
      <w:pPr>
        <w:pStyle w:val="NoSpacing"/>
        <w:numPr>
          <w:ilvl w:val="0"/>
          <w:numId w:val="5"/>
        </w:numPr>
        <w:rPr>
          <w:rFonts w:asciiTheme="minorHAnsi" w:hAnsiTheme="minorHAnsi" w:cs="Arial"/>
          <w:b w:val="0"/>
          <w:u w:val="none"/>
        </w:rPr>
      </w:pPr>
      <w:r w:rsidRPr="00875B22">
        <w:rPr>
          <w:rFonts w:asciiTheme="minorHAnsi" w:hAnsiTheme="minorHAnsi"/>
          <w:b w:val="0"/>
          <w:u w:val="none"/>
        </w:rPr>
        <w:lastRenderedPageBreak/>
        <w:t>As the primary provider performs all patient care and communication tasks from admission through discharge</w:t>
      </w:r>
    </w:p>
    <w:p w14:paraId="3657F800" w14:textId="69F423BB" w:rsidR="001E48B9" w:rsidRPr="00875B22" w:rsidRDefault="001E48B9" w:rsidP="008951C1">
      <w:pPr>
        <w:pStyle w:val="NoSpacing"/>
        <w:numPr>
          <w:ilvl w:val="0"/>
          <w:numId w:val="5"/>
        </w:numPr>
        <w:rPr>
          <w:rFonts w:asciiTheme="minorHAnsi" w:hAnsiTheme="minorHAnsi" w:cs="Arial"/>
          <w:b w:val="0"/>
          <w:u w:val="none"/>
        </w:rPr>
      </w:pPr>
      <w:r w:rsidRPr="00875B22">
        <w:rPr>
          <w:rFonts w:asciiTheme="minorHAnsi" w:hAnsiTheme="minorHAnsi"/>
          <w:b w:val="0"/>
          <w:u w:val="none"/>
        </w:rPr>
        <w:t xml:space="preserve">Takes </w:t>
      </w:r>
      <w:r w:rsidR="001431E7">
        <w:rPr>
          <w:rFonts w:asciiTheme="minorHAnsi" w:hAnsiTheme="minorHAnsi"/>
          <w:b w:val="0"/>
          <w:u w:val="none"/>
        </w:rPr>
        <w:t>night float</w:t>
      </w:r>
      <w:r w:rsidR="00A92744" w:rsidRPr="00875B22">
        <w:rPr>
          <w:rFonts w:asciiTheme="minorHAnsi" w:hAnsiTheme="minorHAnsi"/>
          <w:b w:val="0"/>
          <w:u w:val="none"/>
        </w:rPr>
        <w:t xml:space="preserve"> with the team</w:t>
      </w:r>
      <w:r w:rsidRPr="00875B22">
        <w:rPr>
          <w:rFonts w:asciiTheme="minorHAnsi" w:hAnsiTheme="minorHAnsi"/>
          <w:b w:val="0"/>
          <w:u w:val="none"/>
        </w:rPr>
        <w:t xml:space="preserve"> supervis</w:t>
      </w:r>
      <w:r w:rsidR="00A92744" w:rsidRPr="00875B22">
        <w:rPr>
          <w:rFonts w:asciiTheme="minorHAnsi" w:hAnsiTheme="minorHAnsi"/>
          <w:b w:val="0"/>
          <w:u w:val="none"/>
        </w:rPr>
        <w:t xml:space="preserve">ory </w:t>
      </w:r>
      <w:r w:rsidRPr="00875B22">
        <w:rPr>
          <w:rFonts w:asciiTheme="minorHAnsi" w:hAnsiTheme="minorHAnsi"/>
          <w:b w:val="0"/>
          <w:u w:val="none"/>
        </w:rPr>
        <w:t xml:space="preserve">resident; a supervising faculty member and/or fellow </w:t>
      </w:r>
      <w:proofErr w:type="gramStart"/>
      <w:r w:rsidRPr="00875B22">
        <w:rPr>
          <w:rFonts w:asciiTheme="minorHAnsi" w:hAnsiTheme="minorHAnsi"/>
          <w:b w:val="0"/>
          <w:u w:val="none"/>
        </w:rPr>
        <w:t>is on site at all times</w:t>
      </w:r>
      <w:proofErr w:type="gramEnd"/>
      <w:r w:rsidRPr="00875B22">
        <w:rPr>
          <w:rFonts w:asciiTheme="minorHAnsi" w:hAnsiTheme="minorHAnsi"/>
          <w:b w:val="0"/>
          <w:u w:val="none"/>
        </w:rPr>
        <w:t xml:space="preserve">. </w:t>
      </w:r>
    </w:p>
    <w:p w14:paraId="67D1E254" w14:textId="67036D68" w:rsidR="001E48B9" w:rsidRPr="00875B22" w:rsidRDefault="001431E7" w:rsidP="008951C1">
      <w:pPr>
        <w:pStyle w:val="NoSpacing"/>
        <w:numPr>
          <w:ilvl w:val="0"/>
          <w:numId w:val="5"/>
        </w:numPr>
        <w:rPr>
          <w:rFonts w:asciiTheme="minorHAnsi" w:hAnsiTheme="minorHAnsi" w:cs="Arial"/>
          <w:b w:val="0"/>
          <w:u w:val="none"/>
        </w:rPr>
      </w:pPr>
      <w:r>
        <w:rPr>
          <w:rFonts w:asciiTheme="minorHAnsi" w:hAnsiTheme="minorHAnsi"/>
          <w:b w:val="0"/>
          <w:u w:val="none"/>
        </w:rPr>
        <w:t>During night float</w:t>
      </w:r>
      <w:r w:rsidR="001E48B9" w:rsidRPr="00875B22">
        <w:rPr>
          <w:rFonts w:asciiTheme="minorHAnsi" w:hAnsiTheme="minorHAnsi"/>
          <w:b w:val="0"/>
          <w:u w:val="none"/>
        </w:rPr>
        <w:t xml:space="preserve">, the sub-I </w:t>
      </w:r>
      <w:proofErr w:type="gramStart"/>
      <w:r w:rsidR="001E48B9" w:rsidRPr="00875B22">
        <w:rPr>
          <w:rFonts w:asciiTheme="minorHAnsi" w:hAnsiTheme="minorHAnsi"/>
          <w:b w:val="0"/>
          <w:u w:val="none"/>
        </w:rPr>
        <w:t>is</w:t>
      </w:r>
      <w:proofErr w:type="gramEnd"/>
      <w:r w:rsidR="001E48B9" w:rsidRPr="00875B22">
        <w:rPr>
          <w:rFonts w:asciiTheme="minorHAnsi" w:hAnsiTheme="minorHAnsi"/>
          <w:b w:val="0"/>
          <w:u w:val="none"/>
        </w:rPr>
        <w:t xml:space="preserve"> first call for cross-cover questions on</w:t>
      </w:r>
      <w:r w:rsidR="00464BE9">
        <w:rPr>
          <w:rFonts w:asciiTheme="minorHAnsi" w:hAnsiTheme="minorHAnsi"/>
          <w:b w:val="0"/>
          <w:u w:val="none"/>
        </w:rPr>
        <w:t xml:space="preserve"> all of his/her team’s patients</w:t>
      </w:r>
      <w:r w:rsidR="001E48B9" w:rsidRPr="00875B22">
        <w:rPr>
          <w:rFonts w:asciiTheme="minorHAnsi" w:hAnsiTheme="minorHAnsi"/>
          <w:b w:val="0"/>
          <w:u w:val="none"/>
        </w:rPr>
        <w:t xml:space="preserve"> </w:t>
      </w:r>
    </w:p>
    <w:p w14:paraId="79E4918B" w14:textId="77777777" w:rsidR="001E48B9" w:rsidRPr="00B418E2" w:rsidRDefault="00A92744" w:rsidP="008951C1">
      <w:pPr>
        <w:pStyle w:val="ListParagraph"/>
        <w:numPr>
          <w:ilvl w:val="0"/>
          <w:numId w:val="5"/>
        </w:numPr>
        <w:autoSpaceDE w:val="0"/>
        <w:autoSpaceDN w:val="0"/>
        <w:adjustRightInd w:val="0"/>
        <w:spacing w:after="0" w:line="240" w:lineRule="auto"/>
        <w:rPr>
          <w:rFonts w:asciiTheme="minorHAnsi" w:hAnsiTheme="minorHAnsi"/>
          <w:b/>
          <w:i/>
        </w:rPr>
      </w:pPr>
      <w:r w:rsidRPr="00B418E2">
        <w:rPr>
          <w:rFonts w:asciiTheme="minorHAnsi" w:hAnsiTheme="minorHAnsi"/>
        </w:rPr>
        <w:t>Gives/receives</w:t>
      </w:r>
      <w:r w:rsidR="001E48B9" w:rsidRPr="00B418E2">
        <w:rPr>
          <w:rFonts w:asciiTheme="minorHAnsi" w:hAnsiTheme="minorHAnsi"/>
        </w:rPr>
        <w:t xml:space="preserve"> patient handoff</w:t>
      </w:r>
      <w:r w:rsidRPr="00B418E2">
        <w:rPr>
          <w:rFonts w:asciiTheme="minorHAnsi" w:hAnsiTheme="minorHAnsi"/>
        </w:rPr>
        <w:t>s</w:t>
      </w:r>
      <w:r w:rsidR="001E48B9" w:rsidRPr="00B418E2">
        <w:rPr>
          <w:rFonts w:asciiTheme="minorHAnsi" w:hAnsiTheme="minorHAnsi"/>
        </w:rPr>
        <w:t xml:space="preserve"> </w:t>
      </w:r>
      <w:r w:rsidRPr="00B418E2">
        <w:rPr>
          <w:rFonts w:asciiTheme="minorHAnsi" w:hAnsiTheme="minorHAnsi"/>
        </w:rPr>
        <w:t>at the start and end of each shift</w:t>
      </w:r>
    </w:p>
    <w:p w14:paraId="50B08A51" w14:textId="77777777" w:rsidR="00A92744" w:rsidRPr="00875B22" w:rsidRDefault="00A92744" w:rsidP="008951C1">
      <w:pPr>
        <w:pStyle w:val="NoSpacing"/>
        <w:numPr>
          <w:ilvl w:val="0"/>
          <w:numId w:val="5"/>
        </w:numPr>
        <w:rPr>
          <w:rFonts w:asciiTheme="minorHAnsi" w:hAnsiTheme="minorHAnsi" w:cs="Arial"/>
          <w:b w:val="0"/>
          <w:u w:val="none"/>
        </w:rPr>
      </w:pPr>
      <w:r w:rsidRPr="00875B22">
        <w:rPr>
          <w:rFonts w:asciiTheme="minorHAnsi" w:hAnsiTheme="minorHAnsi"/>
          <w:b w:val="0"/>
          <w:u w:val="none"/>
        </w:rPr>
        <w:t>Works directly with consultants as the primary liaison for her/his patients</w:t>
      </w:r>
    </w:p>
    <w:p w14:paraId="1FB712FB" w14:textId="77777777" w:rsidR="00EE3820" w:rsidRPr="00875B22" w:rsidRDefault="00EE3820" w:rsidP="008951C1">
      <w:pPr>
        <w:pStyle w:val="NoSpacing"/>
        <w:numPr>
          <w:ilvl w:val="0"/>
          <w:numId w:val="5"/>
        </w:numPr>
        <w:rPr>
          <w:rFonts w:asciiTheme="minorHAnsi" w:hAnsiTheme="minorHAnsi" w:cs="Arial"/>
          <w:b w:val="0"/>
          <w:u w:val="none"/>
        </w:rPr>
      </w:pPr>
      <w:r w:rsidRPr="00875B22">
        <w:rPr>
          <w:rFonts w:asciiTheme="minorHAnsi" w:hAnsiTheme="minorHAnsi"/>
          <w:b w:val="0"/>
          <w:u w:val="none"/>
        </w:rPr>
        <w:t>Works cooperatively with the medical team to improve the learning environment</w:t>
      </w:r>
    </w:p>
    <w:p w14:paraId="4D5FDA95" w14:textId="77777777" w:rsidR="00454A5F" w:rsidRPr="00875B22" w:rsidRDefault="00454A5F" w:rsidP="008951C1">
      <w:pPr>
        <w:pStyle w:val="NoSpacing"/>
        <w:numPr>
          <w:ilvl w:val="0"/>
          <w:numId w:val="5"/>
        </w:numPr>
        <w:rPr>
          <w:rFonts w:asciiTheme="minorHAnsi" w:hAnsiTheme="minorHAnsi" w:cs="Arial"/>
          <w:b w:val="0"/>
          <w:u w:val="none"/>
        </w:rPr>
      </w:pPr>
      <w:r w:rsidRPr="00875B22">
        <w:rPr>
          <w:rFonts w:asciiTheme="minorHAnsi" w:hAnsiTheme="minorHAnsi"/>
          <w:b w:val="0"/>
          <w:u w:val="none"/>
        </w:rPr>
        <w:t>Serves as a role-model to clerkship students on the PHM teams</w:t>
      </w:r>
    </w:p>
    <w:p w14:paraId="71517731" w14:textId="77777777" w:rsidR="00A30B72" w:rsidRPr="00B418E2" w:rsidRDefault="00A92744" w:rsidP="008951C1">
      <w:pPr>
        <w:pStyle w:val="ListParagraph"/>
        <w:numPr>
          <w:ilvl w:val="0"/>
          <w:numId w:val="5"/>
        </w:numPr>
        <w:autoSpaceDE w:val="0"/>
        <w:autoSpaceDN w:val="0"/>
        <w:adjustRightInd w:val="0"/>
        <w:spacing w:after="0" w:line="240" w:lineRule="auto"/>
        <w:rPr>
          <w:rFonts w:asciiTheme="minorHAnsi" w:hAnsiTheme="minorHAnsi"/>
          <w:b/>
          <w:i/>
        </w:rPr>
      </w:pPr>
      <w:r w:rsidRPr="00B418E2">
        <w:rPr>
          <w:rFonts w:asciiTheme="minorHAnsi" w:hAnsiTheme="minorHAnsi" w:cs="Arial"/>
        </w:rPr>
        <w:t>T</w:t>
      </w:r>
      <w:r w:rsidR="00A861AE" w:rsidRPr="00B418E2">
        <w:rPr>
          <w:rFonts w:asciiTheme="minorHAnsi" w:hAnsiTheme="minorHAnsi" w:cs="Arial"/>
        </w:rPr>
        <w:t>akes</w:t>
      </w:r>
      <w:r w:rsidR="00C92CFC" w:rsidRPr="00B418E2">
        <w:rPr>
          <w:rFonts w:asciiTheme="minorHAnsi" w:hAnsiTheme="minorHAnsi" w:cs="Arial"/>
        </w:rPr>
        <w:t xml:space="preserve"> full responsibility for </w:t>
      </w:r>
      <w:r w:rsidR="00A861AE" w:rsidRPr="00B418E2">
        <w:rPr>
          <w:rFonts w:asciiTheme="minorHAnsi" w:hAnsiTheme="minorHAnsi" w:cs="Arial"/>
        </w:rPr>
        <w:t xml:space="preserve">assigned </w:t>
      </w:r>
      <w:r w:rsidR="00C92CFC" w:rsidRPr="00B418E2">
        <w:rPr>
          <w:rFonts w:asciiTheme="minorHAnsi" w:hAnsiTheme="minorHAnsi" w:cs="Arial"/>
        </w:rPr>
        <w:t>patients</w:t>
      </w:r>
      <w:r w:rsidR="00A30B72" w:rsidRPr="00B418E2">
        <w:rPr>
          <w:rFonts w:asciiTheme="minorHAnsi" w:hAnsiTheme="minorHAnsi" w:cs="Arial"/>
        </w:rPr>
        <w:t>, as detailed in the Learning Activities</w:t>
      </w:r>
      <w:r w:rsidR="00A861AE" w:rsidRPr="00B418E2">
        <w:rPr>
          <w:rFonts w:asciiTheme="minorHAnsi" w:hAnsiTheme="minorHAnsi" w:cs="Arial"/>
        </w:rPr>
        <w:t xml:space="preserve"> section below</w:t>
      </w:r>
    </w:p>
    <w:p w14:paraId="5D5696AC" w14:textId="77777777" w:rsidR="00910B5C" w:rsidRPr="00875B22" w:rsidRDefault="00910B5C" w:rsidP="00D90216">
      <w:pPr>
        <w:spacing w:after="0"/>
        <w:rPr>
          <w:rFonts w:asciiTheme="minorHAnsi" w:hAnsiTheme="minorHAnsi" w:cs="Arial"/>
          <w:b/>
          <w:sz w:val="28"/>
          <w:szCs w:val="28"/>
        </w:rPr>
      </w:pPr>
    </w:p>
    <w:p w14:paraId="5DDF38B2" w14:textId="77777777" w:rsidR="00A30B72" w:rsidRPr="00542ED5" w:rsidRDefault="00910B5C" w:rsidP="008951C1">
      <w:pPr>
        <w:pStyle w:val="ListParagraph"/>
        <w:numPr>
          <w:ilvl w:val="0"/>
          <w:numId w:val="6"/>
        </w:numPr>
        <w:spacing w:after="0"/>
        <w:rPr>
          <w:rFonts w:asciiTheme="minorHAnsi" w:hAnsiTheme="minorHAnsi" w:cs="Arial"/>
          <w:color w:val="000000" w:themeColor="text1"/>
        </w:rPr>
      </w:pPr>
      <w:r w:rsidRPr="00542ED5">
        <w:rPr>
          <w:rFonts w:asciiTheme="minorHAnsi" w:hAnsiTheme="minorHAnsi" w:cs="Arial"/>
          <w:color w:val="000000" w:themeColor="text1"/>
          <w:u w:val="single"/>
        </w:rPr>
        <w:t>Sub-I Responsibilities</w:t>
      </w:r>
      <w:r w:rsidR="00A30B72" w:rsidRPr="00542ED5">
        <w:rPr>
          <w:rFonts w:asciiTheme="minorHAnsi" w:hAnsiTheme="minorHAnsi" w:cs="Arial"/>
          <w:color w:val="000000" w:themeColor="text1"/>
          <w:szCs w:val="24"/>
          <w:u w:val="single"/>
        </w:rPr>
        <w:t xml:space="preserve"> </w:t>
      </w:r>
      <w:r w:rsidR="00823FFB" w:rsidRPr="00542ED5">
        <w:rPr>
          <w:rFonts w:asciiTheme="minorHAnsi" w:hAnsiTheme="minorHAnsi" w:cs="Arial"/>
          <w:color w:val="000000" w:themeColor="text1"/>
          <w:szCs w:val="24"/>
          <w:u w:val="single"/>
        </w:rPr>
        <w:t>/</w:t>
      </w:r>
      <w:r w:rsidR="00A30B72" w:rsidRPr="00542ED5">
        <w:rPr>
          <w:rFonts w:asciiTheme="minorHAnsi" w:hAnsiTheme="minorHAnsi" w:cs="Arial"/>
          <w:color w:val="000000" w:themeColor="text1"/>
          <w:szCs w:val="24"/>
          <w:u w:val="single"/>
        </w:rPr>
        <w:t xml:space="preserve"> Learning Activities</w:t>
      </w:r>
    </w:p>
    <w:p w14:paraId="578EFA4D" w14:textId="77777777" w:rsidR="00910B5C" w:rsidRPr="001E48B9" w:rsidRDefault="00910B5C" w:rsidP="40E18BA9">
      <w:pPr>
        <w:spacing w:after="0"/>
        <w:rPr>
          <w:rFonts w:asciiTheme="minorHAnsi" w:hAnsiTheme="minorHAnsi" w:cs="Arial"/>
          <w:color w:val="000000" w:themeColor="text1"/>
          <w:u w:val="single"/>
        </w:rPr>
      </w:pPr>
    </w:p>
    <w:p w14:paraId="23253C8F" w14:textId="77777777" w:rsidR="00C92CFC" w:rsidRPr="00B418E2" w:rsidRDefault="00C92CFC" w:rsidP="008951C1">
      <w:pPr>
        <w:pStyle w:val="ListParagraph"/>
        <w:numPr>
          <w:ilvl w:val="0"/>
          <w:numId w:val="16"/>
        </w:numPr>
        <w:spacing w:after="0"/>
        <w:rPr>
          <w:rFonts w:asciiTheme="minorHAnsi" w:hAnsiTheme="minorHAnsi" w:cs="Arial"/>
          <w:b/>
          <w:sz w:val="28"/>
          <w:szCs w:val="28"/>
        </w:rPr>
      </w:pPr>
      <w:r w:rsidRPr="00B418E2">
        <w:rPr>
          <w:rFonts w:asciiTheme="minorHAnsi" w:hAnsiTheme="minorHAnsi" w:cs="Arial"/>
          <w:szCs w:val="24"/>
        </w:rPr>
        <w:t xml:space="preserve">Sub-Is take full responsibility for patients as demonstrated by: </w:t>
      </w:r>
    </w:p>
    <w:p w14:paraId="6690F298" w14:textId="482B6A2E" w:rsidR="00823FFB" w:rsidRPr="00B418E2" w:rsidRDefault="00823FFB" w:rsidP="008951C1">
      <w:pPr>
        <w:pStyle w:val="ListParagraph"/>
        <w:numPr>
          <w:ilvl w:val="1"/>
          <w:numId w:val="16"/>
        </w:numPr>
        <w:spacing w:after="0"/>
        <w:rPr>
          <w:rFonts w:asciiTheme="minorHAnsi" w:hAnsiTheme="minorHAnsi" w:cs="Arial"/>
        </w:rPr>
      </w:pPr>
      <w:r w:rsidRPr="00B418E2">
        <w:rPr>
          <w:rFonts w:asciiTheme="minorHAnsi" w:hAnsiTheme="minorHAnsi" w:cs="Arial"/>
        </w:rPr>
        <w:t>Manag</w:t>
      </w:r>
      <w:r w:rsidR="00464BE9">
        <w:rPr>
          <w:rFonts w:asciiTheme="minorHAnsi" w:hAnsiTheme="minorHAnsi" w:cs="Arial"/>
        </w:rPr>
        <w:t>ing</w:t>
      </w:r>
      <w:r w:rsidR="001431E7">
        <w:rPr>
          <w:rFonts w:asciiTheme="minorHAnsi" w:hAnsiTheme="minorHAnsi" w:cs="Arial"/>
        </w:rPr>
        <w:t xml:space="preserve"> minimum of</w:t>
      </w:r>
      <w:r w:rsidRPr="00B418E2">
        <w:rPr>
          <w:rFonts w:asciiTheme="minorHAnsi" w:hAnsiTheme="minorHAnsi" w:cs="Arial"/>
        </w:rPr>
        <w:t xml:space="preserve"> 4</w:t>
      </w:r>
      <w:r w:rsidR="001431E7">
        <w:rPr>
          <w:rFonts w:asciiTheme="minorHAnsi" w:hAnsiTheme="minorHAnsi" w:cs="Arial"/>
        </w:rPr>
        <w:t xml:space="preserve"> patients</w:t>
      </w:r>
      <w:r w:rsidRPr="00B418E2">
        <w:rPr>
          <w:rFonts w:asciiTheme="minorHAnsi" w:hAnsiTheme="minorHAnsi" w:cs="Arial"/>
        </w:rPr>
        <w:t xml:space="preserve"> daily</w:t>
      </w:r>
    </w:p>
    <w:p w14:paraId="61B79758" w14:textId="77777777" w:rsidR="00A92744" w:rsidRPr="00B418E2" w:rsidRDefault="00A92744" w:rsidP="008951C1">
      <w:pPr>
        <w:pStyle w:val="ListParagraph"/>
        <w:numPr>
          <w:ilvl w:val="1"/>
          <w:numId w:val="16"/>
        </w:numPr>
        <w:spacing w:after="0"/>
        <w:rPr>
          <w:rFonts w:asciiTheme="minorHAnsi" w:hAnsiTheme="minorHAnsi" w:cs="Arial"/>
        </w:rPr>
      </w:pPr>
      <w:r w:rsidRPr="00B418E2">
        <w:rPr>
          <w:rFonts w:asciiTheme="minorHAnsi" w:hAnsiTheme="minorHAnsi" w:cs="Arial"/>
        </w:rPr>
        <w:t>Admitting new and transfer patients</w:t>
      </w:r>
    </w:p>
    <w:p w14:paraId="5B35FAE9" w14:textId="77777777" w:rsidR="00A92744" w:rsidRPr="00B418E2" w:rsidRDefault="00A92744" w:rsidP="008951C1">
      <w:pPr>
        <w:pStyle w:val="ListParagraph"/>
        <w:numPr>
          <w:ilvl w:val="1"/>
          <w:numId w:val="16"/>
        </w:numPr>
        <w:spacing w:after="0"/>
        <w:rPr>
          <w:rFonts w:asciiTheme="minorHAnsi" w:hAnsiTheme="minorHAnsi" w:cs="Arial"/>
        </w:rPr>
      </w:pPr>
      <w:r w:rsidRPr="00B418E2">
        <w:rPr>
          <w:rFonts w:asciiTheme="minorHAnsi" w:hAnsiTheme="minorHAnsi" w:cs="Arial"/>
        </w:rPr>
        <w:t>Performing daily patient care</w:t>
      </w:r>
    </w:p>
    <w:p w14:paraId="40E7A4B8" w14:textId="77777777" w:rsidR="00A92744" w:rsidRPr="00B418E2" w:rsidRDefault="00A92744" w:rsidP="008951C1">
      <w:pPr>
        <w:pStyle w:val="ListParagraph"/>
        <w:numPr>
          <w:ilvl w:val="1"/>
          <w:numId w:val="16"/>
        </w:numPr>
        <w:spacing w:after="0"/>
        <w:rPr>
          <w:rFonts w:asciiTheme="minorHAnsi" w:hAnsiTheme="minorHAnsi" w:cs="Arial"/>
        </w:rPr>
      </w:pPr>
      <w:r w:rsidRPr="00B418E2">
        <w:rPr>
          <w:rFonts w:asciiTheme="minorHAnsi" w:hAnsiTheme="minorHAnsi" w:cs="Arial"/>
        </w:rPr>
        <w:t>Discharging or transferring patients</w:t>
      </w:r>
    </w:p>
    <w:p w14:paraId="11A70C26" w14:textId="77777777" w:rsidR="00A92744" w:rsidRPr="00B418E2" w:rsidRDefault="00A92744" w:rsidP="008951C1">
      <w:pPr>
        <w:pStyle w:val="ListParagraph"/>
        <w:numPr>
          <w:ilvl w:val="1"/>
          <w:numId w:val="16"/>
        </w:numPr>
        <w:spacing w:after="0"/>
        <w:rPr>
          <w:rFonts w:asciiTheme="minorHAnsi" w:hAnsiTheme="minorHAnsi" w:cs="Arial"/>
        </w:rPr>
      </w:pPr>
      <w:r w:rsidRPr="00B418E2">
        <w:rPr>
          <w:rFonts w:asciiTheme="minorHAnsi" w:hAnsiTheme="minorHAnsi" w:cs="Arial"/>
        </w:rPr>
        <w:t xml:space="preserve">Performing </w:t>
      </w:r>
      <w:r w:rsidR="00454A5F" w:rsidRPr="00B418E2">
        <w:rPr>
          <w:rFonts w:asciiTheme="minorHAnsi" w:hAnsiTheme="minorHAnsi" w:cs="Arial"/>
        </w:rPr>
        <w:t xml:space="preserve">and documenting </w:t>
      </w:r>
      <w:r w:rsidRPr="00B418E2">
        <w:rPr>
          <w:rFonts w:asciiTheme="minorHAnsi" w:hAnsiTheme="minorHAnsi" w:cs="Arial"/>
        </w:rPr>
        <w:t>initial and daily histories and physical exams</w:t>
      </w:r>
    </w:p>
    <w:p w14:paraId="5089D775" w14:textId="77777777" w:rsidR="00A30B72" w:rsidRPr="00B418E2" w:rsidRDefault="00A30B72" w:rsidP="008951C1">
      <w:pPr>
        <w:pStyle w:val="ListParagraph"/>
        <w:numPr>
          <w:ilvl w:val="1"/>
          <w:numId w:val="16"/>
        </w:numPr>
        <w:spacing w:after="0"/>
        <w:rPr>
          <w:rFonts w:asciiTheme="minorHAnsi" w:hAnsiTheme="minorHAnsi" w:cs="Arial"/>
        </w:rPr>
      </w:pPr>
      <w:r w:rsidRPr="00B418E2">
        <w:rPr>
          <w:rFonts w:asciiTheme="minorHAnsi" w:hAnsiTheme="minorHAnsi" w:cs="Arial"/>
        </w:rPr>
        <w:t>Making</w:t>
      </w:r>
      <w:r w:rsidR="00A92744" w:rsidRPr="00B418E2">
        <w:rPr>
          <w:rFonts w:asciiTheme="minorHAnsi" w:hAnsiTheme="minorHAnsi" w:cs="Arial"/>
        </w:rPr>
        <w:t>/updating</w:t>
      </w:r>
      <w:r w:rsidRPr="00B418E2">
        <w:rPr>
          <w:rFonts w:asciiTheme="minorHAnsi" w:hAnsiTheme="minorHAnsi" w:cs="Arial"/>
        </w:rPr>
        <w:t xml:space="preserve"> a problem list</w:t>
      </w:r>
      <w:r w:rsidR="00A92744" w:rsidRPr="00B418E2">
        <w:rPr>
          <w:rFonts w:asciiTheme="minorHAnsi" w:hAnsiTheme="minorHAnsi" w:cs="Arial"/>
        </w:rPr>
        <w:t xml:space="preserve"> for each patient daily</w:t>
      </w:r>
    </w:p>
    <w:p w14:paraId="531B928C" w14:textId="77777777" w:rsidR="00A30B72" w:rsidRPr="00B418E2" w:rsidRDefault="00A30B72" w:rsidP="008951C1">
      <w:pPr>
        <w:pStyle w:val="ListParagraph"/>
        <w:numPr>
          <w:ilvl w:val="1"/>
          <w:numId w:val="16"/>
        </w:numPr>
        <w:spacing w:after="0"/>
        <w:rPr>
          <w:rFonts w:asciiTheme="minorHAnsi" w:hAnsiTheme="minorHAnsi" w:cs="Arial"/>
        </w:rPr>
      </w:pPr>
      <w:r w:rsidRPr="00B418E2">
        <w:rPr>
          <w:rFonts w:asciiTheme="minorHAnsi" w:hAnsiTheme="minorHAnsi" w:cs="Arial"/>
        </w:rPr>
        <w:t>Making</w:t>
      </w:r>
      <w:r w:rsidR="00A92744" w:rsidRPr="00B418E2">
        <w:rPr>
          <w:rFonts w:asciiTheme="minorHAnsi" w:hAnsiTheme="minorHAnsi" w:cs="Arial"/>
        </w:rPr>
        <w:t>/updating</w:t>
      </w:r>
      <w:r w:rsidRPr="00B418E2">
        <w:rPr>
          <w:rFonts w:asciiTheme="minorHAnsi" w:hAnsiTheme="minorHAnsi" w:cs="Arial"/>
        </w:rPr>
        <w:t xml:space="preserve"> an assessment including a differential </w:t>
      </w:r>
      <w:r w:rsidR="00A553E9" w:rsidRPr="00B418E2">
        <w:rPr>
          <w:rFonts w:asciiTheme="minorHAnsi" w:hAnsiTheme="minorHAnsi" w:cs="Arial"/>
        </w:rPr>
        <w:t>for each patient daily</w:t>
      </w:r>
    </w:p>
    <w:p w14:paraId="63D1E60A" w14:textId="77777777" w:rsidR="00454A5F" w:rsidRPr="00B418E2" w:rsidRDefault="00454A5F" w:rsidP="008951C1">
      <w:pPr>
        <w:pStyle w:val="ListParagraph"/>
        <w:numPr>
          <w:ilvl w:val="1"/>
          <w:numId w:val="16"/>
        </w:numPr>
        <w:spacing w:after="0"/>
        <w:rPr>
          <w:rFonts w:asciiTheme="minorHAnsi" w:hAnsiTheme="minorHAnsi" w:cs="Arial"/>
        </w:rPr>
      </w:pPr>
      <w:r w:rsidRPr="00B418E2">
        <w:rPr>
          <w:rFonts w:asciiTheme="minorHAnsi" w:hAnsiTheme="minorHAnsi" w:cs="Arial"/>
        </w:rPr>
        <w:t xml:space="preserve">Making/updating a </w:t>
      </w:r>
      <w:proofErr w:type="gramStart"/>
      <w:r w:rsidRPr="00B418E2">
        <w:rPr>
          <w:rFonts w:asciiTheme="minorHAnsi" w:hAnsiTheme="minorHAnsi" w:cs="Arial"/>
        </w:rPr>
        <w:t>systems based</w:t>
      </w:r>
      <w:proofErr w:type="gramEnd"/>
      <w:r w:rsidRPr="00B418E2">
        <w:rPr>
          <w:rFonts w:asciiTheme="minorHAnsi" w:hAnsiTheme="minorHAnsi" w:cs="Arial"/>
        </w:rPr>
        <w:t xml:space="preserve"> plan for each patient daily</w:t>
      </w:r>
    </w:p>
    <w:p w14:paraId="0672FE07" w14:textId="5F8733EE" w:rsidR="00823FFB" w:rsidRPr="00B418E2" w:rsidRDefault="00D90216" w:rsidP="008951C1">
      <w:pPr>
        <w:pStyle w:val="ListParagraph"/>
        <w:numPr>
          <w:ilvl w:val="1"/>
          <w:numId w:val="16"/>
        </w:numPr>
        <w:spacing w:after="0"/>
        <w:rPr>
          <w:rFonts w:asciiTheme="minorHAnsi" w:hAnsiTheme="minorHAnsi" w:cs="Arial"/>
        </w:rPr>
      </w:pPr>
      <w:r>
        <w:rPr>
          <w:rFonts w:asciiTheme="minorHAnsi" w:hAnsiTheme="minorHAnsi" w:cs="Arial"/>
        </w:rPr>
        <w:t>Documenting</w:t>
      </w:r>
      <w:r w:rsidR="00823FFB" w:rsidRPr="00B418E2">
        <w:rPr>
          <w:rFonts w:asciiTheme="minorHAnsi" w:hAnsiTheme="minorHAnsi" w:cs="Arial"/>
        </w:rPr>
        <w:t xml:space="preserve"> in the EMR in the “med student tab”</w:t>
      </w:r>
    </w:p>
    <w:p w14:paraId="048817B5" w14:textId="77777777" w:rsidR="00A30B72" w:rsidRPr="00B418E2" w:rsidRDefault="00A30B72" w:rsidP="008951C1">
      <w:pPr>
        <w:pStyle w:val="ListParagraph"/>
        <w:numPr>
          <w:ilvl w:val="1"/>
          <w:numId w:val="16"/>
        </w:numPr>
        <w:spacing w:after="0"/>
        <w:rPr>
          <w:rFonts w:asciiTheme="minorHAnsi" w:hAnsiTheme="minorHAnsi" w:cs="Arial"/>
        </w:rPr>
      </w:pPr>
      <w:r w:rsidRPr="00B418E2">
        <w:rPr>
          <w:rFonts w:asciiTheme="minorHAnsi" w:hAnsiTheme="minorHAnsi" w:cs="Arial"/>
        </w:rPr>
        <w:t>Leading the discussion on patient-family centered rounds</w:t>
      </w:r>
      <w:r w:rsidR="004269ED" w:rsidRPr="00B418E2">
        <w:rPr>
          <w:rFonts w:asciiTheme="minorHAnsi" w:hAnsiTheme="minorHAnsi" w:cs="Arial"/>
        </w:rPr>
        <w:t xml:space="preserve"> (PFCR)</w:t>
      </w:r>
      <w:r w:rsidR="00454A5F" w:rsidRPr="00B418E2">
        <w:rPr>
          <w:rFonts w:asciiTheme="minorHAnsi" w:hAnsiTheme="minorHAnsi" w:cs="Arial"/>
        </w:rPr>
        <w:t xml:space="preserve"> daily for primary patients</w:t>
      </w:r>
    </w:p>
    <w:p w14:paraId="740220F7" w14:textId="77777777" w:rsidR="00A30B72" w:rsidRPr="00B418E2" w:rsidRDefault="00A30B72" w:rsidP="008951C1">
      <w:pPr>
        <w:pStyle w:val="ListParagraph"/>
        <w:numPr>
          <w:ilvl w:val="1"/>
          <w:numId w:val="16"/>
        </w:numPr>
        <w:spacing w:after="0"/>
        <w:rPr>
          <w:rFonts w:asciiTheme="minorHAnsi" w:hAnsiTheme="minorHAnsi" w:cs="Arial"/>
        </w:rPr>
      </w:pPr>
      <w:r w:rsidRPr="00B418E2">
        <w:rPr>
          <w:rFonts w:asciiTheme="minorHAnsi" w:hAnsiTheme="minorHAnsi" w:cs="Arial"/>
        </w:rPr>
        <w:t xml:space="preserve">Requesting consults and maintaining </w:t>
      </w:r>
      <w:r w:rsidR="00A553E9" w:rsidRPr="00B418E2">
        <w:rPr>
          <w:rFonts w:asciiTheme="minorHAnsi" w:hAnsiTheme="minorHAnsi" w:cs="Arial"/>
        </w:rPr>
        <w:t xml:space="preserve">bi-directional </w:t>
      </w:r>
      <w:r w:rsidRPr="00B418E2">
        <w:rPr>
          <w:rFonts w:asciiTheme="minorHAnsi" w:hAnsiTheme="minorHAnsi" w:cs="Arial"/>
        </w:rPr>
        <w:t>communication with the consulting team</w:t>
      </w:r>
    </w:p>
    <w:p w14:paraId="10B79600" w14:textId="77777777" w:rsidR="00A30B72" w:rsidRPr="00B418E2" w:rsidRDefault="00A553E9" w:rsidP="008951C1">
      <w:pPr>
        <w:pStyle w:val="ListParagraph"/>
        <w:numPr>
          <w:ilvl w:val="1"/>
          <w:numId w:val="16"/>
        </w:numPr>
        <w:spacing w:after="0"/>
        <w:rPr>
          <w:rFonts w:asciiTheme="minorHAnsi" w:hAnsiTheme="minorHAnsi" w:cs="Arial"/>
        </w:rPr>
      </w:pPr>
      <w:r w:rsidRPr="00B418E2">
        <w:rPr>
          <w:rFonts w:asciiTheme="minorHAnsi" w:hAnsiTheme="minorHAnsi" w:cs="Arial"/>
        </w:rPr>
        <w:t>Requesting and f</w:t>
      </w:r>
      <w:r w:rsidR="00A30B72" w:rsidRPr="00B418E2">
        <w:rPr>
          <w:rFonts w:asciiTheme="minorHAnsi" w:hAnsiTheme="minorHAnsi" w:cs="Arial"/>
        </w:rPr>
        <w:t xml:space="preserve">ollowing-up </w:t>
      </w:r>
      <w:r w:rsidR="004269ED" w:rsidRPr="00B418E2">
        <w:rPr>
          <w:rFonts w:asciiTheme="minorHAnsi" w:hAnsiTheme="minorHAnsi" w:cs="Arial"/>
        </w:rPr>
        <w:t>on pending diagnostic tests</w:t>
      </w:r>
    </w:p>
    <w:p w14:paraId="6E0231A0" w14:textId="77777777" w:rsidR="00A30B72" w:rsidRPr="00B418E2" w:rsidRDefault="00A30B72" w:rsidP="008951C1">
      <w:pPr>
        <w:pStyle w:val="ListParagraph"/>
        <w:numPr>
          <w:ilvl w:val="1"/>
          <w:numId w:val="16"/>
        </w:numPr>
        <w:spacing w:after="0"/>
        <w:rPr>
          <w:rFonts w:asciiTheme="minorHAnsi" w:hAnsiTheme="minorHAnsi" w:cs="Arial"/>
        </w:rPr>
      </w:pPr>
      <w:r w:rsidRPr="00B418E2">
        <w:rPr>
          <w:rFonts w:asciiTheme="minorHAnsi" w:hAnsiTheme="minorHAnsi" w:cs="Arial"/>
        </w:rPr>
        <w:t xml:space="preserve">Updating </w:t>
      </w:r>
      <w:r w:rsidR="00454A5F" w:rsidRPr="00B418E2">
        <w:rPr>
          <w:rFonts w:asciiTheme="minorHAnsi" w:hAnsiTheme="minorHAnsi" w:cs="Arial"/>
        </w:rPr>
        <w:t xml:space="preserve">the written </w:t>
      </w:r>
      <w:r w:rsidRPr="00B418E2">
        <w:rPr>
          <w:rFonts w:asciiTheme="minorHAnsi" w:hAnsiTheme="minorHAnsi" w:cs="Arial"/>
        </w:rPr>
        <w:t xml:space="preserve">patient </w:t>
      </w:r>
      <w:r w:rsidR="004269ED" w:rsidRPr="00B418E2">
        <w:rPr>
          <w:rFonts w:asciiTheme="minorHAnsi" w:hAnsiTheme="minorHAnsi" w:cs="Arial"/>
        </w:rPr>
        <w:t xml:space="preserve">handoff </w:t>
      </w:r>
      <w:r w:rsidRPr="00B418E2">
        <w:rPr>
          <w:rFonts w:asciiTheme="minorHAnsi" w:hAnsiTheme="minorHAnsi" w:cs="Arial"/>
        </w:rPr>
        <w:t>list daily</w:t>
      </w:r>
      <w:r w:rsidR="001E48B9" w:rsidRPr="00B418E2">
        <w:rPr>
          <w:rFonts w:asciiTheme="minorHAnsi" w:hAnsiTheme="minorHAnsi" w:cs="Arial"/>
        </w:rPr>
        <w:t xml:space="preserve"> in I-PASS format</w:t>
      </w:r>
    </w:p>
    <w:p w14:paraId="6536A6BB" w14:textId="77777777" w:rsidR="00A30B72" w:rsidRPr="00B418E2" w:rsidRDefault="00A30B72" w:rsidP="008951C1">
      <w:pPr>
        <w:pStyle w:val="ListParagraph"/>
        <w:numPr>
          <w:ilvl w:val="1"/>
          <w:numId w:val="16"/>
        </w:numPr>
        <w:spacing w:after="0"/>
        <w:rPr>
          <w:rFonts w:asciiTheme="minorHAnsi" w:hAnsiTheme="minorHAnsi" w:cs="Arial"/>
        </w:rPr>
      </w:pPr>
      <w:r w:rsidRPr="00B418E2">
        <w:rPr>
          <w:rFonts w:asciiTheme="minorHAnsi" w:hAnsiTheme="minorHAnsi" w:cs="Arial"/>
        </w:rPr>
        <w:t xml:space="preserve">Giving and receiving effective </w:t>
      </w:r>
      <w:r w:rsidR="00A553E9" w:rsidRPr="00B418E2">
        <w:rPr>
          <w:rFonts w:asciiTheme="minorHAnsi" w:hAnsiTheme="minorHAnsi" w:cs="Arial"/>
        </w:rPr>
        <w:t xml:space="preserve">verbal </w:t>
      </w:r>
      <w:r w:rsidRPr="00B418E2">
        <w:rPr>
          <w:rFonts w:asciiTheme="minorHAnsi" w:hAnsiTheme="minorHAnsi" w:cs="Arial"/>
        </w:rPr>
        <w:t>handoffs</w:t>
      </w:r>
      <w:r w:rsidR="008E1029" w:rsidRPr="00B418E2">
        <w:rPr>
          <w:rFonts w:asciiTheme="minorHAnsi" w:hAnsiTheme="minorHAnsi" w:cs="Arial"/>
        </w:rPr>
        <w:t xml:space="preserve"> daily</w:t>
      </w:r>
    </w:p>
    <w:p w14:paraId="7CA74B71" w14:textId="77777777" w:rsidR="00A92744" w:rsidRPr="00B418E2" w:rsidRDefault="008E1029" w:rsidP="008951C1">
      <w:pPr>
        <w:pStyle w:val="ListParagraph"/>
        <w:numPr>
          <w:ilvl w:val="1"/>
          <w:numId w:val="16"/>
        </w:numPr>
        <w:spacing w:after="0"/>
        <w:rPr>
          <w:rFonts w:asciiTheme="minorHAnsi" w:hAnsiTheme="minorHAnsi" w:cs="Arial"/>
        </w:rPr>
      </w:pPr>
      <w:r w:rsidRPr="00B418E2">
        <w:rPr>
          <w:rFonts w:asciiTheme="minorHAnsi" w:hAnsiTheme="minorHAnsi" w:cs="Arial"/>
        </w:rPr>
        <w:t>Writing</w:t>
      </w:r>
      <w:r w:rsidR="00A92744" w:rsidRPr="00B418E2">
        <w:rPr>
          <w:rFonts w:asciiTheme="minorHAnsi" w:hAnsiTheme="minorHAnsi" w:cs="Arial"/>
        </w:rPr>
        <w:t xml:space="preserve"> orders and prescriptions for co-signature</w:t>
      </w:r>
      <w:r w:rsidRPr="00B418E2">
        <w:rPr>
          <w:rFonts w:asciiTheme="minorHAnsi" w:hAnsiTheme="minorHAnsi" w:cs="Arial"/>
        </w:rPr>
        <w:t>, u</w:t>
      </w:r>
      <w:r w:rsidR="00A92744" w:rsidRPr="00B418E2">
        <w:rPr>
          <w:rFonts w:asciiTheme="minorHAnsi" w:hAnsiTheme="minorHAnsi" w:cs="Arial"/>
        </w:rPr>
        <w:t>sing diagnosis specific EBM order sets</w:t>
      </w:r>
      <w:r w:rsidRPr="00B418E2">
        <w:rPr>
          <w:rFonts w:asciiTheme="minorHAnsi" w:hAnsiTheme="minorHAnsi" w:cs="Arial"/>
        </w:rPr>
        <w:t xml:space="preserve"> when available</w:t>
      </w:r>
    </w:p>
    <w:p w14:paraId="39062364" w14:textId="5822D8FF" w:rsidR="00823FFB" w:rsidRPr="00B418E2" w:rsidRDefault="00823FFB" w:rsidP="008951C1">
      <w:pPr>
        <w:pStyle w:val="ListParagraph"/>
        <w:numPr>
          <w:ilvl w:val="1"/>
          <w:numId w:val="16"/>
        </w:numPr>
        <w:spacing w:after="0"/>
        <w:rPr>
          <w:rFonts w:asciiTheme="minorHAnsi" w:hAnsiTheme="minorHAnsi" w:cs="Arial"/>
        </w:rPr>
      </w:pPr>
      <w:r w:rsidRPr="00B418E2">
        <w:rPr>
          <w:rFonts w:asciiTheme="minorHAnsi" w:hAnsiTheme="minorHAnsi" w:cs="Arial"/>
          <w:szCs w:val="24"/>
        </w:rPr>
        <w:t>Tak</w:t>
      </w:r>
      <w:r w:rsidR="00D90216">
        <w:rPr>
          <w:rFonts w:asciiTheme="minorHAnsi" w:hAnsiTheme="minorHAnsi" w:cs="Arial"/>
          <w:szCs w:val="24"/>
        </w:rPr>
        <w:t>ing</w:t>
      </w:r>
      <w:r w:rsidRPr="00B418E2">
        <w:rPr>
          <w:rFonts w:asciiTheme="minorHAnsi" w:hAnsiTheme="minorHAnsi" w:cs="Arial"/>
          <w:szCs w:val="24"/>
        </w:rPr>
        <w:t xml:space="preserve"> </w:t>
      </w:r>
      <w:r w:rsidR="00090E9B">
        <w:rPr>
          <w:rFonts w:asciiTheme="minorHAnsi" w:hAnsiTheme="minorHAnsi" w:cs="Arial"/>
          <w:szCs w:val="24"/>
        </w:rPr>
        <w:t>night float 5</w:t>
      </w:r>
      <w:r w:rsidRPr="00B418E2">
        <w:rPr>
          <w:rFonts w:asciiTheme="minorHAnsi" w:hAnsiTheme="minorHAnsi" w:cs="Arial"/>
          <w:szCs w:val="24"/>
        </w:rPr>
        <w:t xml:space="preserve"> times, mirroring the PHM supervisory resident</w:t>
      </w:r>
      <w:r w:rsidRPr="00B418E2">
        <w:rPr>
          <w:rFonts w:asciiTheme="minorHAnsi" w:eastAsia="Helvetica" w:hAnsiTheme="minorHAnsi" w:cs="Helvetica"/>
          <w:szCs w:val="24"/>
        </w:rPr>
        <w:t>’</w:t>
      </w:r>
      <w:r w:rsidRPr="00B418E2">
        <w:rPr>
          <w:rFonts w:asciiTheme="minorHAnsi" w:hAnsiTheme="minorHAnsi" w:cs="Arial"/>
          <w:szCs w:val="24"/>
        </w:rPr>
        <w:t xml:space="preserve">s schedule to maximize longitudinal supervision. </w:t>
      </w:r>
    </w:p>
    <w:p w14:paraId="3B887830" w14:textId="1E294C1E" w:rsidR="00A30B72" w:rsidRPr="00B418E2" w:rsidRDefault="00A30B72" w:rsidP="008951C1">
      <w:pPr>
        <w:pStyle w:val="ListParagraph"/>
        <w:numPr>
          <w:ilvl w:val="1"/>
          <w:numId w:val="16"/>
        </w:numPr>
        <w:spacing w:after="0"/>
        <w:rPr>
          <w:rFonts w:asciiTheme="minorHAnsi" w:hAnsiTheme="minorHAnsi" w:cs="Arial"/>
        </w:rPr>
      </w:pPr>
      <w:r w:rsidRPr="00B418E2">
        <w:rPr>
          <w:rFonts w:asciiTheme="minorHAnsi" w:hAnsiTheme="minorHAnsi" w:cs="Arial"/>
        </w:rPr>
        <w:t>Providing cross cover to team patients</w:t>
      </w:r>
      <w:r w:rsidR="00A553E9" w:rsidRPr="00B418E2">
        <w:rPr>
          <w:rFonts w:asciiTheme="minorHAnsi" w:hAnsiTheme="minorHAnsi" w:cs="Arial"/>
        </w:rPr>
        <w:t xml:space="preserve"> by holding the team pager </w:t>
      </w:r>
    </w:p>
    <w:p w14:paraId="7D77A080" w14:textId="77777777" w:rsidR="00A553E9" w:rsidRPr="00B418E2" w:rsidRDefault="00A553E9" w:rsidP="008951C1">
      <w:pPr>
        <w:pStyle w:val="ListParagraph"/>
        <w:numPr>
          <w:ilvl w:val="1"/>
          <w:numId w:val="16"/>
        </w:numPr>
        <w:spacing w:after="0"/>
        <w:rPr>
          <w:rFonts w:asciiTheme="minorHAnsi" w:hAnsiTheme="minorHAnsi" w:cs="Arial"/>
        </w:rPr>
      </w:pPr>
      <w:r w:rsidRPr="00B418E2">
        <w:rPr>
          <w:rFonts w:asciiTheme="minorHAnsi" w:hAnsiTheme="minorHAnsi" w:cs="Arial"/>
        </w:rPr>
        <w:t>Working with care coordinators to identify resources and barriers to discharge</w:t>
      </w:r>
    </w:p>
    <w:p w14:paraId="7155513F" w14:textId="77777777" w:rsidR="00A30B72" w:rsidRPr="00B418E2" w:rsidRDefault="00A30B72" w:rsidP="008951C1">
      <w:pPr>
        <w:pStyle w:val="ListParagraph"/>
        <w:numPr>
          <w:ilvl w:val="1"/>
          <w:numId w:val="16"/>
        </w:numPr>
        <w:spacing w:after="0"/>
        <w:rPr>
          <w:rFonts w:asciiTheme="minorHAnsi" w:hAnsiTheme="minorHAnsi" w:cs="Arial"/>
        </w:rPr>
      </w:pPr>
      <w:r w:rsidRPr="00B418E2">
        <w:rPr>
          <w:rFonts w:asciiTheme="minorHAnsi" w:hAnsiTheme="minorHAnsi" w:cs="Arial"/>
        </w:rPr>
        <w:t>Facilitating discharges</w:t>
      </w:r>
    </w:p>
    <w:p w14:paraId="711ADCBD" w14:textId="77777777" w:rsidR="00A553E9" w:rsidRPr="00B418E2" w:rsidRDefault="00A553E9" w:rsidP="008951C1">
      <w:pPr>
        <w:pStyle w:val="ListParagraph"/>
        <w:numPr>
          <w:ilvl w:val="1"/>
          <w:numId w:val="16"/>
        </w:numPr>
        <w:spacing w:after="0"/>
        <w:rPr>
          <w:rFonts w:asciiTheme="minorHAnsi" w:hAnsiTheme="minorHAnsi" w:cs="Arial"/>
        </w:rPr>
      </w:pPr>
      <w:r w:rsidRPr="00B418E2">
        <w:rPr>
          <w:rFonts w:asciiTheme="minorHAnsi" w:hAnsiTheme="minorHAnsi" w:cs="Arial"/>
        </w:rPr>
        <w:t>Identifying patient safety concerns and learning about the safety reporting system</w:t>
      </w:r>
    </w:p>
    <w:p w14:paraId="2E932C6E" w14:textId="77777777" w:rsidR="00823FFB" w:rsidRPr="00B418E2" w:rsidRDefault="004F5725" w:rsidP="008951C1">
      <w:pPr>
        <w:pStyle w:val="ListParagraph"/>
        <w:numPr>
          <w:ilvl w:val="1"/>
          <w:numId w:val="16"/>
        </w:numPr>
        <w:spacing w:after="0"/>
        <w:rPr>
          <w:rFonts w:asciiTheme="minorHAnsi" w:hAnsiTheme="minorHAnsi" w:cs="Arial"/>
        </w:rPr>
      </w:pPr>
      <w:r w:rsidRPr="00B418E2">
        <w:rPr>
          <w:rFonts w:asciiTheme="minorHAnsi" w:hAnsiTheme="minorHAnsi" w:cs="Arial"/>
        </w:rPr>
        <w:t>Monitors duty hour compliance</w:t>
      </w:r>
    </w:p>
    <w:p w14:paraId="5F1C55D8" w14:textId="77777777" w:rsidR="00823FFB" w:rsidRPr="00B418E2" w:rsidRDefault="00823FFB" w:rsidP="008951C1">
      <w:pPr>
        <w:pStyle w:val="ListParagraph"/>
        <w:numPr>
          <w:ilvl w:val="1"/>
          <w:numId w:val="16"/>
        </w:numPr>
        <w:spacing w:after="0"/>
        <w:rPr>
          <w:rFonts w:asciiTheme="minorHAnsi" w:hAnsiTheme="minorHAnsi" w:cs="Arial"/>
        </w:rPr>
      </w:pPr>
      <w:r w:rsidRPr="00B418E2">
        <w:rPr>
          <w:rFonts w:asciiTheme="minorHAnsi" w:hAnsiTheme="minorHAnsi"/>
        </w:rPr>
        <w:t>Attendance at all scheduled educational conferences is required after the first week of the rotation</w:t>
      </w:r>
    </w:p>
    <w:p w14:paraId="5D163029" w14:textId="77777777" w:rsidR="00A30B72" w:rsidRDefault="00A30B72" w:rsidP="40E18BA9">
      <w:pPr>
        <w:pStyle w:val="ListParagraph"/>
        <w:spacing w:after="0"/>
        <w:rPr>
          <w:rFonts w:asciiTheme="minorHAnsi" w:hAnsiTheme="minorHAnsi" w:cs="Arial"/>
          <w:color w:val="000000" w:themeColor="text1"/>
        </w:rPr>
      </w:pPr>
    </w:p>
    <w:p w14:paraId="068FEA54" w14:textId="301EAAC6" w:rsidR="00F22C1B" w:rsidRPr="00162F42" w:rsidRDefault="00F22C1B" w:rsidP="008951C1">
      <w:pPr>
        <w:pStyle w:val="ListParagraph"/>
        <w:numPr>
          <w:ilvl w:val="0"/>
          <w:numId w:val="6"/>
        </w:numPr>
        <w:spacing w:after="0"/>
        <w:rPr>
          <w:rFonts w:asciiTheme="minorHAnsi" w:hAnsiTheme="minorHAnsi" w:cs="Arial"/>
          <w:color w:val="000000" w:themeColor="text1"/>
          <w:u w:val="single"/>
        </w:rPr>
      </w:pPr>
      <w:r w:rsidRPr="00162F42">
        <w:rPr>
          <w:rFonts w:asciiTheme="minorHAnsi" w:hAnsiTheme="minorHAnsi" w:cs="Arial"/>
          <w:color w:val="000000" w:themeColor="text1"/>
          <w:u w:val="single"/>
        </w:rPr>
        <w:t>Sub-Internship Academic Half Day</w:t>
      </w:r>
    </w:p>
    <w:p w14:paraId="5A1D464C" w14:textId="64972620" w:rsidR="00F22C1B" w:rsidRDefault="00C77CA6" w:rsidP="008951C1">
      <w:pPr>
        <w:pStyle w:val="ListParagraph"/>
        <w:widowControl w:val="0"/>
        <w:numPr>
          <w:ilvl w:val="0"/>
          <w:numId w:val="17"/>
        </w:numPr>
        <w:autoSpaceDE w:val="0"/>
        <w:autoSpaceDN w:val="0"/>
        <w:adjustRightInd w:val="0"/>
        <w:spacing w:after="0" w:line="240" w:lineRule="auto"/>
        <w:rPr>
          <w:rFonts w:asciiTheme="minorHAnsi" w:hAnsiTheme="minorHAnsi" w:cs="Helvetica Neue"/>
          <w:color w:val="0E0E0E"/>
        </w:rPr>
      </w:pPr>
      <w:r>
        <w:rPr>
          <w:rFonts w:asciiTheme="minorHAnsi" w:hAnsiTheme="minorHAnsi" w:cs="Helvetica Neue"/>
          <w:color w:val="0E0E0E"/>
        </w:rPr>
        <w:t>The Academic Half Day has been transitioned</w:t>
      </w:r>
      <w:r w:rsidR="00163E71">
        <w:rPr>
          <w:rFonts w:asciiTheme="minorHAnsi" w:hAnsiTheme="minorHAnsi" w:cs="Helvetica Neue"/>
          <w:color w:val="0E0E0E"/>
        </w:rPr>
        <w:t xml:space="preserve"> part of t</w:t>
      </w:r>
      <w:r>
        <w:rPr>
          <w:rFonts w:asciiTheme="minorHAnsi" w:hAnsiTheme="minorHAnsi" w:cs="Helvetica Neue"/>
          <w:color w:val="0E0E0E"/>
        </w:rPr>
        <w:t xml:space="preserve">he SIVIC online curriculum. There will still be a </w:t>
      </w:r>
      <w:proofErr w:type="gramStart"/>
      <w:r>
        <w:rPr>
          <w:rFonts w:asciiTheme="minorHAnsi" w:hAnsiTheme="minorHAnsi" w:cs="Helvetica Neue"/>
          <w:color w:val="0E0E0E"/>
        </w:rPr>
        <w:t>1 hour</w:t>
      </w:r>
      <w:proofErr w:type="gramEnd"/>
      <w:r>
        <w:rPr>
          <w:rFonts w:asciiTheme="minorHAnsi" w:hAnsiTheme="minorHAnsi" w:cs="Helvetica Neue"/>
          <w:color w:val="0E0E0E"/>
        </w:rPr>
        <w:t xml:space="preserve"> interactive component for the handoff workshop that will be completed via Zoom. </w:t>
      </w:r>
    </w:p>
    <w:p w14:paraId="1D86D789" w14:textId="0D55D497" w:rsidR="00C77CA6" w:rsidRPr="004F40EE" w:rsidRDefault="00C77CA6" w:rsidP="008951C1">
      <w:pPr>
        <w:pStyle w:val="ListParagraph"/>
        <w:widowControl w:val="0"/>
        <w:numPr>
          <w:ilvl w:val="0"/>
          <w:numId w:val="17"/>
        </w:numPr>
        <w:autoSpaceDE w:val="0"/>
        <w:autoSpaceDN w:val="0"/>
        <w:adjustRightInd w:val="0"/>
        <w:spacing w:after="0" w:line="240" w:lineRule="auto"/>
        <w:rPr>
          <w:rFonts w:asciiTheme="minorHAnsi" w:hAnsiTheme="minorHAnsi" w:cs="Helvetica Neue"/>
          <w:color w:val="0E0E0E"/>
        </w:rPr>
      </w:pPr>
      <w:r>
        <w:rPr>
          <w:rFonts w:asciiTheme="minorHAnsi" w:hAnsiTheme="minorHAnsi" w:cs="Helvetica Neue"/>
          <w:color w:val="0E0E0E"/>
        </w:rPr>
        <w:t xml:space="preserve">Students are required to complete all 3 workshops prior to the start of their sub-internship rotation. </w:t>
      </w:r>
    </w:p>
    <w:p w14:paraId="1240A755" w14:textId="77777777" w:rsidR="004F40EE" w:rsidRPr="004F40EE" w:rsidRDefault="004F40EE" w:rsidP="004F40EE">
      <w:pPr>
        <w:pStyle w:val="ListParagraph"/>
        <w:widowControl w:val="0"/>
        <w:autoSpaceDE w:val="0"/>
        <w:autoSpaceDN w:val="0"/>
        <w:adjustRightInd w:val="0"/>
        <w:spacing w:after="0" w:line="240" w:lineRule="auto"/>
        <w:rPr>
          <w:rFonts w:asciiTheme="minorHAnsi" w:hAnsiTheme="minorHAnsi" w:cs="Helvetica Neue"/>
          <w:color w:val="0E0E0E"/>
        </w:rPr>
      </w:pPr>
    </w:p>
    <w:p w14:paraId="374275ED" w14:textId="17896BA1" w:rsidR="00875B22" w:rsidRPr="00B418E2" w:rsidRDefault="006F1FE4" w:rsidP="008951C1">
      <w:pPr>
        <w:pStyle w:val="ListParagraph"/>
        <w:numPr>
          <w:ilvl w:val="0"/>
          <w:numId w:val="6"/>
        </w:numPr>
        <w:spacing w:after="0"/>
        <w:rPr>
          <w:rFonts w:asciiTheme="minorHAnsi" w:hAnsiTheme="minorHAnsi" w:cs="Arial"/>
          <w:color w:val="000000" w:themeColor="text1"/>
        </w:rPr>
      </w:pPr>
      <w:r w:rsidRPr="004F40EE">
        <w:rPr>
          <w:rFonts w:asciiTheme="minorHAnsi" w:hAnsiTheme="minorHAnsi" w:cs="Arial"/>
          <w:color w:val="000000" w:themeColor="text1"/>
          <w:u w:val="single"/>
        </w:rPr>
        <w:t>I</w:t>
      </w:r>
      <w:r w:rsidR="00D90216">
        <w:rPr>
          <w:rFonts w:asciiTheme="minorHAnsi" w:hAnsiTheme="minorHAnsi" w:cs="Arial"/>
          <w:color w:val="000000" w:themeColor="text1"/>
          <w:u w:val="single"/>
        </w:rPr>
        <w:t xml:space="preserve">ndividualized </w:t>
      </w:r>
      <w:r>
        <w:rPr>
          <w:rFonts w:asciiTheme="minorHAnsi" w:hAnsiTheme="minorHAnsi" w:cs="Arial"/>
          <w:color w:val="000000" w:themeColor="text1"/>
          <w:u w:val="single"/>
        </w:rPr>
        <w:t>L</w:t>
      </w:r>
      <w:r w:rsidR="00D90216">
        <w:rPr>
          <w:rFonts w:asciiTheme="minorHAnsi" w:hAnsiTheme="minorHAnsi" w:cs="Arial"/>
          <w:color w:val="000000" w:themeColor="text1"/>
          <w:u w:val="single"/>
        </w:rPr>
        <w:t xml:space="preserve">earning </w:t>
      </w:r>
      <w:r>
        <w:rPr>
          <w:rFonts w:asciiTheme="minorHAnsi" w:hAnsiTheme="minorHAnsi" w:cs="Arial"/>
          <w:color w:val="000000" w:themeColor="text1"/>
          <w:u w:val="single"/>
        </w:rPr>
        <w:t>P</w:t>
      </w:r>
      <w:r w:rsidR="00D90216">
        <w:rPr>
          <w:rFonts w:asciiTheme="minorHAnsi" w:hAnsiTheme="minorHAnsi" w:cs="Arial"/>
          <w:color w:val="000000" w:themeColor="text1"/>
          <w:u w:val="single"/>
        </w:rPr>
        <w:t>lan (ILP)</w:t>
      </w:r>
    </w:p>
    <w:p w14:paraId="0BB2E78F" w14:textId="77777777" w:rsidR="00B418E2" w:rsidRPr="006F1FE4" w:rsidRDefault="00B418E2" w:rsidP="00B418E2">
      <w:pPr>
        <w:pStyle w:val="ListParagraph"/>
        <w:spacing w:after="0"/>
        <w:ind w:left="540"/>
        <w:rPr>
          <w:rFonts w:asciiTheme="minorHAnsi" w:hAnsiTheme="minorHAnsi" w:cs="Arial"/>
          <w:color w:val="000000" w:themeColor="text1"/>
        </w:rPr>
      </w:pPr>
    </w:p>
    <w:p w14:paraId="6969FFFC" w14:textId="4514077C" w:rsidR="006F1FE4" w:rsidRPr="00B418E2" w:rsidRDefault="006F1FE4" w:rsidP="008951C1">
      <w:pPr>
        <w:pStyle w:val="ListParagraph"/>
        <w:numPr>
          <w:ilvl w:val="0"/>
          <w:numId w:val="16"/>
        </w:numPr>
        <w:rPr>
          <w:rFonts w:asciiTheme="minorHAnsi" w:hAnsiTheme="minorHAnsi" w:cs="Arial"/>
          <w:color w:val="000000" w:themeColor="text1"/>
        </w:rPr>
      </w:pPr>
      <w:r w:rsidRPr="00B418E2">
        <w:rPr>
          <w:rFonts w:asciiTheme="minorHAnsi" w:hAnsiTheme="minorHAnsi" w:cs="Arial"/>
          <w:color w:val="000000" w:themeColor="text1"/>
        </w:rPr>
        <w:t>Curriculum is learner centered with a focus on self-directed learning</w:t>
      </w:r>
      <w:r w:rsidR="004100C4">
        <w:rPr>
          <w:rFonts w:asciiTheme="minorHAnsi" w:hAnsiTheme="minorHAnsi" w:cs="Arial"/>
          <w:color w:val="000000" w:themeColor="text1"/>
        </w:rPr>
        <w:t>. Writing out goals is shown to improve achievement of goals.</w:t>
      </w:r>
    </w:p>
    <w:p w14:paraId="0DBDD3F7" w14:textId="01BA3EDD" w:rsidR="004100C4" w:rsidRDefault="004100C4" w:rsidP="008951C1">
      <w:pPr>
        <w:pStyle w:val="ListParagraph"/>
        <w:numPr>
          <w:ilvl w:val="0"/>
          <w:numId w:val="16"/>
        </w:numPr>
        <w:spacing w:after="0"/>
        <w:rPr>
          <w:rFonts w:asciiTheme="minorHAnsi" w:hAnsiTheme="minorHAnsi" w:cs="Arial"/>
          <w:color w:val="000000" w:themeColor="text1"/>
        </w:rPr>
      </w:pPr>
      <w:r w:rsidRPr="004100C4">
        <w:rPr>
          <w:rFonts w:asciiTheme="minorHAnsi" w:hAnsiTheme="minorHAnsi" w:cs="Arial"/>
          <w:color w:val="000000" w:themeColor="text1"/>
        </w:rPr>
        <w:lastRenderedPageBreak/>
        <w:t xml:space="preserve">Goals will be written using the </w:t>
      </w:r>
      <w:r>
        <w:rPr>
          <w:rFonts w:asciiTheme="minorHAnsi" w:hAnsiTheme="minorHAnsi" w:cs="Arial"/>
          <w:color w:val="000000" w:themeColor="text1"/>
        </w:rPr>
        <w:t>‘</w:t>
      </w:r>
      <w:proofErr w:type="spellStart"/>
      <w:r>
        <w:rPr>
          <w:rFonts w:asciiTheme="minorHAnsi" w:hAnsiTheme="minorHAnsi" w:cs="Arial"/>
          <w:color w:val="000000" w:themeColor="text1"/>
        </w:rPr>
        <w:t>iSMART</w:t>
      </w:r>
      <w:proofErr w:type="spellEnd"/>
      <w:r>
        <w:rPr>
          <w:rFonts w:asciiTheme="minorHAnsi" w:hAnsiTheme="minorHAnsi" w:cs="Arial"/>
          <w:color w:val="000000" w:themeColor="text1"/>
        </w:rPr>
        <w:t>’ framework</w:t>
      </w:r>
      <w:r w:rsidRPr="00B418E2">
        <w:rPr>
          <w:rFonts w:asciiTheme="minorHAnsi" w:hAnsiTheme="minorHAnsi" w:cs="Arial"/>
          <w:color w:val="000000" w:themeColor="text1"/>
        </w:rPr>
        <w:t>: Inspiration, Specific, Measurable, Achievable, Rewards, Time-bound</w:t>
      </w:r>
      <w:r w:rsidR="006209EB">
        <w:rPr>
          <w:rFonts w:asciiTheme="minorHAnsi" w:hAnsiTheme="minorHAnsi" w:cs="Arial"/>
          <w:color w:val="000000" w:themeColor="text1"/>
        </w:rPr>
        <w:t xml:space="preserve">. </w:t>
      </w:r>
      <w:r w:rsidR="006209EB" w:rsidRPr="004100C4">
        <w:rPr>
          <w:rFonts w:asciiTheme="minorHAnsi" w:hAnsiTheme="minorHAnsi" w:cs="Arial"/>
          <w:color w:val="000000" w:themeColor="text1"/>
        </w:rPr>
        <w:t>Examples are provided to guide you.</w:t>
      </w:r>
    </w:p>
    <w:p w14:paraId="228E58BD" w14:textId="3FB9CFA8" w:rsidR="004F1DA1" w:rsidRPr="004100C4" w:rsidRDefault="004100C4" w:rsidP="008951C1">
      <w:pPr>
        <w:pStyle w:val="ListParagraph"/>
        <w:numPr>
          <w:ilvl w:val="0"/>
          <w:numId w:val="16"/>
        </w:numPr>
        <w:spacing w:after="0"/>
        <w:rPr>
          <w:rFonts w:asciiTheme="minorHAnsi" w:hAnsiTheme="minorHAnsi" w:cs="Arial"/>
          <w:color w:val="000000" w:themeColor="text1"/>
        </w:rPr>
      </w:pPr>
      <w:r>
        <w:rPr>
          <w:rFonts w:asciiTheme="minorHAnsi" w:hAnsiTheme="minorHAnsi" w:cs="Arial"/>
          <w:color w:val="000000" w:themeColor="text1"/>
        </w:rPr>
        <w:t xml:space="preserve">The first week, </w:t>
      </w:r>
      <w:r w:rsidR="006F1FE4" w:rsidRPr="004100C4">
        <w:rPr>
          <w:rFonts w:asciiTheme="minorHAnsi" w:hAnsiTheme="minorHAnsi" w:cs="Arial"/>
          <w:color w:val="000000" w:themeColor="text1"/>
        </w:rPr>
        <w:t xml:space="preserve">you will be asked to submit </w:t>
      </w:r>
      <w:r w:rsidR="004F5958">
        <w:rPr>
          <w:rFonts w:asciiTheme="minorHAnsi" w:hAnsiTheme="minorHAnsi" w:cs="Arial"/>
          <w:color w:val="000000" w:themeColor="text1"/>
        </w:rPr>
        <w:t>2-3</w:t>
      </w:r>
      <w:r w:rsidR="006F1FE4" w:rsidRPr="004100C4">
        <w:rPr>
          <w:rFonts w:asciiTheme="minorHAnsi" w:hAnsiTheme="minorHAnsi" w:cs="Arial"/>
          <w:color w:val="000000" w:themeColor="text1"/>
        </w:rPr>
        <w:t xml:space="preserve"> learning</w:t>
      </w:r>
      <w:r w:rsidR="00C177E7" w:rsidRPr="004100C4">
        <w:rPr>
          <w:rFonts w:asciiTheme="minorHAnsi" w:hAnsiTheme="minorHAnsi" w:cs="Arial"/>
          <w:color w:val="000000" w:themeColor="text1"/>
        </w:rPr>
        <w:t xml:space="preserve"> goals </w:t>
      </w:r>
      <w:r w:rsidR="00BB19ED">
        <w:rPr>
          <w:rFonts w:asciiTheme="minorHAnsi" w:hAnsiTheme="minorHAnsi" w:cs="Arial"/>
          <w:color w:val="000000" w:themeColor="text1"/>
        </w:rPr>
        <w:t>including a r</w:t>
      </w:r>
      <w:r w:rsidR="006F1FE4" w:rsidRPr="004100C4">
        <w:rPr>
          <w:rFonts w:asciiTheme="minorHAnsi" w:hAnsiTheme="minorHAnsi" w:cs="Arial"/>
          <w:color w:val="000000" w:themeColor="text1"/>
        </w:rPr>
        <w:t>ationale for why</w:t>
      </w:r>
      <w:r w:rsidR="004F1DA1" w:rsidRPr="004100C4">
        <w:rPr>
          <w:rFonts w:asciiTheme="minorHAnsi" w:hAnsiTheme="minorHAnsi" w:cs="Arial"/>
          <w:color w:val="000000" w:themeColor="text1"/>
        </w:rPr>
        <w:t xml:space="preserve"> you have chosen this goal and </w:t>
      </w:r>
      <w:r w:rsidR="006F1FE4" w:rsidRPr="004100C4">
        <w:rPr>
          <w:rFonts w:asciiTheme="minorHAnsi" w:hAnsiTheme="minorHAnsi" w:cs="Arial"/>
          <w:color w:val="000000" w:themeColor="text1"/>
        </w:rPr>
        <w:t>how</w:t>
      </w:r>
      <w:r w:rsidR="004F1DA1" w:rsidRPr="004100C4">
        <w:rPr>
          <w:rFonts w:asciiTheme="minorHAnsi" w:hAnsiTheme="minorHAnsi" w:cs="Arial"/>
          <w:color w:val="000000" w:themeColor="text1"/>
        </w:rPr>
        <w:t xml:space="preserve"> you will assess your progress.</w:t>
      </w:r>
      <w:r w:rsidR="00C177E7" w:rsidRPr="004100C4">
        <w:rPr>
          <w:rFonts w:asciiTheme="minorHAnsi" w:hAnsiTheme="minorHAnsi" w:cs="Arial"/>
          <w:color w:val="000000" w:themeColor="text1"/>
        </w:rPr>
        <w:t xml:space="preserve"> </w:t>
      </w:r>
      <w:r w:rsidR="00BB19ED">
        <w:rPr>
          <w:rFonts w:asciiTheme="minorHAnsi" w:hAnsiTheme="minorHAnsi" w:cs="Arial"/>
          <w:color w:val="000000" w:themeColor="text1"/>
        </w:rPr>
        <w:t>You will receive feedback from a course director on your goals via email.</w:t>
      </w:r>
    </w:p>
    <w:p w14:paraId="49EF1D9B" w14:textId="4769502C" w:rsidR="00144554" w:rsidRPr="00B418E2" w:rsidRDefault="00BB19ED" w:rsidP="008951C1">
      <w:pPr>
        <w:pStyle w:val="ListParagraph"/>
        <w:numPr>
          <w:ilvl w:val="0"/>
          <w:numId w:val="16"/>
        </w:numPr>
        <w:spacing w:after="0"/>
        <w:rPr>
          <w:rFonts w:asciiTheme="minorHAnsi" w:hAnsiTheme="minorHAnsi" w:cs="Arial"/>
          <w:color w:val="000000" w:themeColor="text1"/>
        </w:rPr>
      </w:pPr>
      <w:r>
        <w:rPr>
          <w:rFonts w:asciiTheme="minorHAnsi" w:hAnsiTheme="minorHAnsi" w:cs="Arial"/>
          <w:color w:val="000000" w:themeColor="text1"/>
        </w:rPr>
        <w:t>Prior to m</w:t>
      </w:r>
      <w:r w:rsidR="00144554" w:rsidRPr="00B418E2">
        <w:rPr>
          <w:rFonts w:asciiTheme="minorHAnsi" w:hAnsiTheme="minorHAnsi" w:cs="Arial"/>
          <w:color w:val="000000" w:themeColor="text1"/>
        </w:rPr>
        <w:t xml:space="preserve">idpoint, you will </w:t>
      </w:r>
      <w:r>
        <w:rPr>
          <w:rFonts w:asciiTheme="minorHAnsi" w:hAnsiTheme="minorHAnsi" w:cs="Arial"/>
          <w:color w:val="000000" w:themeColor="text1"/>
        </w:rPr>
        <w:t>write about</w:t>
      </w:r>
      <w:r w:rsidR="00C75D58">
        <w:rPr>
          <w:rFonts w:asciiTheme="minorHAnsi" w:hAnsiTheme="minorHAnsi" w:cs="Arial"/>
          <w:color w:val="000000" w:themeColor="text1"/>
        </w:rPr>
        <w:t xml:space="preserve"> your progress for your first 2-3</w:t>
      </w:r>
      <w:r w:rsidR="00144554" w:rsidRPr="00B418E2">
        <w:rPr>
          <w:rFonts w:asciiTheme="minorHAnsi" w:hAnsiTheme="minorHAnsi" w:cs="Arial"/>
          <w:color w:val="000000" w:themeColor="text1"/>
        </w:rPr>
        <w:t xml:space="preserve"> goals and </w:t>
      </w:r>
      <w:r>
        <w:rPr>
          <w:rFonts w:asciiTheme="minorHAnsi" w:hAnsiTheme="minorHAnsi" w:cs="Arial"/>
          <w:color w:val="000000" w:themeColor="text1"/>
        </w:rPr>
        <w:t>submit</w:t>
      </w:r>
      <w:r w:rsidR="00144554" w:rsidRPr="00B418E2">
        <w:rPr>
          <w:rFonts w:asciiTheme="minorHAnsi" w:hAnsiTheme="minorHAnsi" w:cs="Arial"/>
          <w:color w:val="000000" w:themeColor="text1"/>
        </w:rPr>
        <w:t xml:space="preserve"> </w:t>
      </w:r>
      <w:r w:rsidR="00C177E7">
        <w:rPr>
          <w:rFonts w:asciiTheme="minorHAnsi" w:hAnsiTheme="minorHAnsi" w:cs="Arial"/>
          <w:color w:val="000000" w:themeColor="text1"/>
        </w:rPr>
        <w:t>two additional goals for the second half of the rotation</w:t>
      </w:r>
      <w:r w:rsidR="004100C4">
        <w:rPr>
          <w:rFonts w:asciiTheme="minorHAnsi" w:hAnsiTheme="minorHAnsi" w:cs="Arial"/>
          <w:color w:val="000000" w:themeColor="text1"/>
        </w:rPr>
        <w:t>. This part of the assignment is</w:t>
      </w:r>
      <w:r>
        <w:rPr>
          <w:rFonts w:asciiTheme="minorHAnsi" w:hAnsiTheme="minorHAnsi" w:cs="Arial"/>
          <w:color w:val="000000" w:themeColor="text1"/>
        </w:rPr>
        <w:t xml:space="preserve"> reviewed at the midpoint feedback meeting.</w:t>
      </w:r>
    </w:p>
    <w:p w14:paraId="54501BF0" w14:textId="2E358738" w:rsidR="00BB19ED" w:rsidRDefault="00BB19ED" w:rsidP="008951C1">
      <w:pPr>
        <w:pStyle w:val="ListParagraph"/>
        <w:numPr>
          <w:ilvl w:val="0"/>
          <w:numId w:val="16"/>
        </w:numPr>
        <w:spacing w:after="0"/>
        <w:rPr>
          <w:rFonts w:asciiTheme="minorHAnsi" w:hAnsiTheme="minorHAnsi" w:cs="Arial"/>
          <w:color w:val="000000" w:themeColor="text1"/>
        </w:rPr>
      </w:pPr>
      <w:r>
        <w:rPr>
          <w:rFonts w:asciiTheme="minorHAnsi" w:hAnsiTheme="minorHAnsi" w:cs="Arial"/>
          <w:color w:val="000000" w:themeColor="text1"/>
        </w:rPr>
        <w:t>Prior to the end of course, you will write about your progress for your final 2</w:t>
      </w:r>
      <w:r w:rsidR="00C75D58">
        <w:rPr>
          <w:rFonts w:asciiTheme="minorHAnsi" w:hAnsiTheme="minorHAnsi" w:cs="Arial"/>
          <w:color w:val="000000" w:themeColor="text1"/>
        </w:rPr>
        <w:t>-3</w:t>
      </w:r>
      <w:r>
        <w:rPr>
          <w:rFonts w:asciiTheme="minorHAnsi" w:hAnsiTheme="minorHAnsi" w:cs="Arial"/>
          <w:color w:val="000000" w:themeColor="text1"/>
        </w:rPr>
        <w:t xml:space="preserve"> goals and submit additional goals for the remainder of medical school. This part of the assignment is reviewed at the end of rotation wrap up meeting.</w:t>
      </w:r>
    </w:p>
    <w:p w14:paraId="5FA61764" w14:textId="77777777" w:rsidR="00BB19ED" w:rsidRDefault="00BB19ED" w:rsidP="008951C1">
      <w:pPr>
        <w:pStyle w:val="ListParagraph"/>
        <w:numPr>
          <w:ilvl w:val="0"/>
          <w:numId w:val="16"/>
        </w:numPr>
        <w:spacing w:after="0"/>
        <w:rPr>
          <w:rFonts w:asciiTheme="minorHAnsi" w:hAnsiTheme="minorHAnsi" w:cs="Arial"/>
          <w:color w:val="000000" w:themeColor="text1"/>
        </w:rPr>
      </w:pPr>
      <w:r>
        <w:rPr>
          <w:rFonts w:asciiTheme="minorHAnsi" w:hAnsiTheme="minorHAnsi" w:cs="Arial"/>
          <w:color w:val="000000" w:themeColor="text1"/>
        </w:rPr>
        <w:t>You will receive instructions and deadlines for each segment of the ILP from the course coordinator.</w:t>
      </w:r>
    </w:p>
    <w:p w14:paraId="02701F86" w14:textId="39FAA7C6" w:rsidR="006F1FE4" w:rsidRDefault="006F1FE4" w:rsidP="008951C1">
      <w:pPr>
        <w:pStyle w:val="ListParagraph"/>
        <w:numPr>
          <w:ilvl w:val="0"/>
          <w:numId w:val="16"/>
        </w:numPr>
        <w:spacing w:after="0"/>
        <w:rPr>
          <w:rFonts w:asciiTheme="minorHAnsi" w:hAnsiTheme="minorHAnsi" w:cs="Arial"/>
          <w:color w:val="000000" w:themeColor="text1"/>
        </w:rPr>
      </w:pPr>
      <w:r w:rsidRPr="00B418E2">
        <w:rPr>
          <w:rFonts w:asciiTheme="minorHAnsi" w:hAnsiTheme="minorHAnsi" w:cs="Arial"/>
          <w:color w:val="000000" w:themeColor="text1"/>
        </w:rPr>
        <w:t xml:space="preserve">Send </w:t>
      </w:r>
      <w:r w:rsidR="00BB19ED">
        <w:rPr>
          <w:rFonts w:asciiTheme="minorHAnsi" w:hAnsiTheme="minorHAnsi" w:cs="Arial"/>
          <w:color w:val="000000" w:themeColor="text1"/>
        </w:rPr>
        <w:t xml:space="preserve">each revision/addition to the </w:t>
      </w:r>
      <w:r w:rsidR="004F1DA1" w:rsidRPr="00B418E2">
        <w:rPr>
          <w:rFonts w:asciiTheme="minorHAnsi" w:hAnsiTheme="minorHAnsi" w:cs="Arial"/>
          <w:color w:val="000000" w:themeColor="text1"/>
        </w:rPr>
        <w:t xml:space="preserve">ILP </w:t>
      </w:r>
      <w:r w:rsidR="00144554" w:rsidRPr="00B418E2">
        <w:rPr>
          <w:rFonts w:asciiTheme="minorHAnsi" w:hAnsiTheme="minorHAnsi" w:cs="Arial"/>
          <w:color w:val="000000" w:themeColor="text1"/>
        </w:rPr>
        <w:t xml:space="preserve">form to:  </w:t>
      </w:r>
      <w:r w:rsidR="00657F29">
        <w:rPr>
          <w:rFonts w:asciiTheme="minorHAnsi" w:hAnsiTheme="minorHAnsi" w:cs="Arial"/>
          <w:color w:val="000000" w:themeColor="text1"/>
        </w:rPr>
        <w:t xml:space="preserve">Dr. </w:t>
      </w:r>
      <w:r w:rsidR="00C77CA6">
        <w:rPr>
          <w:rFonts w:asciiTheme="minorHAnsi" w:hAnsiTheme="minorHAnsi" w:cs="Arial"/>
          <w:color w:val="000000" w:themeColor="text1"/>
        </w:rPr>
        <w:t>McClure</w:t>
      </w:r>
      <w:r w:rsidR="00144554" w:rsidRPr="00B418E2">
        <w:rPr>
          <w:rFonts w:asciiTheme="minorHAnsi" w:hAnsiTheme="minorHAnsi" w:cs="Arial"/>
          <w:color w:val="000000" w:themeColor="text1"/>
        </w:rPr>
        <w:t xml:space="preserve">, </w:t>
      </w:r>
      <w:r w:rsidR="00EE4074">
        <w:rPr>
          <w:rFonts w:asciiTheme="minorHAnsi" w:hAnsiTheme="minorHAnsi" w:cs="Arial"/>
          <w:color w:val="000000" w:themeColor="text1"/>
        </w:rPr>
        <w:t>Daisy Aleman</w:t>
      </w:r>
      <w:r w:rsidR="00144554" w:rsidRPr="00B418E2">
        <w:rPr>
          <w:rFonts w:asciiTheme="minorHAnsi" w:hAnsiTheme="minorHAnsi" w:cs="Arial"/>
          <w:color w:val="000000" w:themeColor="text1"/>
        </w:rPr>
        <w:t xml:space="preserve">, </w:t>
      </w:r>
      <w:r w:rsidR="00C177E7">
        <w:rPr>
          <w:rFonts w:asciiTheme="minorHAnsi" w:hAnsiTheme="minorHAnsi" w:cs="Arial"/>
          <w:color w:val="000000" w:themeColor="text1"/>
        </w:rPr>
        <w:t>s</w:t>
      </w:r>
      <w:r w:rsidRPr="00B418E2">
        <w:rPr>
          <w:rFonts w:asciiTheme="minorHAnsi" w:hAnsiTheme="minorHAnsi" w:cs="Arial"/>
          <w:color w:val="000000" w:themeColor="text1"/>
        </w:rPr>
        <w:t>upervising resident</w:t>
      </w:r>
      <w:r w:rsidR="00144554" w:rsidRPr="00B418E2">
        <w:rPr>
          <w:rFonts w:asciiTheme="minorHAnsi" w:hAnsiTheme="minorHAnsi" w:cs="Arial"/>
          <w:color w:val="000000" w:themeColor="text1"/>
        </w:rPr>
        <w:t xml:space="preserve">, </w:t>
      </w:r>
      <w:r w:rsidR="00C177E7">
        <w:rPr>
          <w:rFonts w:asciiTheme="minorHAnsi" w:hAnsiTheme="minorHAnsi" w:cs="Arial"/>
          <w:color w:val="000000" w:themeColor="text1"/>
        </w:rPr>
        <w:t>t</w:t>
      </w:r>
      <w:r w:rsidRPr="00B418E2">
        <w:rPr>
          <w:rFonts w:asciiTheme="minorHAnsi" w:hAnsiTheme="minorHAnsi" w:cs="Arial"/>
          <w:color w:val="000000" w:themeColor="text1"/>
        </w:rPr>
        <w:t>eam attending</w:t>
      </w:r>
      <w:r w:rsidR="00C177E7">
        <w:rPr>
          <w:rFonts w:asciiTheme="minorHAnsi" w:hAnsiTheme="minorHAnsi" w:cs="Arial"/>
          <w:color w:val="000000" w:themeColor="text1"/>
        </w:rPr>
        <w:t xml:space="preserve"> </w:t>
      </w:r>
      <w:r w:rsidRPr="00B418E2">
        <w:rPr>
          <w:rFonts w:asciiTheme="minorHAnsi" w:hAnsiTheme="minorHAnsi" w:cs="Arial"/>
          <w:color w:val="000000" w:themeColor="text1"/>
        </w:rPr>
        <w:t>(each week)</w:t>
      </w:r>
    </w:p>
    <w:p w14:paraId="2276151F" w14:textId="6369C1C2" w:rsidR="006F1FE4" w:rsidRPr="00B418E2" w:rsidRDefault="00BB19ED" w:rsidP="008951C1">
      <w:pPr>
        <w:pStyle w:val="ListParagraph"/>
        <w:numPr>
          <w:ilvl w:val="0"/>
          <w:numId w:val="16"/>
        </w:numPr>
        <w:rPr>
          <w:rFonts w:asciiTheme="minorHAnsi" w:hAnsiTheme="minorHAnsi" w:cs="Arial"/>
          <w:color w:val="000000" w:themeColor="text1"/>
        </w:rPr>
      </w:pPr>
      <w:r>
        <w:rPr>
          <w:rFonts w:asciiTheme="minorHAnsi" w:hAnsiTheme="minorHAnsi" w:cs="Arial"/>
          <w:color w:val="000000" w:themeColor="text1"/>
        </w:rPr>
        <w:t>Discuss your goals with your supervisors so that you can s</w:t>
      </w:r>
      <w:r w:rsidR="006F1FE4" w:rsidRPr="00B418E2">
        <w:rPr>
          <w:rFonts w:asciiTheme="minorHAnsi" w:hAnsiTheme="minorHAnsi" w:cs="Arial"/>
          <w:color w:val="000000" w:themeColor="text1"/>
        </w:rPr>
        <w:t xml:space="preserve">olicit feedback </w:t>
      </w:r>
      <w:r>
        <w:rPr>
          <w:rFonts w:asciiTheme="minorHAnsi" w:hAnsiTheme="minorHAnsi" w:cs="Arial"/>
          <w:color w:val="000000" w:themeColor="text1"/>
        </w:rPr>
        <w:t xml:space="preserve">on your progress towards </w:t>
      </w:r>
      <w:r w:rsidR="006F1FE4" w:rsidRPr="00B418E2">
        <w:rPr>
          <w:rFonts w:asciiTheme="minorHAnsi" w:hAnsiTheme="minorHAnsi" w:cs="Arial"/>
          <w:color w:val="000000" w:themeColor="text1"/>
        </w:rPr>
        <w:t>your ILP goals</w:t>
      </w:r>
    </w:p>
    <w:p w14:paraId="27151E02" w14:textId="721FED84" w:rsidR="009229B3" w:rsidRDefault="00144554" w:rsidP="008951C1">
      <w:pPr>
        <w:pStyle w:val="ListParagraph"/>
        <w:numPr>
          <w:ilvl w:val="0"/>
          <w:numId w:val="16"/>
        </w:numPr>
        <w:rPr>
          <w:rFonts w:asciiTheme="minorHAnsi" w:hAnsiTheme="minorHAnsi" w:cs="Arial"/>
          <w:color w:val="000000" w:themeColor="text1"/>
        </w:rPr>
      </w:pPr>
      <w:r w:rsidRPr="00B418E2">
        <w:rPr>
          <w:rFonts w:asciiTheme="minorHAnsi" w:hAnsiTheme="minorHAnsi" w:cs="Arial"/>
          <w:color w:val="000000" w:themeColor="text1"/>
        </w:rPr>
        <w:t xml:space="preserve">Timely and thorough completion of </w:t>
      </w:r>
      <w:r w:rsidR="00BB19ED">
        <w:rPr>
          <w:rFonts w:asciiTheme="minorHAnsi" w:hAnsiTheme="minorHAnsi" w:cs="Arial"/>
          <w:color w:val="000000" w:themeColor="text1"/>
        </w:rPr>
        <w:t xml:space="preserve">each portion of the </w:t>
      </w:r>
      <w:r w:rsidRPr="00B418E2">
        <w:rPr>
          <w:rFonts w:asciiTheme="minorHAnsi" w:hAnsiTheme="minorHAnsi" w:cs="Arial"/>
          <w:color w:val="000000" w:themeColor="text1"/>
        </w:rPr>
        <w:t xml:space="preserve">ILP is required </w:t>
      </w:r>
      <w:proofErr w:type="gramStart"/>
      <w:r w:rsidR="00BB19ED">
        <w:rPr>
          <w:rFonts w:asciiTheme="minorHAnsi" w:hAnsiTheme="minorHAnsi" w:cs="Arial"/>
          <w:color w:val="000000" w:themeColor="text1"/>
        </w:rPr>
        <w:t>in order to</w:t>
      </w:r>
      <w:proofErr w:type="gramEnd"/>
      <w:r w:rsidR="00BB19ED">
        <w:rPr>
          <w:rFonts w:asciiTheme="minorHAnsi" w:hAnsiTheme="minorHAnsi" w:cs="Arial"/>
          <w:color w:val="000000" w:themeColor="text1"/>
        </w:rPr>
        <w:t xml:space="preserve"> receive full credit. </w:t>
      </w:r>
      <w:r w:rsidRPr="00B418E2">
        <w:rPr>
          <w:rFonts w:asciiTheme="minorHAnsi" w:hAnsiTheme="minorHAnsi" w:cs="Arial"/>
          <w:color w:val="000000" w:themeColor="text1"/>
        </w:rPr>
        <w:t xml:space="preserve">ILP completion is </w:t>
      </w:r>
      <w:r w:rsidR="00C77CA6">
        <w:rPr>
          <w:rFonts w:asciiTheme="minorHAnsi" w:hAnsiTheme="minorHAnsi" w:cs="Arial"/>
          <w:color w:val="000000" w:themeColor="text1"/>
        </w:rPr>
        <w:t>part of your professionalism score</w:t>
      </w:r>
      <w:r w:rsidRPr="00B418E2">
        <w:rPr>
          <w:rFonts w:asciiTheme="minorHAnsi" w:hAnsiTheme="minorHAnsi" w:cs="Arial"/>
          <w:color w:val="000000" w:themeColor="text1"/>
        </w:rPr>
        <w:t>. Tardiness</w:t>
      </w:r>
      <w:r w:rsidR="009229B3" w:rsidRPr="00B418E2">
        <w:rPr>
          <w:rFonts w:asciiTheme="minorHAnsi" w:hAnsiTheme="minorHAnsi" w:cs="Arial"/>
          <w:color w:val="000000" w:themeColor="text1"/>
        </w:rPr>
        <w:t xml:space="preserve"> and/or incomplete answers will result in deductions.</w:t>
      </w:r>
      <w:r w:rsidRPr="00B418E2">
        <w:rPr>
          <w:rFonts w:asciiTheme="minorHAnsi" w:hAnsiTheme="minorHAnsi" w:cs="Arial"/>
          <w:color w:val="000000" w:themeColor="text1"/>
        </w:rPr>
        <w:t xml:space="preserve"> </w:t>
      </w:r>
    </w:p>
    <w:p w14:paraId="702CF1BD" w14:textId="77777777" w:rsidR="00B418E2" w:rsidRPr="00B418E2" w:rsidRDefault="00B418E2" w:rsidP="00B418E2">
      <w:pPr>
        <w:pStyle w:val="ListParagraph"/>
        <w:rPr>
          <w:rFonts w:asciiTheme="minorHAnsi" w:hAnsiTheme="minorHAnsi" w:cs="Arial"/>
          <w:color w:val="000000" w:themeColor="text1"/>
        </w:rPr>
      </w:pPr>
    </w:p>
    <w:p w14:paraId="0742D6A6" w14:textId="77777777" w:rsidR="009229B3" w:rsidRPr="006F1FE4" w:rsidRDefault="009229B3" w:rsidP="00B418E2">
      <w:pPr>
        <w:pStyle w:val="ListParagraph"/>
        <w:ind w:left="0"/>
        <w:jc w:val="center"/>
        <w:rPr>
          <w:rFonts w:asciiTheme="minorHAnsi" w:hAnsiTheme="minorHAnsi" w:cs="Arial"/>
          <w:color w:val="000000" w:themeColor="text1"/>
        </w:rPr>
      </w:pPr>
      <w:r>
        <w:rPr>
          <w:noProof/>
        </w:rPr>
        <w:drawing>
          <wp:inline distT="0" distB="0" distL="0" distR="0" wp14:anchorId="11B8201B" wp14:editId="5FB477DC">
            <wp:extent cx="6225703" cy="3048000"/>
            <wp:effectExtent l="19050" t="19050" r="228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81" t="6560" r="4130" b="17998"/>
                    <a:stretch/>
                  </pic:blipFill>
                  <pic:spPr bwMode="auto">
                    <a:xfrm>
                      <a:off x="0" y="0"/>
                      <a:ext cx="6249820" cy="30598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3162DE" w14:textId="77777777" w:rsidR="00875B22" w:rsidRPr="001E48B9" w:rsidRDefault="00875B22" w:rsidP="40E18BA9">
      <w:pPr>
        <w:pStyle w:val="ListParagraph"/>
        <w:spacing w:after="0"/>
        <w:rPr>
          <w:rFonts w:asciiTheme="minorHAnsi" w:hAnsiTheme="minorHAnsi" w:cs="Arial"/>
          <w:color w:val="000000" w:themeColor="text1"/>
        </w:rPr>
      </w:pPr>
    </w:p>
    <w:p w14:paraId="43AA99D8" w14:textId="77777777" w:rsidR="009229B3" w:rsidRDefault="009229B3" w:rsidP="009229B3">
      <w:pPr>
        <w:pStyle w:val="ListParagraph"/>
        <w:spacing w:after="0"/>
        <w:ind w:left="540"/>
        <w:rPr>
          <w:rFonts w:asciiTheme="minorHAnsi" w:hAnsiTheme="minorHAnsi" w:cs="Arial"/>
          <w:color w:val="000000" w:themeColor="text1"/>
          <w:u w:val="single"/>
        </w:rPr>
      </w:pPr>
    </w:p>
    <w:p w14:paraId="02DCB9FB" w14:textId="77777777" w:rsidR="00033720" w:rsidRDefault="00033720" w:rsidP="009229B3">
      <w:pPr>
        <w:pStyle w:val="ListParagraph"/>
        <w:spacing w:after="0"/>
        <w:ind w:left="540"/>
        <w:rPr>
          <w:rFonts w:asciiTheme="minorHAnsi" w:hAnsiTheme="minorHAnsi" w:cs="Arial"/>
          <w:color w:val="000000" w:themeColor="text1"/>
          <w:u w:val="single"/>
        </w:rPr>
      </w:pPr>
    </w:p>
    <w:p w14:paraId="3EB9F05A" w14:textId="54BF04A1" w:rsidR="00910B5C" w:rsidRPr="00CF76A2" w:rsidRDefault="007C4B6A" w:rsidP="00CF76A2">
      <w:pPr>
        <w:spacing w:after="0"/>
        <w:rPr>
          <w:rFonts w:asciiTheme="minorHAnsi" w:hAnsiTheme="minorHAnsi" w:cs="Arial"/>
          <w:color w:val="000000" w:themeColor="text1"/>
          <w:u w:val="single"/>
        </w:rPr>
      </w:pPr>
      <w:r w:rsidRPr="00CF76A2">
        <w:rPr>
          <w:rFonts w:asciiTheme="minorHAnsi" w:hAnsiTheme="minorHAnsi" w:cs="Arial"/>
          <w:color w:val="000000" w:themeColor="text1"/>
          <w:u w:val="single"/>
        </w:rPr>
        <w:t xml:space="preserve">Direct </w:t>
      </w:r>
      <w:r w:rsidR="00910B5C" w:rsidRPr="00CF76A2">
        <w:rPr>
          <w:rFonts w:asciiTheme="minorHAnsi" w:hAnsiTheme="minorHAnsi" w:cs="Arial"/>
          <w:color w:val="000000" w:themeColor="text1"/>
          <w:u w:val="single"/>
        </w:rPr>
        <w:t>Observation</w:t>
      </w:r>
      <w:r w:rsidRPr="00CF76A2">
        <w:rPr>
          <w:rFonts w:asciiTheme="minorHAnsi" w:hAnsiTheme="minorHAnsi" w:cs="Arial"/>
          <w:color w:val="000000" w:themeColor="text1"/>
          <w:u w:val="single"/>
        </w:rPr>
        <w:t xml:space="preserve"> Passport</w:t>
      </w:r>
    </w:p>
    <w:p w14:paraId="7E467F0A" w14:textId="77777777" w:rsidR="0036146B" w:rsidRPr="001E48B9" w:rsidRDefault="0036146B" w:rsidP="007C4B6A">
      <w:pPr>
        <w:tabs>
          <w:tab w:val="left" w:pos="720"/>
          <w:tab w:val="num" w:pos="1440"/>
        </w:tabs>
        <w:spacing w:after="0"/>
        <w:rPr>
          <w:rFonts w:asciiTheme="minorHAnsi" w:hAnsiTheme="minorHAnsi" w:cs="Arial"/>
          <w:color w:val="000000" w:themeColor="text1"/>
        </w:rPr>
      </w:pPr>
    </w:p>
    <w:p w14:paraId="7184945F" w14:textId="28DFFC7A" w:rsidR="001103E7" w:rsidRPr="00875B22" w:rsidRDefault="00306853" w:rsidP="007C4B6A">
      <w:pPr>
        <w:autoSpaceDE w:val="0"/>
        <w:autoSpaceDN w:val="0"/>
        <w:adjustRightInd w:val="0"/>
        <w:spacing w:after="0" w:line="240" w:lineRule="auto"/>
        <w:rPr>
          <w:rFonts w:asciiTheme="minorHAnsi" w:hAnsiTheme="minorHAnsi"/>
          <w:sz w:val="24"/>
          <w:szCs w:val="24"/>
        </w:rPr>
      </w:pPr>
      <w:r w:rsidRPr="00875B22">
        <w:rPr>
          <w:rFonts w:asciiTheme="minorHAnsi" w:hAnsiTheme="minorHAnsi"/>
          <w:sz w:val="24"/>
          <w:szCs w:val="24"/>
        </w:rPr>
        <w:t>Forms are provided at orientation</w:t>
      </w:r>
      <w:r w:rsidR="007C4B6A" w:rsidRPr="00875B22">
        <w:rPr>
          <w:rFonts w:asciiTheme="minorHAnsi" w:hAnsiTheme="minorHAnsi"/>
          <w:sz w:val="24"/>
          <w:szCs w:val="24"/>
        </w:rPr>
        <w:t>, available on course blackboard</w:t>
      </w:r>
      <w:r w:rsidRPr="00875B22">
        <w:rPr>
          <w:rFonts w:asciiTheme="minorHAnsi" w:hAnsiTheme="minorHAnsi"/>
          <w:sz w:val="24"/>
          <w:szCs w:val="24"/>
        </w:rPr>
        <w:t xml:space="preserve"> </w:t>
      </w:r>
      <w:r w:rsidR="007C4B6A" w:rsidRPr="00875B22">
        <w:rPr>
          <w:rFonts w:asciiTheme="minorHAnsi" w:hAnsiTheme="minorHAnsi"/>
          <w:sz w:val="24"/>
          <w:szCs w:val="24"/>
        </w:rPr>
        <w:t xml:space="preserve">site, brought to MPF for review, </w:t>
      </w:r>
      <w:r w:rsidRPr="00875B22">
        <w:rPr>
          <w:rFonts w:asciiTheme="minorHAnsi" w:hAnsiTheme="minorHAnsi"/>
          <w:sz w:val="24"/>
          <w:szCs w:val="24"/>
        </w:rPr>
        <w:t xml:space="preserve">and </w:t>
      </w:r>
      <w:r w:rsidR="007C4B6A" w:rsidRPr="00875B22">
        <w:rPr>
          <w:rFonts w:asciiTheme="minorHAnsi" w:hAnsiTheme="minorHAnsi"/>
          <w:sz w:val="24"/>
          <w:szCs w:val="24"/>
        </w:rPr>
        <w:t>must</w:t>
      </w:r>
      <w:r w:rsidRPr="00875B22">
        <w:rPr>
          <w:rFonts w:asciiTheme="minorHAnsi" w:hAnsiTheme="minorHAnsi"/>
          <w:sz w:val="24"/>
          <w:szCs w:val="24"/>
        </w:rPr>
        <w:t xml:space="preserve"> be turned in to the course coordinator by the final Friday of the rotation.  </w:t>
      </w:r>
      <w:r w:rsidR="00BB19ED">
        <w:rPr>
          <w:rFonts w:asciiTheme="minorHAnsi" w:hAnsiTheme="minorHAnsi"/>
          <w:sz w:val="24"/>
          <w:szCs w:val="24"/>
        </w:rPr>
        <w:t>The bottom of the form “midpoint feedback” should be completed by the supervising faculty/fellow and resident prior to your formal midpoint feedback session with the course director.</w:t>
      </w:r>
    </w:p>
    <w:p w14:paraId="063CF687" w14:textId="77777777" w:rsidR="0036146B" w:rsidRPr="00875B22" w:rsidRDefault="0036146B" w:rsidP="40E18BA9">
      <w:pPr>
        <w:tabs>
          <w:tab w:val="num" w:pos="180"/>
        </w:tabs>
        <w:spacing w:after="0"/>
        <w:rPr>
          <w:rFonts w:ascii="Arial" w:hAnsi="Arial" w:cs="Arial"/>
        </w:rPr>
      </w:pPr>
    </w:p>
    <w:p w14:paraId="64F46CF2" w14:textId="77777777" w:rsidR="00CF76A2" w:rsidRDefault="00CF76A2" w:rsidP="00CF76A2">
      <w:pPr>
        <w:spacing w:after="0" w:line="240" w:lineRule="auto"/>
        <w:jc w:val="center"/>
        <w:rPr>
          <w:rFonts w:ascii="Arial" w:hAnsi="Arial" w:cs="Arial"/>
          <w:sz w:val="28"/>
          <w:szCs w:val="28"/>
        </w:rPr>
      </w:pPr>
    </w:p>
    <w:p w14:paraId="12D73F93" w14:textId="77777777" w:rsidR="00CF76A2" w:rsidRDefault="00CF76A2" w:rsidP="00CF76A2">
      <w:pPr>
        <w:spacing w:after="0" w:line="240" w:lineRule="auto"/>
        <w:jc w:val="center"/>
        <w:rPr>
          <w:rFonts w:ascii="Arial" w:hAnsi="Arial" w:cs="Arial"/>
          <w:sz w:val="28"/>
          <w:szCs w:val="28"/>
        </w:rPr>
      </w:pPr>
    </w:p>
    <w:p w14:paraId="62029D7C" w14:textId="10045FAE" w:rsidR="00CF76A2" w:rsidRPr="00B945F6" w:rsidRDefault="00CF76A2" w:rsidP="00CF76A2">
      <w:pPr>
        <w:spacing w:after="0" w:line="240" w:lineRule="auto"/>
        <w:jc w:val="center"/>
        <w:rPr>
          <w:rFonts w:ascii="Arial" w:hAnsi="Arial" w:cs="Arial"/>
          <w:sz w:val="28"/>
          <w:szCs w:val="28"/>
        </w:rPr>
      </w:pPr>
      <w:r w:rsidRPr="00B945F6">
        <w:rPr>
          <w:rFonts w:ascii="Arial" w:hAnsi="Arial" w:cs="Arial"/>
          <w:sz w:val="28"/>
          <w:szCs w:val="28"/>
        </w:rPr>
        <w:lastRenderedPageBreak/>
        <w:t>BCM Sub-Intern Passport</w:t>
      </w:r>
    </w:p>
    <w:p w14:paraId="196091AA" w14:textId="77777777" w:rsidR="00CF76A2" w:rsidRPr="00B945F6" w:rsidRDefault="00CF76A2" w:rsidP="00CF76A2">
      <w:pPr>
        <w:spacing w:after="0" w:line="240" w:lineRule="auto"/>
        <w:jc w:val="center"/>
        <w:rPr>
          <w:rFonts w:ascii="Arial" w:hAnsi="Arial" w:cs="Arial"/>
          <w:sz w:val="28"/>
          <w:szCs w:val="28"/>
        </w:rPr>
      </w:pPr>
      <w:r w:rsidRPr="00B945F6">
        <w:rPr>
          <w:rFonts w:ascii="Arial" w:hAnsi="Arial" w:cs="Arial"/>
          <w:sz w:val="28"/>
          <w:szCs w:val="28"/>
        </w:rPr>
        <w:t>Attending Observation</w:t>
      </w:r>
    </w:p>
    <w:p w14:paraId="28C0E4A6" w14:textId="77777777" w:rsidR="00CF76A2" w:rsidRPr="00892257" w:rsidRDefault="00CF76A2" w:rsidP="00CF76A2">
      <w:pPr>
        <w:spacing w:after="0" w:line="240" w:lineRule="auto"/>
        <w:rPr>
          <w:rFonts w:ascii="Arial" w:hAnsi="Arial" w:cs="Arial"/>
        </w:rPr>
      </w:pPr>
    </w:p>
    <w:tbl>
      <w:tblPr>
        <w:tblStyle w:val="TableGrid"/>
        <w:tblW w:w="9648" w:type="dxa"/>
        <w:tblLook w:val="04A0" w:firstRow="1" w:lastRow="0" w:firstColumn="1" w:lastColumn="0" w:noHBand="0" w:noVBand="1"/>
      </w:tblPr>
      <w:tblGrid>
        <w:gridCol w:w="5662"/>
        <w:gridCol w:w="2276"/>
        <w:gridCol w:w="1710"/>
      </w:tblGrid>
      <w:tr w:rsidR="00CF76A2" w:rsidRPr="00BF61D1" w14:paraId="1C698DFA" w14:textId="77777777" w:rsidTr="00CF76A2">
        <w:trPr>
          <w:trHeight w:val="548"/>
        </w:trPr>
        <w:tc>
          <w:tcPr>
            <w:tcW w:w="5662" w:type="dxa"/>
          </w:tcPr>
          <w:p w14:paraId="0B108F7F"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 xml:space="preserve">I observed the sub-intern meeting the </w:t>
            </w:r>
            <w:r w:rsidRPr="00BF61D1">
              <w:rPr>
                <w:rFonts w:ascii="Arial" w:hAnsi="Arial" w:cs="Arial"/>
                <w:b/>
                <w:sz w:val="20"/>
                <w:szCs w:val="20"/>
                <w:u w:val="single"/>
              </w:rPr>
              <w:t>expected level of</w:t>
            </w:r>
            <w:r w:rsidRPr="00BF61D1">
              <w:rPr>
                <w:rFonts w:ascii="Arial" w:hAnsi="Arial" w:cs="Arial"/>
                <w:sz w:val="20"/>
                <w:szCs w:val="20"/>
                <w:u w:val="single"/>
              </w:rPr>
              <w:softHyphen/>
              <w:t xml:space="preserve"> </w:t>
            </w:r>
            <w:r w:rsidRPr="00BF61D1">
              <w:rPr>
                <w:rFonts w:ascii="Arial" w:hAnsi="Arial" w:cs="Arial"/>
                <w:b/>
                <w:sz w:val="20"/>
                <w:szCs w:val="20"/>
                <w:u w:val="single"/>
              </w:rPr>
              <w:t>performance</w:t>
            </w:r>
            <w:r w:rsidRPr="00BF61D1">
              <w:rPr>
                <w:rFonts w:ascii="Arial" w:hAnsi="Arial" w:cs="Arial"/>
                <w:b/>
                <w:sz w:val="20"/>
                <w:szCs w:val="20"/>
              </w:rPr>
              <w:t xml:space="preserve"> </w:t>
            </w:r>
            <w:r w:rsidRPr="00BF61D1">
              <w:rPr>
                <w:rFonts w:ascii="Arial" w:hAnsi="Arial" w:cs="Arial"/>
                <w:sz w:val="20"/>
                <w:szCs w:val="20"/>
              </w:rPr>
              <w:t>in the following areas:</w:t>
            </w:r>
          </w:p>
        </w:tc>
        <w:tc>
          <w:tcPr>
            <w:tcW w:w="2276" w:type="dxa"/>
          </w:tcPr>
          <w:p w14:paraId="155DB0CA"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Legible Signature</w:t>
            </w:r>
          </w:p>
        </w:tc>
        <w:tc>
          <w:tcPr>
            <w:tcW w:w="1710" w:type="dxa"/>
          </w:tcPr>
          <w:p w14:paraId="4653EAF5"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Date</w:t>
            </w:r>
          </w:p>
        </w:tc>
      </w:tr>
      <w:tr w:rsidR="00CF76A2" w:rsidRPr="00BF61D1" w14:paraId="309D7CA4" w14:textId="77777777" w:rsidTr="00CF76A2">
        <w:tc>
          <w:tcPr>
            <w:tcW w:w="7938" w:type="dxa"/>
            <w:gridSpan w:val="2"/>
            <w:shd w:val="clear" w:color="auto" w:fill="D9D9D9" w:themeFill="background1" w:themeFillShade="D9"/>
          </w:tcPr>
          <w:p w14:paraId="1878628D" w14:textId="77777777" w:rsidR="00CF76A2" w:rsidRPr="00BF61D1" w:rsidRDefault="00CF76A2" w:rsidP="00CF76A2">
            <w:pPr>
              <w:spacing w:after="100" w:afterAutospacing="1"/>
              <w:rPr>
                <w:rFonts w:ascii="Arial" w:hAnsi="Arial" w:cs="Arial"/>
                <w:b/>
                <w:sz w:val="20"/>
                <w:szCs w:val="20"/>
              </w:rPr>
            </w:pPr>
            <w:r w:rsidRPr="00BF61D1">
              <w:rPr>
                <w:rFonts w:ascii="Arial" w:hAnsi="Arial" w:cs="Arial"/>
                <w:b/>
                <w:sz w:val="20"/>
                <w:szCs w:val="20"/>
              </w:rPr>
              <w:t>Communication</w:t>
            </w:r>
          </w:p>
        </w:tc>
        <w:tc>
          <w:tcPr>
            <w:tcW w:w="1710" w:type="dxa"/>
            <w:shd w:val="clear" w:color="auto" w:fill="D9D9D9" w:themeFill="background1" w:themeFillShade="D9"/>
          </w:tcPr>
          <w:p w14:paraId="5D696D93" w14:textId="77777777" w:rsidR="00CF76A2" w:rsidRPr="00BF61D1" w:rsidRDefault="00CF76A2" w:rsidP="00CF76A2">
            <w:pPr>
              <w:spacing w:after="100" w:afterAutospacing="1"/>
              <w:rPr>
                <w:rFonts w:ascii="Arial" w:hAnsi="Arial" w:cs="Arial"/>
                <w:b/>
                <w:sz w:val="20"/>
                <w:szCs w:val="20"/>
              </w:rPr>
            </w:pPr>
          </w:p>
        </w:tc>
      </w:tr>
      <w:tr w:rsidR="00CF76A2" w:rsidRPr="00BF61D1" w14:paraId="37EEF920" w14:textId="77777777" w:rsidTr="00CF76A2">
        <w:tc>
          <w:tcPr>
            <w:tcW w:w="5662" w:type="dxa"/>
          </w:tcPr>
          <w:p w14:paraId="24C36A0F"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Deliver clear and concise verbal presentations, including problem list, information synthesis, prioritized differential diagnosis, and evidence-based plan</w:t>
            </w:r>
          </w:p>
        </w:tc>
        <w:tc>
          <w:tcPr>
            <w:tcW w:w="2276" w:type="dxa"/>
          </w:tcPr>
          <w:p w14:paraId="77C88A0D" w14:textId="77777777" w:rsidR="00CF76A2" w:rsidRPr="00BF61D1" w:rsidRDefault="00CF76A2" w:rsidP="00CF76A2">
            <w:pPr>
              <w:spacing w:after="100" w:afterAutospacing="1"/>
              <w:rPr>
                <w:rFonts w:ascii="Arial" w:hAnsi="Arial" w:cs="Arial"/>
                <w:sz w:val="20"/>
                <w:szCs w:val="20"/>
              </w:rPr>
            </w:pPr>
          </w:p>
        </w:tc>
        <w:tc>
          <w:tcPr>
            <w:tcW w:w="1710" w:type="dxa"/>
          </w:tcPr>
          <w:p w14:paraId="6365154C" w14:textId="77777777" w:rsidR="00CF76A2" w:rsidRPr="00BF61D1" w:rsidRDefault="00CF76A2" w:rsidP="00CF76A2">
            <w:pPr>
              <w:spacing w:after="100" w:afterAutospacing="1"/>
              <w:rPr>
                <w:rFonts w:ascii="Arial" w:hAnsi="Arial" w:cs="Arial"/>
                <w:sz w:val="20"/>
                <w:szCs w:val="20"/>
              </w:rPr>
            </w:pPr>
          </w:p>
        </w:tc>
      </w:tr>
      <w:tr w:rsidR="00CF76A2" w:rsidRPr="00BF61D1" w14:paraId="6D63AEF2" w14:textId="77777777" w:rsidTr="00CF76A2">
        <w:tc>
          <w:tcPr>
            <w:tcW w:w="5662" w:type="dxa"/>
          </w:tcPr>
          <w:p w14:paraId="65D80568"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Communicate daily updates and results to patients/families in a sensitive manner using appropriate lay terms and avoiding/explaining medical jargon</w:t>
            </w:r>
          </w:p>
        </w:tc>
        <w:tc>
          <w:tcPr>
            <w:tcW w:w="2276" w:type="dxa"/>
          </w:tcPr>
          <w:p w14:paraId="2B545D3F" w14:textId="77777777" w:rsidR="00CF76A2" w:rsidRPr="00BF61D1" w:rsidRDefault="00CF76A2" w:rsidP="00CF76A2">
            <w:pPr>
              <w:spacing w:after="100" w:afterAutospacing="1"/>
              <w:rPr>
                <w:rFonts w:ascii="Arial" w:hAnsi="Arial" w:cs="Arial"/>
                <w:sz w:val="20"/>
                <w:szCs w:val="20"/>
              </w:rPr>
            </w:pPr>
          </w:p>
        </w:tc>
        <w:tc>
          <w:tcPr>
            <w:tcW w:w="1710" w:type="dxa"/>
          </w:tcPr>
          <w:p w14:paraId="5E89F408" w14:textId="77777777" w:rsidR="00CF76A2" w:rsidRPr="00BF61D1" w:rsidRDefault="00CF76A2" w:rsidP="00CF76A2">
            <w:pPr>
              <w:spacing w:after="100" w:afterAutospacing="1"/>
              <w:rPr>
                <w:rFonts w:ascii="Arial" w:hAnsi="Arial" w:cs="Arial"/>
                <w:sz w:val="20"/>
                <w:szCs w:val="20"/>
              </w:rPr>
            </w:pPr>
          </w:p>
        </w:tc>
      </w:tr>
      <w:tr w:rsidR="00CF76A2" w:rsidRPr="00BF61D1" w14:paraId="27AD168F" w14:textId="77777777" w:rsidTr="00CF76A2">
        <w:tc>
          <w:tcPr>
            <w:tcW w:w="5662" w:type="dxa"/>
          </w:tcPr>
          <w:p w14:paraId="243B642A"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Communicate with patient/family and ensure their understanding of the indications, risks, benefits, alternatives, and potential complications for treatments or procedures</w:t>
            </w:r>
          </w:p>
        </w:tc>
        <w:tc>
          <w:tcPr>
            <w:tcW w:w="2276" w:type="dxa"/>
          </w:tcPr>
          <w:p w14:paraId="157E689E" w14:textId="77777777" w:rsidR="00CF76A2" w:rsidRPr="00BF61D1" w:rsidRDefault="00CF76A2" w:rsidP="00CF76A2">
            <w:pPr>
              <w:spacing w:after="100" w:afterAutospacing="1"/>
              <w:rPr>
                <w:rFonts w:ascii="Arial" w:hAnsi="Arial" w:cs="Arial"/>
                <w:sz w:val="20"/>
                <w:szCs w:val="20"/>
              </w:rPr>
            </w:pPr>
          </w:p>
        </w:tc>
        <w:tc>
          <w:tcPr>
            <w:tcW w:w="1710" w:type="dxa"/>
          </w:tcPr>
          <w:p w14:paraId="2D802235" w14:textId="77777777" w:rsidR="00CF76A2" w:rsidRPr="00BF61D1" w:rsidRDefault="00CF76A2" w:rsidP="00CF76A2">
            <w:pPr>
              <w:spacing w:after="100" w:afterAutospacing="1"/>
              <w:rPr>
                <w:rFonts w:ascii="Arial" w:hAnsi="Arial" w:cs="Arial"/>
                <w:sz w:val="20"/>
                <w:szCs w:val="20"/>
              </w:rPr>
            </w:pPr>
          </w:p>
        </w:tc>
      </w:tr>
      <w:tr w:rsidR="00CF76A2" w:rsidRPr="00BF61D1" w14:paraId="17B909B6" w14:textId="77777777" w:rsidTr="00CF76A2">
        <w:tc>
          <w:tcPr>
            <w:tcW w:w="5662" w:type="dxa"/>
          </w:tcPr>
          <w:p w14:paraId="3647347B"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Articulate a specific clinical question to initiate a consult request and communicate recommendations back to the primary team</w:t>
            </w:r>
          </w:p>
        </w:tc>
        <w:tc>
          <w:tcPr>
            <w:tcW w:w="2276" w:type="dxa"/>
          </w:tcPr>
          <w:p w14:paraId="64B525ED" w14:textId="77777777" w:rsidR="00CF76A2" w:rsidRPr="00BF61D1" w:rsidRDefault="00CF76A2" w:rsidP="00CF76A2">
            <w:pPr>
              <w:spacing w:after="100" w:afterAutospacing="1"/>
              <w:rPr>
                <w:rFonts w:ascii="Arial" w:hAnsi="Arial" w:cs="Arial"/>
                <w:sz w:val="20"/>
                <w:szCs w:val="20"/>
              </w:rPr>
            </w:pPr>
          </w:p>
        </w:tc>
        <w:tc>
          <w:tcPr>
            <w:tcW w:w="1710" w:type="dxa"/>
          </w:tcPr>
          <w:p w14:paraId="147CEDBC" w14:textId="77777777" w:rsidR="00CF76A2" w:rsidRPr="00BF61D1" w:rsidRDefault="00CF76A2" w:rsidP="00CF76A2">
            <w:pPr>
              <w:spacing w:after="100" w:afterAutospacing="1"/>
              <w:rPr>
                <w:rFonts w:ascii="Arial" w:hAnsi="Arial" w:cs="Arial"/>
                <w:sz w:val="20"/>
                <w:szCs w:val="20"/>
              </w:rPr>
            </w:pPr>
          </w:p>
        </w:tc>
      </w:tr>
      <w:tr w:rsidR="00CF76A2" w:rsidRPr="00BF61D1" w14:paraId="0BB5954C" w14:textId="77777777" w:rsidTr="00CF76A2">
        <w:tc>
          <w:tcPr>
            <w:tcW w:w="7938" w:type="dxa"/>
            <w:gridSpan w:val="2"/>
            <w:shd w:val="clear" w:color="auto" w:fill="D9D9D9" w:themeFill="background1" w:themeFillShade="D9"/>
          </w:tcPr>
          <w:p w14:paraId="30B63860" w14:textId="77777777" w:rsidR="00CF76A2" w:rsidRPr="00BF61D1" w:rsidRDefault="00CF76A2" w:rsidP="00CF76A2">
            <w:pPr>
              <w:spacing w:after="100" w:afterAutospacing="1"/>
              <w:rPr>
                <w:rFonts w:ascii="Arial" w:hAnsi="Arial" w:cs="Arial"/>
                <w:sz w:val="20"/>
                <w:szCs w:val="20"/>
              </w:rPr>
            </w:pPr>
            <w:r w:rsidRPr="00BF61D1">
              <w:rPr>
                <w:rFonts w:ascii="Arial" w:hAnsi="Arial" w:cs="Arial"/>
                <w:b/>
                <w:sz w:val="20"/>
                <w:szCs w:val="20"/>
              </w:rPr>
              <w:t>Coordination of Care</w:t>
            </w:r>
          </w:p>
        </w:tc>
        <w:tc>
          <w:tcPr>
            <w:tcW w:w="1710" w:type="dxa"/>
            <w:shd w:val="clear" w:color="auto" w:fill="D9D9D9" w:themeFill="background1" w:themeFillShade="D9"/>
          </w:tcPr>
          <w:p w14:paraId="599D89A0" w14:textId="77777777" w:rsidR="00CF76A2" w:rsidRPr="00BF61D1" w:rsidRDefault="00CF76A2" w:rsidP="00CF76A2">
            <w:pPr>
              <w:spacing w:after="100" w:afterAutospacing="1"/>
              <w:rPr>
                <w:rFonts w:ascii="Arial" w:hAnsi="Arial" w:cs="Arial"/>
                <w:b/>
                <w:sz w:val="20"/>
                <w:szCs w:val="20"/>
              </w:rPr>
            </w:pPr>
          </w:p>
        </w:tc>
      </w:tr>
      <w:tr w:rsidR="00CF76A2" w:rsidRPr="00BF61D1" w14:paraId="3DB85858" w14:textId="77777777" w:rsidTr="00CF76A2">
        <w:tc>
          <w:tcPr>
            <w:tcW w:w="5662" w:type="dxa"/>
          </w:tcPr>
          <w:p w14:paraId="502D33BD"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Effectively cooperate with physician and non-physician members of the health care team (nursing, social work, physical therapy, etc.)</w:t>
            </w:r>
          </w:p>
        </w:tc>
        <w:tc>
          <w:tcPr>
            <w:tcW w:w="2276" w:type="dxa"/>
          </w:tcPr>
          <w:p w14:paraId="7126BD2A" w14:textId="77777777" w:rsidR="00CF76A2" w:rsidRPr="00BF61D1" w:rsidRDefault="00CF76A2" w:rsidP="00CF76A2">
            <w:pPr>
              <w:spacing w:after="100" w:afterAutospacing="1"/>
              <w:rPr>
                <w:rFonts w:ascii="Arial" w:hAnsi="Arial" w:cs="Arial"/>
                <w:sz w:val="20"/>
                <w:szCs w:val="20"/>
              </w:rPr>
            </w:pPr>
          </w:p>
        </w:tc>
        <w:tc>
          <w:tcPr>
            <w:tcW w:w="1710" w:type="dxa"/>
          </w:tcPr>
          <w:p w14:paraId="7633D67C" w14:textId="77777777" w:rsidR="00CF76A2" w:rsidRPr="00BF61D1" w:rsidRDefault="00CF76A2" w:rsidP="00CF76A2">
            <w:pPr>
              <w:spacing w:after="100" w:afterAutospacing="1"/>
              <w:rPr>
                <w:rFonts w:ascii="Arial" w:hAnsi="Arial" w:cs="Arial"/>
                <w:sz w:val="20"/>
                <w:szCs w:val="20"/>
              </w:rPr>
            </w:pPr>
          </w:p>
        </w:tc>
      </w:tr>
      <w:tr w:rsidR="00CF76A2" w:rsidRPr="00BF61D1" w14:paraId="781C9387" w14:textId="77777777" w:rsidTr="00CF76A2">
        <w:tc>
          <w:tcPr>
            <w:tcW w:w="7938" w:type="dxa"/>
            <w:gridSpan w:val="2"/>
            <w:shd w:val="clear" w:color="auto" w:fill="D9D9D9" w:themeFill="background1" w:themeFillShade="D9"/>
          </w:tcPr>
          <w:p w14:paraId="64220733" w14:textId="77777777" w:rsidR="00CF76A2" w:rsidRPr="00BF61D1" w:rsidRDefault="00CF76A2" w:rsidP="00CF76A2">
            <w:pPr>
              <w:spacing w:after="100" w:afterAutospacing="1"/>
              <w:rPr>
                <w:rFonts w:ascii="Arial" w:hAnsi="Arial" w:cs="Arial"/>
                <w:b/>
                <w:sz w:val="20"/>
                <w:szCs w:val="20"/>
              </w:rPr>
            </w:pPr>
            <w:r w:rsidRPr="00BF61D1">
              <w:rPr>
                <w:rFonts w:ascii="Arial" w:hAnsi="Arial" w:cs="Arial"/>
                <w:b/>
                <w:sz w:val="20"/>
                <w:szCs w:val="20"/>
              </w:rPr>
              <w:t>Information Management</w:t>
            </w:r>
          </w:p>
        </w:tc>
        <w:tc>
          <w:tcPr>
            <w:tcW w:w="1710" w:type="dxa"/>
            <w:shd w:val="clear" w:color="auto" w:fill="D9D9D9" w:themeFill="background1" w:themeFillShade="D9"/>
          </w:tcPr>
          <w:p w14:paraId="087B2A90" w14:textId="77777777" w:rsidR="00CF76A2" w:rsidRPr="00BF61D1" w:rsidRDefault="00CF76A2" w:rsidP="00CF76A2">
            <w:pPr>
              <w:spacing w:after="100" w:afterAutospacing="1"/>
              <w:rPr>
                <w:rFonts w:ascii="Arial" w:hAnsi="Arial" w:cs="Arial"/>
                <w:b/>
                <w:sz w:val="20"/>
                <w:szCs w:val="20"/>
              </w:rPr>
            </w:pPr>
          </w:p>
        </w:tc>
      </w:tr>
      <w:tr w:rsidR="00CF76A2" w:rsidRPr="00BF61D1" w14:paraId="17015088" w14:textId="77777777" w:rsidTr="00CF76A2">
        <w:tc>
          <w:tcPr>
            <w:tcW w:w="5662" w:type="dxa"/>
          </w:tcPr>
          <w:p w14:paraId="7B548B3D"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Review of discharge summa</w:t>
            </w:r>
            <w:r>
              <w:rPr>
                <w:rFonts w:ascii="Arial" w:hAnsi="Arial" w:cs="Arial"/>
                <w:sz w:val="20"/>
                <w:szCs w:val="20"/>
              </w:rPr>
              <w:t>ry – Discharge date __________</w:t>
            </w:r>
          </w:p>
        </w:tc>
        <w:tc>
          <w:tcPr>
            <w:tcW w:w="2276" w:type="dxa"/>
          </w:tcPr>
          <w:p w14:paraId="756EA442" w14:textId="77777777" w:rsidR="00CF76A2" w:rsidRPr="00BF61D1" w:rsidRDefault="00CF76A2" w:rsidP="00CF76A2">
            <w:pPr>
              <w:spacing w:after="100" w:afterAutospacing="1"/>
              <w:rPr>
                <w:rFonts w:ascii="Arial" w:hAnsi="Arial" w:cs="Arial"/>
                <w:sz w:val="20"/>
                <w:szCs w:val="20"/>
              </w:rPr>
            </w:pPr>
          </w:p>
        </w:tc>
        <w:tc>
          <w:tcPr>
            <w:tcW w:w="1710" w:type="dxa"/>
          </w:tcPr>
          <w:p w14:paraId="30A076FB" w14:textId="77777777" w:rsidR="00CF76A2" w:rsidRPr="00BF61D1" w:rsidRDefault="00CF76A2" w:rsidP="00CF76A2">
            <w:pPr>
              <w:spacing w:after="100" w:afterAutospacing="1"/>
              <w:rPr>
                <w:rFonts w:ascii="Arial" w:hAnsi="Arial" w:cs="Arial"/>
                <w:sz w:val="20"/>
                <w:szCs w:val="20"/>
              </w:rPr>
            </w:pPr>
          </w:p>
        </w:tc>
      </w:tr>
      <w:tr w:rsidR="00CF76A2" w:rsidRPr="00BF61D1" w14:paraId="17ADA876" w14:textId="77777777" w:rsidTr="00CF76A2">
        <w:tc>
          <w:tcPr>
            <w:tcW w:w="5662" w:type="dxa"/>
          </w:tcPr>
          <w:p w14:paraId="287B209D"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 xml:space="preserve">Review of discharge summary – </w:t>
            </w:r>
            <w:r>
              <w:rPr>
                <w:rFonts w:ascii="Arial" w:hAnsi="Arial" w:cs="Arial"/>
                <w:sz w:val="20"/>
                <w:szCs w:val="20"/>
              </w:rPr>
              <w:t>Discharge date __________</w:t>
            </w:r>
          </w:p>
        </w:tc>
        <w:tc>
          <w:tcPr>
            <w:tcW w:w="2276" w:type="dxa"/>
          </w:tcPr>
          <w:p w14:paraId="169EEB26" w14:textId="77777777" w:rsidR="00CF76A2" w:rsidRPr="00BF61D1" w:rsidRDefault="00CF76A2" w:rsidP="00CF76A2">
            <w:pPr>
              <w:spacing w:after="100" w:afterAutospacing="1"/>
              <w:rPr>
                <w:rFonts w:ascii="Arial" w:hAnsi="Arial" w:cs="Arial"/>
                <w:sz w:val="20"/>
                <w:szCs w:val="20"/>
              </w:rPr>
            </w:pPr>
          </w:p>
        </w:tc>
        <w:tc>
          <w:tcPr>
            <w:tcW w:w="1710" w:type="dxa"/>
          </w:tcPr>
          <w:p w14:paraId="69AFC88D" w14:textId="77777777" w:rsidR="00CF76A2" w:rsidRPr="00BF61D1" w:rsidRDefault="00CF76A2" w:rsidP="00CF76A2">
            <w:pPr>
              <w:spacing w:after="100" w:afterAutospacing="1"/>
              <w:rPr>
                <w:rFonts w:ascii="Arial" w:hAnsi="Arial" w:cs="Arial"/>
                <w:sz w:val="20"/>
                <w:szCs w:val="20"/>
              </w:rPr>
            </w:pPr>
          </w:p>
        </w:tc>
      </w:tr>
    </w:tbl>
    <w:p w14:paraId="7C24652B" w14:textId="77777777" w:rsidR="00CF76A2" w:rsidRDefault="00CF76A2" w:rsidP="00CF76A2">
      <w:pPr>
        <w:spacing w:after="100" w:afterAutospacing="1" w:line="240" w:lineRule="auto"/>
        <w:jc w:val="center"/>
        <w:rPr>
          <w:rFonts w:ascii="Arial" w:hAnsi="Arial" w:cs="Arial"/>
          <w:sz w:val="24"/>
          <w:szCs w:val="24"/>
        </w:rPr>
      </w:pPr>
    </w:p>
    <w:p w14:paraId="1B4A2C91" w14:textId="77777777" w:rsidR="00CF76A2" w:rsidRPr="00B945F6" w:rsidRDefault="00CF76A2" w:rsidP="00CF76A2">
      <w:pPr>
        <w:spacing w:after="100" w:afterAutospacing="1" w:line="240" w:lineRule="auto"/>
        <w:jc w:val="center"/>
        <w:rPr>
          <w:rFonts w:ascii="Arial" w:hAnsi="Arial" w:cs="Arial"/>
          <w:sz w:val="28"/>
          <w:szCs w:val="28"/>
        </w:rPr>
      </w:pPr>
      <w:r w:rsidRPr="00B945F6">
        <w:rPr>
          <w:rFonts w:ascii="Arial" w:hAnsi="Arial" w:cs="Arial"/>
          <w:sz w:val="28"/>
          <w:szCs w:val="28"/>
        </w:rPr>
        <w:t>Midpoint Feedback</w:t>
      </w:r>
    </w:p>
    <w:p w14:paraId="079C7997" w14:textId="77777777" w:rsidR="00CF76A2" w:rsidRPr="00B945F6" w:rsidRDefault="00CF76A2" w:rsidP="00CF76A2">
      <w:pPr>
        <w:spacing w:after="0" w:line="240" w:lineRule="auto"/>
        <w:rPr>
          <w:rFonts w:ascii="Arial" w:hAnsi="Arial" w:cs="Arial"/>
          <w:sz w:val="20"/>
          <w:szCs w:val="20"/>
        </w:rPr>
      </w:pPr>
      <w:r w:rsidRPr="00B945F6">
        <w:rPr>
          <w:rFonts w:ascii="Arial" w:hAnsi="Arial" w:cs="Arial"/>
          <w:sz w:val="20"/>
          <w:szCs w:val="20"/>
        </w:rPr>
        <w:t>Current Readiness for Internship (circle one)</w:t>
      </w:r>
    </w:p>
    <w:tbl>
      <w:tblPr>
        <w:tblStyle w:val="TableGrid"/>
        <w:tblW w:w="0" w:type="auto"/>
        <w:tblLook w:val="04A0" w:firstRow="1" w:lastRow="0" w:firstColumn="1" w:lastColumn="0" w:noHBand="0" w:noVBand="1"/>
      </w:tblPr>
      <w:tblGrid>
        <w:gridCol w:w="3192"/>
        <w:gridCol w:w="3192"/>
        <w:gridCol w:w="3192"/>
      </w:tblGrid>
      <w:tr w:rsidR="00CF76A2" w:rsidRPr="00BF61D1" w14:paraId="1B89F7B4" w14:textId="77777777" w:rsidTr="00CF76A2">
        <w:tc>
          <w:tcPr>
            <w:tcW w:w="3192" w:type="dxa"/>
          </w:tcPr>
          <w:p w14:paraId="18F15134"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Needs more work to approach intern level</w:t>
            </w:r>
          </w:p>
        </w:tc>
        <w:tc>
          <w:tcPr>
            <w:tcW w:w="3192" w:type="dxa"/>
          </w:tcPr>
          <w:p w14:paraId="7CC4E5F8"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Should quickly achieve intern level during residency</w:t>
            </w:r>
          </w:p>
        </w:tc>
        <w:tc>
          <w:tcPr>
            <w:tcW w:w="3192" w:type="dxa"/>
          </w:tcPr>
          <w:p w14:paraId="28B75022"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Already performing at intern level</w:t>
            </w:r>
          </w:p>
        </w:tc>
      </w:tr>
    </w:tbl>
    <w:p w14:paraId="16F07595" w14:textId="77777777" w:rsidR="00CF76A2" w:rsidRDefault="00CF76A2" w:rsidP="00CF76A2">
      <w:pPr>
        <w:spacing w:after="0" w:line="240" w:lineRule="auto"/>
        <w:rPr>
          <w:rFonts w:ascii="Arial" w:hAnsi="Arial" w:cs="Arial"/>
        </w:rPr>
      </w:pPr>
    </w:p>
    <w:p w14:paraId="21DB89A8" w14:textId="77777777" w:rsidR="00CF76A2" w:rsidRPr="00892257" w:rsidRDefault="00CF76A2" w:rsidP="00CF76A2">
      <w:pPr>
        <w:spacing w:after="0" w:line="240" w:lineRule="auto"/>
        <w:rPr>
          <w:rFonts w:ascii="Arial" w:hAnsi="Arial" w:cs="Arial"/>
        </w:rPr>
      </w:pPr>
    </w:p>
    <w:tbl>
      <w:tblPr>
        <w:tblStyle w:val="TableGrid"/>
        <w:tblW w:w="0" w:type="auto"/>
        <w:tblLook w:val="04A0" w:firstRow="1" w:lastRow="0" w:firstColumn="1" w:lastColumn="0" w:noHBand="0" w:noVBand="1"/>
      </w:tblPr>
      <w:tblGrid>
        <w:gridCol w:w="4765"/>
        <w:gridCol w:w="23"/>
        <w:gridCol w:w="4788"/>
        <w:gridCol w:w="49"/>
      </w:tblGrid>
      <w:tr w:rsidR="00CF76A2" w:rsidRPr="00BF61D1" w14:paraId="0C1D618B" w14:textId="77777777" w:rsidTr="00CF76A2">
        <w:trPr>
          <w:gridAfter w:val="1"/>
          <w:wAfter w:w="49" w:type="dxa"/>
        </w:trPr>
        <w:tc>
          <w:tcPr>
            <w:tcW w:w="4788" w:type="dxa"/>
            <w:gridSpan w:val="2"/>
            <w:shd w:val="clear" w:color="auto" w:fill="D9D9D9" w:themeFill="background1" w:themeFillShade="D9"/>
          </w:tcPr>
          <w:p w14:paraId="7E3CB22B" w14:textId="77777777" w:rsidR="00CF76A2" w:rsidRPr="00BF61D1" w:rsidRDefault="00CF76A2" w:rsidP="00CF76A2">
            <w:pPr>
              <w:rPr>
                <w:rFonts w:ascii="Arial" w:hAnsi="Arial" w:cs="Arial"/>
                <w:sz w:val="20"/>
                <w:szCs w:val="20"/>
              </w:rPr>
            </w:pPr>
            <w:r w:rsidRPr="00BF61D1">
              <w:rPr>
                <w:rFonts w:ascii="Arial" w:hAnsi="Arial" w:cs="Arial"/>
                <w:sz w:val="20"/>
                <w:szCs w:val="20"/>
              </w:rPr>
              <w:t>Student’s areas of strength:</w:t>
            </w:r>
          </w:p>
        </w:tc>
        <w:tc>
          <w:tcPr>
            <w:tcW w:w="4788" w:type="dxa"/>
            <w:shd w:val="clear" w:color="auto" w:fill="D9D9D9" w:themeFill="background1" w:themeFillShade="D9"/>
          </w:tcPr>
          <w:p w14:paraId="798C080A" w14:textId="77777777" w:rsidR="00CF76A2" w:rsidRPr="00BF61D1" w:rsidRDefault="00CF76A2" w:rsidP="00CF76A2">
            <w:pPr>
              <w:rPr>
                <w:rFonts w:ascii="Arial" w:hAnsi="Arial" w:cs="Arial"/>
                <w:i/>
                <w:sz w:val="20"/>
                <w:szCs w:val="20"/>
              </w:rPr>
            </w:pPr>
            <w:r w:rsidRPr="00BF61D1">
              <w:rPr>
                <w:rFonts w:ascii="Arial" w:hAnsi="Arial" w:cs="Arial"/>
                <w:sz w:val="20"/>
                <w:szCs w:val="20"/>
              </w:rPr>
              <w:t>Areas for improvement and specific suggestions for student to act upon:</w:t>
            </w:r>
          </w:p>
        </w:tc>
      </w:tr>
      <w:tr w:rsidR="00C42FEB" w14:paraId="5B92CC00" w14:textId="77777777" w:rsidTr="00C42FEB">
        <w:trPr>
          <w:trHeight w:val="2735"/>
        </w:trPr>
        <w:tc>
          <w:tcPr>
            <w:tcW w:w="4765" w:type="dxa"/>
          </w:tcPr>
          <w:p w14:paraId="3E87BA14" w14:textId="77777777" w:rsidR="00C42FEB" w:rsidRDefault="00C42FEB" w:rsidP="00CF76A2">
            <w:pPr>
              <w:spacing w:after="100" w:afterAutospacing="1" w:line="240" w:lineRule="auto"/>
              <w:rPr>
                <w:rFonts w:ascii="Arial" w:hAnsi="Arial" w:cs="Arial"/>
              </w:rPr>
            </w:pPr>
          </w:p>
        </w:tc>
        <w:tc>
          <w:tcPr>
            <w:tcW w:w="4860" w:type="dxa"/>
            <w:gridSpan w:val="3"/>
          </w:tcPr>
          <w:p w14:paraId="77FA621C" w14:textId="77777777" w:rsidR="00C42FEB" w:rsidRDefault="00C42FEB" w:rsidP="00CF76A2">
            <w:pPr>
              <w:spacing w:after="100" w:afterAutospacing="1" w:line="240" w:lineRule="auto"/>
              <w:rPr>
                <w:rFonts w:ascii="Arial" w:hAnsi="Arial" w:cs="Arial"/>
              </w:rPr>
            </w:pPr>
          </w:p>
        </w:tc>
      </w:tr>
    </w:tbl>
    <w:p w14:paraId="1C9B8E3E" w14:textId="77777777" w:rsidR="00CF76A2" w:rsidRPr="00892257" w:rsidRDefault="00CF76A2" w:rsidP="00CF76A2">
      <w:pPr>
        <w:spacing w:after="100" w:afterAutospacing="1" w:line="240" w:lineRule="auto"/>
        <w:rPr>
          <w:rFonts w:ascii="Arial" w:hAnsi="Arial" w:cs="Arial"/>
        </w:rPr>
      </w:pPr>
    </w:p>
    <w:p w14:paraId="16ACA516" w14:textId="77777777" w:rsidR="00CF76A2" w:rsidRPr="00B945F6" w:rsidRDefault="00CF76A2" w:rsidP="00CF76A2">
      <w:pPr>
        <w:rPr>
          <w:rFonts w:ascii="Arial" w:hAnsi="Arial" w:cs="Arial"/>
          <w:sz w:val="20"/>
          <w:szCs w:val="20"/>
        </w:rPr>
      </w:pPr>
      <w:r w:rsidRPr="00B945F6">
        <w:rPr>
          <w:rFonts w:ascii="Arial" w:hAnsi="Arial" w:cs="Arial"/>
          <w:sz w:val="20"/>
          <w:szCs w:val="20"/>
        </w:rPr>
        <w:t>Date _________ Faculty Name __________________Faculty Signature __________________</w:t>
      </w:r>
    </w:p>
    <w:p w14:paraId="3AFC3DA4" w14:textId="77777777" w:rsidR="00C42FEB" w:rsidRDefault="00C42FEB" w:rsidP="00C42FEB">
      <w:pPr>
        <w:spacing w:after="0" w:line="240" w:lineRule="auto"/>
        <w:rPr>
          <w:rFonts w:ascii="Arial" w:hAnsi="Arial" w:cs="Arial"/>
          <w:sz w:val="28"/>
          <w:szCs w:val="28"/>
        </w:rPr>
      </w:pPr>
    </w:p>
    <w:p w14:paraId="2F4F0FF2" w14:textId="72A4E543" w:rsidR="00CF76A2" w:rsidRDefault="00CF76A2" w:rsidP="00C42FEB">
      <w:pPr>
        <w:spacing w:after="0" w:line="240" w:lineRule="auto"/>
        <w:jc w:val="center"/>
        <w:rPr>
          <w:rFonts w:ascii="Arial" w:hAnsi="Arial" w:cs="Arial"/>
          <w:sz w:val="28"/>
          <w:szCs w:val="28"/>
        </w:rPr>
      </w:pPr>
      <w:r w:rsidRPr="00E9052A">
        <w:rPr>
          <w:rFonts w:ascii="Arial" w:hAnsi="Arial" w:cs="Arial"/>
          <w:sz w:val="28"/>
          <w:szCs w:val="28"/>
        </w:rPr>
        <w:lastRenderedPageBreak/>
        <w:t>BCM Sub-Intern Passport</w:t>
      </w:r>
    </w:p>
    <w:p w14:paraId="07238DE9" w14:textId="77777777" w:rsidR="00CF76A2" w:rsidRPr="00E9052A" w:rsidRDefault="00CF76A2" w:rsidP="00CF76A2">
      <w:pPr>
        <w:spacing w:after="0" w:line="240" w:lineRule="auto"/>
        <w:jc w:val="center"/>
        <w:rPr>
          <w:rFonts w:ascii="Arial" w:hAnsi="Arial" w:cs="Arial"/>
          <w:sz w:val="28"/>
          <w:szCs w:val="28"/>
        </w:rPr>
      </w:pPr>
      <w:r w:rsidRPr="00E9052A">
        <w:rPr>
          <w:rFonts w:ascii="Arial" w:hAnsi="Arial" w:cs="Arial"/>
          <w:sz w:val="28"/>
          <w:szCs w:val="28"/>
        </w:rPr>
        <w:t>Resident Observation</w:t>
      </w:r>
    </w:p>
    <w:p w14:paraId="7A07D2B2" w14:textId="77777777" w:rsidR="00CF76A2" w:rsidRPr="00892257" w:rsidRDefault="00CF76A2" w:rsidP="00CF76A2">
      <w:pPr>
        <w:spacing w:after="0" w:line="240" w:lineRule="auto"/>
        <w:jc w:val="center"/>
        <w:rPr>
          <w:rFonts w:ascii="Arial" w:hAnsi="Arial" w:cs="Arial"/>
        </w:rPr>
      </w:pPr>
    </w:p>
    <w:tbl>
      <w:tblPr>
        <w:tblStyle w:val="TableGrid"/>
        <w:tblW w:w="9558" w:type="dxa"/>
        <w:tblLook w:val="04A0" w:firstRow="1" w:lastRow="0" w:firstColumn="1" w:lastColumn="0" w:noHBand="0" w:noVBand="1"/>
      </w:tblPr>
      <w:tblGrid>
        <w:gridCol w:w="5868"/>
        <w:gridCol w:w="2250"/>
        <w:gridCol w:w="1440"/>
      </w:tblGrid>
      <w:tr w:rsidR="00CF76A2" w:rsidRPr="00BF61D1" w14:paraId="2ADD2F21" w14:textId="77777777" w:rsidTr="00CF76A2">
        <w:trPr>
          <w:trHeight w:val="593"/>
        </w:trPr>
        <w:tc>
          <w:tcPr>
            <w:tcW w:w="5868" w:type="dxa"/>
          </w:tcPr>
          <w:p w14:paraId="192AF991" w14:textId="77777777" w:rsidR="00CF76A2" w:rsidRPr="00BF61D1" w:rsidRDefault="00CF76A2" w:rsidP="00CF76A2">
            <w:pPr>
              <w:spacing w:after="100" w:afterAutospacing="1"/>
              <w:rPr>
                <w:rFonts w:ascii="Arial" w:hAnsi="Arial" w:cs="Arial"/>
                <w:sz w:val="20"/>
                <w:szCs w:val="20"/>
              </w:rPr>
            </w:pPr>
            <w:r>
              <w:rPr>
                <w:rFonts w:ascii="Arial" w:hAnsi="Arial" w:cs="Arial"/>
                <w:sz w:val="20"/>
                <w:szCs w:val="20"/>
              </w:rPr>
              <w:t xml:space="preserve">I observed the sub-intern meeting the </w:t>
            </w:r>
            <w:r w:rsidRPr="00BF61D1">
              <w:rPr>
                <w:rFonts w:ascii="Arial" w:hAnsi="Arial" w:cs="Arial"/>
                <w:b/>
                <w:sz w:val="20"/>
                <w:szCs w:val="20"/>
                <w:u w:val="single"/>
              </w:rPr>
              <w:t>expected level of</w:t>
            </w:r>
            <w:r>
              <w:rPr>
                <w:rFonts w:ascii="Arial" w:hAnsi="Arial" w:cs="Arial"/>
                <w:sz w:val="20"/>
                <w:szCs w:val="20"/>
              </w:rPr>
              <w:t xml:space="preserve"> </w:t>
            </w:r>
            <w:r w:rsidRPr="00BF61D1">
              <w:rPr>
                <w:rFonts w:ascii="Arial" w:hAnsi="Arial" w:cs="Arial"/>
                <w:b/>
                <w:sz w:val="20"/>
                <w:szCs w:val="20"/>
                <w:u w:val="single"/>
              </w:rPr>
              <w:t>performance</w:t>
            </w:r>
            <w:r>
              <w:rPr>
                <w:rFonts w:ascii="Arial" w:hAnsi="Arial" w:cs="Arial"/>
                <w:sz w:val="20"/>
                <w:szCs w:val="20"/>
              </w:rPr>
              <w:t xml:space="preserve"> in the following areas:</w:t>
            </w:r>
          </w:p>
        </w:tc>
        <w:tc>
          <w:tcPr>
            <w:tcW w:w="2250" w:type="dxa"/>
          </w:tcPr>
          <w:p w14:paraId="20B4EFBE"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Legible Signature</w:t>
            </w:r>
          </w:p>
        </w:tc>
        <w:tc>
          <w:tcPr>
            <w:tcW w:w="1440" w:type="dxa"/>
          </w:tcPr>
          <w:p w14:paraId="585E0B1D"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Date</w:t>
            </w:r>
          </w:p>
        </w:tc>
      </w:tr>
      <w:tr w:rsidR="00CF76A2" w:rsidRPr="00BF61D1" w14:paraId="4A40CC65" w14:textId="77777777" w:rsidTr="00CF76A2">
        <w:tc>
          <w:tcPr>
            <w:tcW w:w="8118" w:type="dxa"/>
            <w:gridSpan w:val="2"/>
            <w:shd w:val="clear" w:color="auto" w:fill="D9D9D9" w:themeFill="background1" w:themeFillShade="D9"/>
          </w:tcPr>
          <w:p w14:paraId="0265C56E" w14:textId="77777777" w:rsidR="00CF76A2" w:rsidRPr="00BF61D1" w:rsidRDefault="00CF76A2" w:rsidP="00CF76A2">
            <w:pPr>
              <w:spacing w:after="100" w:afterAutospacing="1"/>
              <w:rPr>
                <w:rFonts w:ascii="Arial" w:hAnsi="Arial" w:cs="Arial"/>
                <w:sz w:val="20"/>
                <w:szCs w:val="20"/>
              </w:rPr>
            </w:pPr>
            <w:r w:rsidRPr="00BF61D1">
              <w:rPr>
                <w:rFonts w:ascii="Arial" w:hAnsi="Arial" w:cs="Arial"/>
                <w:b/>
                <w:sz w:val="20"/>
                <w:szCs w:val="20"/>
              </w:rPr>
              <w:t>Clinical Skills</w:t>
            </w:r>
          </w:p>
        </w:tc>
        <w:tc>
          <w:tcPr>
            <w:tcW w:w="1440" w:type="dxa"/>
            <w:shd w:val="clear" w:color="auto" w:fill="D9D9D9" w:themeFill="background1" w:themeFillShade="D9"/>
          </w:tcPr>
          <w:p w14:paraId="1553C888" w14:textId="77777777" w:rsidR="00CF76A2" w:rsidRPr="00BF61D1" w:rsidRDefault="00CF76A2" w:rsidP="00CF76A2">
            <w:pPr>
              <w:spacing w:after="100" w:afterAutospacing="1"/>
              <w:rPr>
                <w:rFonts w:ascii="Arial" w:hAnsi="Arial" w:cs="Arial"/>
                <w:b/>
                <w:sz w:val="20"/>
                <w:szCs w:val="20"/>
              </w:rPr>
            </w:pPr>
          </w:p>
        </w:tc>
      </w:tr>
      <w:tr w:rsidR="00CF76A2" w:rsidRPr="00BF61D1" w14:paraId="58FFC4FC" w14:textId="77777777" w:rsidTr="00CF76A2">
        <w:tc>
          <w:tcPr>
            <w:tcW w:w="5868" w:type="dxa"/>
          </w:tcPr>
          <w:p w14:paraId="32EE1802" w14:textId="77777777" w:rsidR="00CF76A2" w:rsidRPr="00BF61D1" w:rsidRDefault="00CF76A2" w:rsidP="00CF76A2">
            <w:pPr>
              <w:rPr>
                <w:rFonts w:ascii="Arial" w:hAnsi="Arial" w:cs="Arial"/>
                <w:sz w:val="20"/>
                <w:szCs w:val="20"/>
              </w:rPr>
            </w:pPr>
            <w:r>
              <w:rPr>
                <w:rFonts w:ascii="Arial" w:hAnsi="Arial" w:cs="Arial"/>
                <w:sz w:val="20"/>
                <w:szCs w:val="20"/>
              </w:rPr>
              <w:t>Organize and prioritize responsibilities to provide effective patient care</w:t>
            </w:r>
          </w:p>
        </w:tc>
        <w:tc>
          <w:tcPr>
            <w:tcW w:w="2250" w:type="dxa"/>
          </w:tcPr>
          <w:p w14:paraId="731BCBFB" w14:textId="77777777" w:rsidR="00CF76A2" w:rsidRPr="00BF61D1" w:rsidRDefault="00CF76A2" w:rsidP="00CF76A2">
            <w:pPr>
              <w:spacing w:after="100" w:afterAutospacing="1"/>
              <w:rPr>
                <w:rFonts w:ascii="Arial" w:hAnsi="Arial" w:cs="Arial"/>
                <w:sz w:val="20"/>
                <w:szCs w:val="20"/>
              </w:rPr>
            </w:pPr>
          </w:p>
        </w:tc>
        <w:tc>
          <w:tcPr>
            <w:tcW w:w="1440" w:type="dxa"/>
          </w:tcPr>
          <w:p w14:paraId="0C6D526D" w14:textId="77777777" w:rsidR="00CF76A2" w:rsidRPr="00BF61D1" w:rsidRDefault="00CF76A2" w:rsidP="00CF76A2">
            <w:pPr>
              <w:spacing w:after="100" w:afterAutospacing="1"/>
              <w:rPr>
                <w:rFonts w:ascii="Arial" w:hAnsi="Arial" w:cs="Arial"/>
                <w:sz w:val="20"/>
                <w:szCs w:val="20"/>
              </w:rPr>
            </w:pPr>
          </w:p>
        </w:tc>
      </w:tr>
      <w:tr w:rsidR="00CF76A2" w:rsidRPr="00BF61D1" w14:paraId="40052F2F" w14:textId="77777777" w:rsidTr="00CF76A2">
        <w:tc>
          <w:tcPr>
            <w:tcW w:w="5868" w:type="dxa"/>
          </w:tcPr>
          <w:p w14:paraId="6734E9E3" w14:textId="77777777" w:rsidR="00CF76A2" w:rsidRPr="00BF61D1" w:rsidRDefault="00CF76A2" w:rsidP="00CF76A2">
            <w:pPr>
              <w:rPr>
                <w:rFonts w:ascii="Arial" w:hAnsi="Arial" w:cs="Arial"/>
                <w:sz w:val="20"/>
                <w:szCs w:val="20"/>
              </w:rPr>
            </w:pPr>
            <w:r w:rsidRPr="00BF61D1">
              <w:rPr>
                <w:rFonts w:ascii="Arial" w:hAnsi="Arial" w:cs="Arial"/>
                <w:sz w:val="20"/>
                <w:szCs w:val="20"/>
              </w:rPr>
              <w:t xml:space="preserve">Identify a clinical situation requiring urgent or emergent care and initiate appropriate management (including communicating with </w:t>
            </w:r>
            <w:proofErr w:type="gramStart"/>
            <w:r w:rsidRPr="00BF61D1">
              <w:rPr>
                <w:rFonts w:ascii="Arial" w:hAnsi="Arial" w:cs="Arial"/>
                <w:sz w:val="20"/>
                <w:szCs w:val="20"/>
              </w:rPr>
              <w:t>supervisors)  Specify</w:t>
            </w:r>
            <w:proofErr w:type="gramEnd"/>
            <w:r>
              <w:rPr>
                <w:rFonts w:ascii="Arial" w:hAnsi="Arial" w:cs="Arial"/>
                <w:sz w:val="20"/>
                <w:szCs w:val="20"/>
              </w:rPr>
              <w:t xml:space="preserve"> the clinical </w:t>
            </w:r>
            <w:r w:rsidRPr="00BF61D1">
              <w:rPr>
                <w:rFonts w:ascii="Arial" w:hAnsi="Arial" w:cs="Arial"/>
                <w:sz w:val="20"/>
                <w:szCs w:val="20"/>
              </w:rPr>
              <w:t>situation:</w:t>
            </w:r>
          </w:p>
          <w:p w14:paraId="73FD8A58" w14:textId="77777777" w:rsidR="00CF76A2" w:rsidRPr="00BF61D1" w:rsidRDefault="00CF76A2" w:rsidP="00CF76A2">
            <w:pPr>
              <w:spacing w:before="240" w:after="100" w:afterAutospacing="1"/>
              <w:rPr>
                <w:rFonts w:ascii="Arial" w:hAnsi="Arial" w:cs="Arial"/>
                <w:b/>
                <w:sz w:val="20"/>
                <w:szCs w:val="20"/>
              </w:rPr>
            </w:pPr>
          </w:p>
        </w:tc>
        <w:tc>
          <w:tcPr>
            <w:tcW w:w="2250" w:type="dxa"/>
          </w:tcPr>
          <w:p w14:paraId="60B14CD9" w14:textId="77777777" w:rsidR="00CF76A2" w:rsidRPr="00BF61D1" w:rsidRDefault="00CF76A2" w:rsidP="00CF76A2">
            <w:pPr>
              <w:spacing w:after="100" w:afterAutospacing="1"/>
              <w:rPr>
                <w:rFonts w:ascii="Arial" w:hAnsi="Arial" w:cs="Arial"/>
                <w:sz w:val="20"/>
                <w:szCs w:val="20"/>
              </w:rPr>
            </w:pPr>
          </w:p>
        </w:tc>
        <w:tc>
          <w:tcPr>
            <w:tcW w:w="1440" w:type="dxa"/>
          </w:tcPr>
          <w:p w14:paraId="0CDE1CD8" w14:textId="77777777" w:rsidR="00CF76A2" w:rsidRPr="00BF61D1" w:rsidRDefault="00CF76A2" w:rsidP="00CF76A2">
            <w:pPr>
              <w:spacing w:after="100" w:afterAutospacing="1"/>
              <w:rPr>
                <w:rFonts w:ascii="Arial" w:hAnsi="Arial" w:cs="Arial"/>
                <w:sz w:val="20"/>
                <w:szCs w:val="20"/>
              </w:rPr>
            </w:pPr>
          </w:p>
        </w:tc>
      </w:tr>
      <w:tr w:rsidR="00CF76A2" w:rsidRPr="00BF61D1" w14:paraId="4E028393" w14:textId="77777777" w:rsidTr="00CF76A2">
        <w:tc>
          <w:tcPr>
            <w:tcW w:w="5868" w:type="dxa"/>
          </w:tcPr>
          <w:p w14:paraId="21EFF811" w14:textId="77777777" w:rsidR="00CF76A2" w:rsidRPr="00BF61D1" w:rsidRDefault="00CF76A2" w:rsidP="00CF76A2">
            <w:pPr>
              <w:rPr>
                <w:rFonts w:ascii="Arial" w:hAnsi="Arial" w:cs="Arial"/>
                <w:sz w:val="20"/>
                <w:szCs w:val="20"/>
              </w:rPr>
            </w:pPr>
            <w:r w:rsidRPr="00BF61D1">
              <w:rPr>
                <w:rFonts w:ascii="Arial" w:hAnsi="Arial" w:cs="Arial"/>
                <w:sz w:val="20"/>
                <w:szCs w:val="20"/>
              </w:rPr>
              <w:t xml:space="preserve">Participate in cross-coverage of a patient </w:t>
            </w:r>
          </w:p>
        </w:tc>
        <w:tc>
          <w:tcPr>
            <w:tcW w:w="2250" w:type="dxa"/>
          </w:tcPr>
          <w:p w14:paraId="0E0C5D6D" w14:textId="77777777" w:rsidR="00CF76A2" w:rsidRPr="00BF61D1" w:rsidRDefault="00CF76A2" w:rsidP="00CF76A2">
            <w:pPr>
              <w:spacing w:after="100" w:afterAutospacing="1"/>
              <w:rPr>
                <w:rFonts w:ascii="Arial" w:hAnsi="Arial" w:cs="Arial"/>
                <w:sz w:val="20"/>
                <w:szCs w:val="20"/>
              </w:rPr>
            </w:pPr>
          </w:p>
        </w:tc>
        <w:tc>
          <w:tcPr>
            <w:tcW w:w="1440" w:type="dxa"/>
          </w:tcPr>
          <w:p w14:paraId="0B68C963" w14:textId="77777777" w:rsidR="00CF76A2" w:rsidRPr="00BF61D1" w:rsidRDefault="00CF76A2" w:rsidP="00CF76A2">
            <w:pPr>
              <w:spacing w:after="100" w:afterAutospacing="1"/>
              <w:rPr>
                <w:rFonts w:ascii="Arial" w:hAnsi="Arial" w:cs="Arial"/>
                <w:sz w:val="20"/>
                <w:szCs w:val="20"/>
              </w:rPr>
            </w:pPr>
          </w:p>
        </w:tc>
      </w:tr>
      <w:tr w:rsidR="00CF76A2" w:rsidRPr="00BF61D1" w14:paraId="306BDE68" w14:textId="77777777" w:rsidTr="00CF76A2">
        <w:tc>
          <w:tcPr>
            <w:tcW w:w="8118" w:type="dxa"/>
            <w:gridSpan w:val="2"/>
            <w:shd w:val="clear" w:color="auto" w:fill="D9D9D9" w:themeFill="background1" w:themeFillShade="D9"/>
          </w:tcPr>
          <w:p w14:paraId="517E8979" w14:textId="77777777" w:rsidR="00CF76A2" w:rsidRPr="00BF61D1" w:rsidRDefault="00CF76A2" w:rsidP="00CF76A2">
            <w:pPr>
              <w:spacing w:after="100" w:afterAutospacing="1"/>
              <w:rPr>
                <w:rFonts w:ascii="Arial" w:hAnsi="Arial" w:cs="Arial"/>
                <w:sz w:val="20"/>
                <w:szCs w:val="20"/>
              </w:rPr>
            </w:pPr>
            <w:r w:rsidRPr="00BF61D1">
              <w:rPr>
                <w:rFonts w:ascii="Arial" w:hAnsi="Arial" w:cs="Arial"/>
                <w:b/>
                <w:sz w:val="20"/>
                <w:szCs w:val="20"/>
              </w:rPr>
              <w:t>Information Management</w:t>
            </w:r>
          </w:p>
        </w:tc>
        <w:tc>
          <w:tcPr>
            <w:tcW w:w="1440" w:type="dxa"/>
            <w:shd w:val="clear" w:color="auto" w:fill="D9D9D9" w:themeFill="background1" w:themeFillShade="D9"/>
          </w:tcPr>
          <w:p w14:paraId="7E6CD672" w14:textId="77777777" w:rsidR="00CF76A2" w:rsidRPr="00BF61D1" w:rsidRDefault="00CF76A2" w:rsidP="00CF76A2">
            <w:pPr>
              <w:spacing w:after="100" w:afterAutospacing="1"/>
              <w:rPr>
                <w:rFonts w:ascii="Arial" w:hAnsi="Arial" w:cs="Arial"/>
                <w:b/>
                <w:sz w:val="20"/>
                <w:szCs w:val="20"/>
              </w:rPr>
            </w:pPr>
          </w:p>
        </w:tc>
      </w:tr>
      <w:tr w:rsidR="00CF76A2" w:rsidRPr="00BF61D1" w14:paraId="5B061A1A" w14:textId="77777777" w:rsidTr="00CF76A2">
        <w:tc>
          <w:tcPr>
            <w:tcW w:w="5868" w:type="dxa"/>
          </w:tcPr>
          <w:p w14:paraId="35401386" w14:textId="77777777" w:rsidR="00CF76A2" w:rsidRPr="00BF61D1" w:rsidRDefault="00CF76A2" w:rsidP="00CF76A2">
            <w:pPr>
              <w:spacing w:after="100" w:afterAutospacing="1"/>
              <w:rPr>
                <w:rFonts w:ascii="Arial" w:hAnsi="Arial" w:cs="Arial"/>
                <w:sz w:val="20"/>
                <w:szCs w:val="20"/>
              </w:rPr>
            </w:pPr>
            <w:r>
              <w:rPr>
                <w:rFonts w:ascii="Arial" w:hAnsi="Arial" w:cs="Arial"/>
                <w:sz w:val="20"/>
                <w:szCs w:val="20"/>
              </w:rPr>
              <w:t>Document concise, updated progress notes that reflect the rationale behind medical decision-making</w:t>
            </w:r>
          </w:p>
        </w:tc>
        <w:tc>
          <w:tcPr>
            <w:tcW w:w="2250" w:type="dxa"/>
          </w:tcPr>
          <w:p w14:paraId="7639CA0D" w14:textId="77777777" w:rsidR="00CF76A2" w:rsidRPr="00BF61D1" w:rsidRDefault="00CF76A2" w:rsidP="00CF76A2">
            <w:pPr>
              <w:spacing w:after="100" w:afterAutospacing="1"/>
              <w:rPr>
                <w:rFonts w:ascii="Arial" w:hAnsi="Arial" w:cs="Arial"/>
                <w:sz w:val="20"/>
                <w:szCs w:val="20"/>
              </w:rPr>
            </w:pPr>
          </w:p>
        </w:tc>
        <w:tc>
          <w:tcPr>
            <w:tcW w:w="1440" w:type="dxa"/>
          </w:tcPr>
          <w:p w14:paraId="220954C7" w14:textId="77777777" w:rsidR="00CF76A2" w:rsidRPr="00BF61D1" w:rsidRDefault="00CF76A2" w:rsidP="00CF76A2">
            <w:pPr>
              <w:spacing w:after="100" w:afterAutospacing="1"/>
              <w:rPr>
                <w:rFonts w:ascii="Arial" w:hAnsi="Arial" w:cs="Arial"/>
                <w:sz w:val="20"/>
                <w:szCs w:val="20"/>
              </w:rPr>
            </w:pPr>
          </w:p>
        </w:tc>
      </w:tr>
      <w:tr w:rsidR="00CF76A2" w:rsidRPr="00BF61D1" w14:paraId="1647F1F9" w14:textId="77777777" w:rsidTr="00CF76A2">
        <w:tc>
          <w:tcPr>
            <w:tcW w:w="5868" w:type="dxa"/>
          </w:tcPr>
          <w:p w14:paraId="1424400C" w14:textId="77777777" w:rsidR="00CF76A2" w:rsidRPr="00BF61D1" w:rsidRDefault="00CF76A2" w:rsidP="00CF76A2">
            <w:pPr>
              <w:spacing w:after="100" w:afterAutospacing="1"/>
              <w:rPr>
                <w:rFonts w:ascii="Arial" w:hAnsi="Arial" w:cs="Arial"/>
                <w:sz w:val="20"/>
                <w:szCs w:val="20"/>
              </w:rPr>
            </w:pPr>
            <w:r>
              <w:rPr>
                <w:rFonts w:ascii="Arial" w:hAnsi="Arial" w:cs="Arial"/>
                <w:sz w:val="20"/>
                <w:szCs w:val="20"/>
              </w:rPr>
              <w:t>D</w:t>
            </w:r>
            <w:r w:rsidRPr="00BF61D1">
              <w:rPr>
                <w:rFonts w:ascii="Arial" w:hAnsi="Arial" w:cs="Arial"/>
                <w:sz w:val="20"/>
                <w:szCs w:val="20"/>
              </w:rPr>
              <w:t>raft admission orders</w:t>
            </w:r>
          </w:p>
        </w:tc>
        <w:tc>
          <w:tcPr>
            <w:tcW w:w="2250" w:type="dxa"/>
          </w:tcPr>
          <w:p w14:paraId="4DB9D5B7" w14:textId="77777777" w:rsidR="00CF76A2" w:rsidRPr="00BF61D1" w:rsidRDefault="00CF76A2" w:rsidP="00CF76A2">
            <w:pPr>
              <w:spacing w:after="100" w:afterAutospacing="1"/>
              <w:rPr>
                <w:rFonts w:ascii="Arial" w:hAnsi="Arial" w:cs="Arial"/>
                <w:sz w:val="20"/>
                <w:szCs w:val="20"/>
              </w:rPr>
            </w:pPr>
          </w:p>
        </w:tc>
        <w:tc>
          <w:tcPr>
            <w:tcW w:w="1440" w:type="dxa"/>
          </w:tcPr>
          <w:p w14:paraId="6D48A0A6" w14:textId="77777777" w:rsidR="00CF76A2" w:rsidRPr="00BF61D1" w:rsidRDefault="00CF76A2" w:rsidP="00CF76A2">
            <w:pPr>
              <w:spacing w:after="100" w:afterAutospacing="1"/>
              <w:rPr>
                <w:rFonts w:ascii="Arial" w:hAnsi="Arial" w:cs="Arial"/>
                <w:sz w:val="20"/>
                <w:szCs w:val="20"/>
              </w:rPr>
            </w:pPr>
          </w:p>
        </w:tc>
      </w:tr>
      <w:tr w:rsidR="00CF76A2" w:rsidRPr="00BF61D1" w14:paraId="47FA2173" w14:textId="77777777" w:rsidTr="00CF76A2">
        <w:tc>
          <w:tcPr>
            <w:tcW w:w="5868" w:type="dxa"/>
          </w:tcPr>
          <w:p w14:paraId="611AA610" w14:textId="77777777" w:rsidR="00CF76A2" w:rsidRPr="00BF61D1" w:rsidRDefault="00CF76A2" w:rsidP="00CF76A2">
            <w:pPr>
              <w:spacing w:after="100" w:afterAutospacing="1"/>
              <w:rPr>
                <w:rFonts w:ascii="Arial" w:hAnsi="Arial" w:cs="Arial"/>
                <w:sz w:val="20"/>
                <w:szCs w:val="20"/>
              </w:rPr>
            </w:pPr>
            <w:r>
              <w:rPr>
                <w:rFonts w:ascii="Arial" w:hAnsi="Arial" w:cs="Arial"/>
                <w:sz w:val="20"/>
                <w:szCs w:val="20"/>
              </w:rPr>
              <w:t>D</w:t>
            </w:r>
            <w:r w:rsidRPr="00BF61D1">
              <w:rPr>
                <w:rFonts w:ascii="Arial" w:hAnsi="Arial" w:cs="Arial"/>
                <w:sz w:val="20"/>
                <w:szCs w:val="20"/>
              </w:rPr>
              <w:t>raft discharge orders and prescriptions</w:t>
            </w:r>
          </w:p>
        </w:tc>
        <w:tc>
          <w:tcPr>
            <w:tcW w:w="2250" w:type="dxa"/>
          </w:tcPr>
          <w:p w14:paraId="56618E06" w14:textId="77777777" w:rsidR="00CF76A2" w:rsidRPr="00BF61D1" w:rsidRDefault="00CF76A2" w:rsidP="00CF76A2">
            <w:pPr>
              <w:spacing w:after="100" w:afterAutospacing="1"/>
              <w:rPr>
                <w:rFonts w:ascii="Arial" w:hAnsi="Arial" w:cs="Arial"/>
                <w:sz w:val="20"/>
                <w:szCs w:val="20"/>
              </w:rPr>
            </w:pPr>
          </w:p>
        </w:tc>
        <w:tc>
          <w:tcPr>
            <w:tcW w:w="1440" w:type="dxa"/>
          </w:tcPr>
          <w:p w14:paraId="779270B1" w14:textId="77777777" w:rsidR="00CF76A2" w:rsidRPr="00BF61D1" w:rsidRDefault="00CF76A2" w:rsidP="00CF76A2">
            <w:pPr>
              <w:spacing w:after="100" w:afterAutospacing="1"/>
              <w:rPr>
                <w:rFonts w:ascii="Arial" w:hAnsi="Arial" w:cs="Arial"/>
                <w:sz w:val="20"/>
                <w:szCs w:val="20"/>
              </w:rPr>
            </w:pPr>
          </w:p>
        </w:tc>
      </w:tr>
      <w:tr w:rsidR="00CF76A2" w:rsidRPr="00BF61D1" w14:paraId="6EC0DEEC" w14:textId="77777777" w:rsidTr="00CF76A2">
        <w:tc>
          <w:tcPr>
            <w:tcW w:w="8118" w:type="dxa"/>
            <w:gridSpan w:val="2"/>
            <w:shd w:val="clear" w:color="auto" w:fill="D9D9D9" w:themeFill="background1" w:themeFillShade="D9"/>
          </w:tcPr>
          <w:p w14:paraId="61E20906" w14:textId="77777777" w:rsidR="00CF76A2" w:rsidRPr="00BF61D1" w:rsidRDefault="00CF76A2" w:rsidP="00CF76A2">
            <w:pPr>
              <w:spacing w:after="100" w:afterAutospacing="1"/>
              <w:rPr>
                <w:rFonts w:ascii="Arial" w:hAnsi="Arial" w:cs="Arial"/>
                <w:sz w:val="20"/>
                <w:szCs w:val="20"/>
              </w:rPr>
            </w:pPr>
            <w:r w:rsidRPr="00BF61D1">
              <w:rPr>
                <w:rFonts w:ascii="Arial" w:hAnsi="Arial" w:cs="Arial"/>
                <w:b/>
                <w:sz w:val="20"/>
                <w:szCs w:val="20"/>
              </w:rPr>
              <w:t>Communication</w:t>
            </w:r>
          </w:p>
        </w:tc>
        <w:tc>
          <w:tcPr>
            <w:tcW w:w="1440" w:type="dxa"/>
            <w:shd w:val="clear" w:color="auto" w:fill="D9D9D9" w:themeFill="background1" w:themeFillShade="D9"/>
          </w:tcPr>
          <w:p w14:paraId="378119A0" w14:textId="77777777" w:rsidR="00CF76A2" w:rsidRPr="00BF61D1" w:rsidRDefault="00CF76A2" w:rsidP="00CF76A2">
            <w:pPr>
              <w:spacing w:after="100" w:afterAutospacing="1"/>
              <w:rPr>
                <w:rFonts w:ascii="Arial" w:hAnsi="Arial" w:cs="Arial"/>
                <w:b/>
                <w:sz w:val="20"/>
                <w:szCs w:val="20"/>
              </w:rPr>
            </w:pPr>
          </w:p>
        </w:tc>
      </w:tr>
      <w:tr w:rsidR="00CF76A2" w:rsidRPr="00BF61D1" w14:paraId="73C005C6" w14:textId="77777777" w:rsidTr="00CF76A2">
        <w:tc>
          <w:tcPr>
            <w:tcW w:w="5868" w:type="dxa"/>
          </w:tcPr>
          <w:p w14:paraId="7834EEBB"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Articulate a specific clinical question to initiate a consult request and communicate recommendations back to the primary team</w:t>
            </w:r>
          </w:p>
        </w:tc>
        <w:tc>
          <w:tcPr>
            <w:tcW w:w="2250" w:type="dxa"/>
          </w:tcPr>
          <w:p w14:paraId="21B76476" w14:textId="77777777" w:rsidR="00CF76A2" w:rsidRPr="00BF61D1" w:rsidRDefault="00CF76A2" w:rsidP="00CF76A2">
            <w:pPr>
              <w:spacing w:after="100" w:afterAutospacing="1"/>
              <w:rPr>
                <w:rFonts w:ascii="Arial" w:hAnsi="Arial" w:cs="Arial"/>
                <w:sz w:val="20"/>
                <w:szCs w:val="20"/>
              </w:rPr>
            </w:pPr>
          </w:p>
        </w:tc>
        <w:tc>
          <w:tcPr>
            <w:tcW w:w="1440" w:type="dxa"/>
          </w:tcPr>
          <w:p w14:paraId="1395C555" w14:textId="77777777" w:rsidR="00CF76A2" w:rsidRPr="00BF61D1" w:rsidRDefault="00CF76A2" w:rsidP="00CF76A2">
            <w:pPr>
              <w:spacing w:after="100" w:afterAutospacing="1"/>
              <w:rPr>
                <w:rFonts w:ascii="Arial" w:hAnsi="Arial" w:cs="Arial"/>
                <w:sz w:val="20"/>
                <w:szCs w:val="20"/>
              </w:rPr>
            </w:pPr>
          </w:p>
        </w:tc>
      </w:tr>
      <w:tr w:rsidR="00CF76A2" w:rsidRPr="00BF61D1" w14:paraId="3E96B636" w14:textId="77777777" w:rsidTr="00CF76A2">
        <w:tc>
          <w:tcPr>
            <w:tcW w:w="8118" w:type="dxa"/>
            <w:gridSpan w:val="2"/>
            <w:shd w:val="clear" w:color="auto" w:fill="D9D9D9" w:themeFill="background1" w:themeFillShade="D9"/>
          </w:tcPr>
          <w:p w14:paraId="28AA6A1A" w14:textId="77777777" w:rsidR="00CF76A2" w:rsidRPr="00BF61D1" w:rsidRDefault="00CF76A2" w:rsidP="00CF76A2">
            <w:pPr>
              <w:spacing w:after="100" w:afterAutospacing="1"/>
              <w:rPr>
                <w:rFonts w:ascii="Arial" w:hAnsi="Arial" w:cs="Arial"/>
                <w:sz w:val="20"/>
                <w:szCs w:val="20"/>
              </w:rPr>
            </w:pPr>
            <w:r w:rsidRPr="00BF61D1">
              <w:rPr>
                <w:rFonts w:ascii="Arial" w:hAnsi="Arial" w:cs="Arial"/>
                <w:b/>
                <w:sz w:val="20"/>
                <w:szCs w:val="20"/>
              </w:rPr>
              <w:t>Coordination of Care</w:t>
            </w:r>
          </w:p>
        </w:tc>
        <w:tc>
          <w:tcPr>
            <w:tcW w:w="1440" w:type="dxa"/>
            <w:shd w:val="clear" w:color="auto" w:fill="D9D9D9" w:themeFill="background1" w:themeFillShade="D9"/>
          </w:tcPr>
          <w:p w14:paraId="2CB533F3" w14:textId="77777777" w:rsidR="00CF76A2" w:rsidRPr="00BF61D1" w:rsidRDefault="00CF76A2" w:rsidP="00CF76A2">
            <w:pPr>
              <w:spacing w:after="100" w:afterAutospacing="1"/>
              <w:rPr>
                <w:rFonts w:ascii="Arial" w:hAnsi="Arial" w:cs="Arial"/>
                <w:b/>
                <w:sz w:val="20"/>
                <w:szCs w:val="20"/>
              </w:rPr>
            </w:pPr>
          </w:p>
        </w:tc>
      </w:tr>
      <w:tr w:rsidR="00CF76A2" w:rsidRPr="00BF61D1" w14:paraId="6E9E7C3D" w14:textId="77777777" w:rsidTr="00CF76A2">
        <w:tc>
          <w:tcPr>
            <w:tcW w:w="5868" w:type="dxa"/>
          </w:tcPr>
          <w:p w14:paraId="36D913A7" w14:textId="77777777" w:rsidR="00CF76A2" w:rsidRPr="00BF61D1" w:rsidRDefault="00CF76A2" w:rsidP="00CF76A2">
            <w:pPr>
              <w:spacing w:after="100" w:afterAutospacing="1"/>
              <w:rPr>
                <w:rFonts w:ascii="Arial" w:hAnsi="Arial" w:cs="Arial"/>
                <w:sz w:val="20"/>
                <w:szCs w:val="20"/>
              </w:rPr>
            </w:pPr>
            <w:r w:rsidRPr="00BF61D1">
              <w:rPr>
                <w:rFonts w:ascii="Arial" w:hAnsi="Arial" w:cs="Arial"/>
                <w:sz w:val="20"/>
                <w:szCs w:val="20"/>
              </w:rPr>
              <w:t>Effectively cooperate with physician and non-physician members of the health care team (nursing, social work, physical therapy, etc.)</w:t>
            </w:r>
          </w:p>
        </w:tc>
        <w:tc>
          <w:tcPr>
            <w:tcW w:w="2250" w:type="dxa"/>
          </w:tcPr>
          <w:p w14:paraId="40D3C5EF" w14:textId="77777777" w:rsidR="00CF76A2" w:rsidRPr="00BF61D1" w:rsidRDefault="00CF76A2" w:rsidP="00CF76A2">
            <w:pPr>
              <w:spacing w:after="100" w:afterAutospacing="1"/>
              <w:rPr>
                <w:rFonts w:ascii="Arial" w:hAnsi="Arial" w:cs="Arial"/>
                <w:sz w:val="20"/>
                <w:szCs w:val="20"/>
              </w:rPr>
            </w:pPr>
          </w:p>
        </w:tc>
        <w:tc>
          <w:tcPr>
            <w:tcW w:w="1440" w:type="dxa"/>
          </w:tcPr>
          <w:p w14:paraId="175D3A9E" w14:textId="77777777" w:rsidR="00CF76A2" w:rsidRPr="00BF61D1" w:rsidRDefault="00CF76A2" w:rsidP="00CF76A2">
            <w:pPr>
              <w:spacing w:after="100" w:afterAutospacing="1"/>
              <w:rPr>
                <w:rFonts w:ascii="Arial" w:hAnsi="Arial" w:cs="Arial"/>
                <w:sz w:val="20"/>
                <w:szCs w:val="20"/>
              </w:rPr>
            </w:pPr>
          </w:p>
        </w:tc>
      </w:tr>
      <w:tr w:rsidR="00CF76A2" w:rsidRPr="00BF61D1" w14:paraId="13EA8332" w14:textId="77777777" w:rsidTr="00CF76A2">
        <w:tc>
          <w:tcPr>
            <w:tcW w:w="8118" w:type="dxa"/>
            <w:gridSpan w:val="2"/>
            <w:shd w:val="clear" w:color="auto" w:fill="D9D9D9" w:themeFill="background1" w:themeFillShade="D9"/>
          </w:tcPr>
          <w:p w14:paraId="51111CE1" w14:textId="77777777" w:rsidR="00CF76A2" w:rsidRPr="00BF61D1" w:rsidRDefault="00CF76A2" w:rsidP="00CF76A2">
            <w:pPr>
              <w:spacing w:after="100" w:afterAutospacing="1"/>
              <w:rPr>
                <w:rFonts w:ascii="Arial" w:hAnsi="Arial" w:cs="Arial"/>
                <w:i/>
                <w:sz w:val="20"/>
                <w:szCs w:val="20"/>
              </w:rPr>
            </w:pPr>
            <w:r w:rsidRPr="00BF61D1">
              <w:rPr>
                <w:rFonts w:ascii="Arial" w:hAnsi="Arial" w:cs="Arial"/>
                <w:b/>
                <w:sz w:val="20"/>
                <w:szCs w:val="20"/>
              </w:rPr>
              <w:t>Procedures</w:t>
            </w:r>
            <w:r w:rsidRPr="00BF61D1">
              <w:rPr>
                <w:rFonts w:ascii="Arial" w:hAnsi="Arial" w:cs="Arial"/>
                <w:sz w:val="20"/>
                <w:szCs w:val="20"/>
              </w:rPr>
              <w:t xml:space="preserve"> – </w:t>
            </w:r>
            <w:r w:rsidRPr="00BF61D1">
              <w:rPr>
                <w:rFonts w:ascii="Arial" w:hAnsi="Arial" w:cs="Arial"/>
                <w:i/>
                <w:sz w:val="20"/>
                <w:szCs w:val="20"/>
              </w:rPr>
              <w:t xml:space="preserve">optional </w:t>
            </w:r>
          </w:p>
        </w:tc>
        <w:tc>
          <w:tcPr>
            <w:tcW w:w="1440" w:type="dxa"/>
            <w:shd w:val="clear" w:color="auto" w:fill="D9D9D9" w:themeFill="background1" w:themeFillShade="D9"/>
          </w:tcPr>
          <w:p w14:paraId="188DD329" w14:textId="77777777" w:rsidR="00CF76A2" w:rsidRPr="00BF61D1" w:rsidRDefault="00CF76A2" w:rsidP="00CF76A2">
            <w:pPr>
              <w:spacing w:after="100" w:afterAutospacing="1"/>
              <w:rPr>
                <w:rFonts w:ascii="Arial" w:hAnsi="Arial" w:cs="Arial"/>
                <w:b/>
                <w:sz w:val="20"/>
                <w:szCs w:val="20"/>
              </w:rPr>
            </w:pPr>
          </w:p>
        </w:tc>
      </w:tr>
      <w:tr w:rsidR="00CF76A2" w:rsidRPr="00BF61D1" w14:paraId="7A26A63A" w14:textId="77777777" w:rsidTr="00C42FEB">
        <w:trPr>
          <w:trHeight w:val="1205"/>
        </w:trPr>
        <w:tc>
          <w:tcPr>
            <w:tcW w:w="5868" w:type="dxa"/>
          </w:tcPr>
          <w:p w14:paraId="11706C27" w14:textId="52C28243" w:rsidR="00CF76A2" w:rsidRPr="00C42FEB" w:rsidRDefault="00CF76A2" w:rsidP="00CF76A2">
            <w:pPr>
              <w:rPr>
                <w:rFonts w:ascii="Arial" w:hAnsi="Arial" w:cs="Arial"/>
                <w:sz w:val="20"/>
                <w:szCs w:val="20"/>
              </w:rPr>
            </w:pPr>
            <w:r w:rsidRPr="00BF61D1">
              <w:rPr>
                <w:rFonts w:ascii="Arial" w:hAnsi="Arial" w:cs="Arial"/>
                <w:sz w:val="20"/>
                <w:szCs w:val="20"/>
              </w:rPr>
              <w:t>Perform one (or more) procedure(s) on a patient or a simulator (</w:t>
            </w:r>
            <w:r w:rsidRPr="00BF61D1">
              <w:rPr>
                <w:rFonts w:ascii="Arial" w:hAnsi="Arial" w:cs="Arial"/>
                <w:i/>
                <w:sz w:val="20"/>
                <w:szCs w:val="20"/>
              </w:rPr>
              <w:t>circle</w:t>
            </w:r>
            <w:r w:rsidRPr="00BF61D1">
              <w:rPr>
                <w:rFonts w:ascii="Arial" w:hAnsi="Arial" w:cs="Arial"/>
                <w:sz w:val="20"/>
                <w:szCs w:val="20"/>
              </w:rPr>
              <w:t xml:space="preserve">): </w:t>
            </w:r>
            <w:r w:rsidRPr="00DC7F86">
              <w:rPr>
                <w:rFonts w:ascii="Arial" w:hAnsi="Arial" w:cs="Arial"/>
                <w:sz w:val="16"/>
                <w:szCs w:val="16"/>
              </w:rPr>
              <w:t>Venipuncture</w:t>
            </w:r>
            <w:r>
              <w:rPr>
                <w:rFonts w:ascii="Arial" w:hAnsi="Arial" w:cs="Arial"/>
                <w:sz w:val="16"/>
                <w:szCs w:val="16"/>
              </w:rPr>
              <w:t xml:space="preserve">       </w:t>
            </w:r>
            <w:r w:rsidRPr="00DC7F86">
              <w:rPr>
                <w:rFonts w:ascii="Arial" w:hAnsi="Arial" w:cs="Arial"/>
                <w:sz w:val="16"/>
                <w:szCs w:val="16"/>
              </w:rPr>
              <w:t>PIV line insertion</w:t>
            </w:r>
            <w:r>
              <w:rPr>
                <w:rFonts w:ascii="Arial" w:hAnsi="Arial" w:cs="Arial"/>
                <w:sz w:val="16"/>
                <w:szCs w:val="16"/>
              </w:rPr>
              <w:t xml:space="preserve">         B</w:t>
            </w:r>
            <w:r w:rsidRPr="00DC7F86">
              <w:rPr>
                <w:rFonts w:ascii="Arial" w:hAnsi="Arial" w:cs="Arial"/>
                <w:sz w:val="16"/>
                <w:szCs w:val="16"/>
              </w:rPr>
              <w:t xml:space="preserve">ag-mask </w:t>
            </w:r>
            <w:r>
              <w:rPr>
                <w:rFonts w:ascii="Arial" w:hAnsi="Arial" w:cs="Arial"/>
                <w:sz w:val="16"/>
                <w:szCs w:val="16"/>
              </w:rPr>
              <w:t>ventilation          B</w:t>
            </w:r>
            <w:r w:rsidRPr="00DC7F86">
              <w:rPr>
                <w:rFonts w:ascii="Arial" w:hAnsi="Arial" w:cs="Arial"/>
                <w:sz w:val="16"/>
                <w:szCs w:val="16"/>
              </w:rPr>
              <w:t>asic CP</w:t>
            </w:r>
            <w:r w:rsidR="00C42FEB">
              <w:rPr>
                <w:rFonts w:ascii="Arial" w:hAnsi="Arial" w:cs="Arial"/>
                <w:sz w:val="16"/>
                <w:szCs w:val="16"/>
              </w:rPr>
              <w:t>R</w:t>
            </w:r>
          </w:p>
          <w:p w14:paraId="20F1D80E" w14:textId="77777777" w:rsidR="00CF76A2" w:rsidRPr="00DC7F86" w:rsidRDefault="00CF76A2" w:rsidP="00CF76A2">
            <w:pPr>
              <w:rPr>
                <w:rFonts w:ascii="Arial" w:hAnsi="Arial" w:cs="Arial"/>
                <w:sz w:val="16"/>
                <w:szCs w:val="16"/>
              </w:rPr>
            </w:pPr>
            <w:r w:rsidRPr="00DC7F86">
              <w:rPr>
                <w:rFonts w:ascii="Arial" w:hAnsi="Arial" w:cs="Arial"/>
                <w:sz w:val="16"/>
                <w:szCs w:val="16"/>
              </w:rPr>
              <w:t>Other procedure(s):</w:t>
            </w:r>
          </w:p>
        </w:tc>
        <w:tc>
          <w:tcPr>
            <w:tcW w:w="2250" w:type="dxa"/>
          </w:tcPr>
          <w:p w14:paraId="78FA5A4A" w14:textId="77777777" w:rsidR="00CF76A2" w:rsidRPr="00BF61D1" w:rsidRDefault="00CF76A2" w:rsidP="00CF76A2">
            <w:pPr>
              <w:spacing w:after="100" w:afterAutospacing="1"/>
              <w:rPr>
                <w:rFonts w:ascii="Arial" w:hAnsi="Arial" w:cs="Arial"/>
                <w:sz w:val="20"/>
                <w:szCs w:val="20"/>
              </w:rPr>
            </w:pPr>
          </w:p>
        </w:tc>
        <w:tc>
          <w:tcPr>
            <w:tcW w:w="1440" w:type="dxa"/>
          </w:tcPr>
          <w:p w14:paraId="3766B47B" w14:textId="77777777" w:rsidR="00CF76A2" w:rsidRPr="00BF61D1" w:rsidRDefault="00CF76A2" w:rsidP="00CF76A2">
            <w:pPr>
              <w:spacing w:after="100" w:afterAutospacing="1"/>
              <w:rPr>
                <w:rFonts w:ascii="Arial" w:hAnsi="Arial" w:cs="Arial"/>
                <w:sz w:val="20"/>
                <w:szCs w:val="20"/>
              </w:rPr>
            </w:pPr>
          </w:p>
        </w:tc>
      </w:tr>
    </w:tbl>
    <w:p w14:paraId="37C3ED37" w14:textId="77777777" w:rsidR="00CF76A2" w:rsidRPr="00BF61D1" w:rsidRDefault="00CF76A2" w:rsidP="00CF76A2">
      <w:pPr>
        <w:spacing w:before="240" w:after="100" w:afterAutospacing="1" w:line="240" w:lineRule="auto"/>
        <w:jc w:val="center"/>
        <w:rPr>
          <w:rFonts w:ascii="Arial" w:hAnsi="Arial" w:cs="Arial"/>
          <w:sz w:val="28"/>
          <w:szCs w:val="28"/>
        </w:rPr>
      </w:pPr>
      <w:r w:rsidRPr="00BF61D1">
        <w:rPr>
          <w:rFonts w:ascii="Arial" w:hAnsi="Arial" w:cs="Arial"/>
          <w:sz w:val="28"/>
          <w:szCs w:val="28"/>
        </w:rPr>
        <w:t>Midpoint Feedback</w:t>
      </w:r>
    </w:p>
    <w:p w14:paraId="7270316B" w14:textId="77777777" w:rsidR="00CF76A2" w:rsidRPr="00BF61D1" w:rsidRDefault="00CF76A2" w:rsidP="00CF76A2">
      <w:pPr>
        <w:spacing w:after="0" w:line="240" w:lineRule="auto"/>
        <w:rPr>
          <w:rFonts w:ascii="Arial" w:hAnsi="Arial" w:cs="Arial"/>
          <w:sz w:val="20"/>
          <w:szCs w:val="20"/>
        </w:rPr>
      </w:pPr>
      <w:r w:rsidRPr="00BF61D1">
        <w:rPr>
          <w:rFonts w:ascii="Arial" w:hAnsi="Arial" w:cs="Arial"/>
          <w:sz w:val="20"/>
          <w:szCs w:val="20"/>
        </w:rPr>
        <w:t>Current Readiness for Internship (circle one):</w:t>
      </w:r>
    </w:p>
    <w:tbl>
      <w:tblPr>
        <w:tblStyle w:val="TableGrid"/>
        <w:tblW w:w="0" w:type="auto"/>
        <w:tblLook w:val="04A0" w:firstRow="1" w:lastRow="0" w:firstColumn="1" w:lastColumn="0" w:noHBand="0" w:noVBand="1"/>
      </w:tblPr>
      <w:tblGrid>
        <w:gridCol w:w="3192"/>
        <w:gridCol w:w="3192"/>
        <w:gridCol w:w="3192"/>
      </w:tblGrid>
      <w:tr w:rsidR="00CF76A2" w:rsidRPr="004C08D0" w14:paraId="76643706" w14:textId="77777777" w:rsidTr="00CF76A2">
        <w:tc>
          <w:tcPr>
            <w:tcW w:w="3192" w:type="dxa"/>
          </w:tcPr>
          <w:p w14:paraId="5524B8ED" w14:textId="77777777" w:rsidR="00CF76A2" w:rsidRPr="004C08D0" w:rsidRDefault="00CF76A2" w:rsidP="00CF76A2">
            <w:pPr>
              <w:spacing w:after="100" w:afterAutospacing="1"/>
              <w:rPr>
                <w:rFonts w:ascii="Arial" w:hAnsi="Arial" w:cs="Arial"/>
                <w:sz w:val="20"/>
                <w:szCs w:val="20"/>
              </w:rPr>
            </w:pPr>
            <w:r w:rsidRPr="004C08D0">
              <w:rPr>
                <w:rFonts w:ascii="Arial" w:hAnsi="Arial" w:cs="Arial"/>
                <w:sz w:val="20"/>
                <w:szCs w:val="20"/>
              </w:rPr>
              <w:t>Needs more work to approach intern level</w:t>
            </w:r>
          </w:p>
        </w:tc>
        <w:tc>
          <w:tcPr>
            <w:tcW w:w="3192" w:type="dxa"/>
          </w:tcPr>
          <w:p w14:paraId="7CD73B07" w14:textId="77777777" w:rsidR="00CF76A2" w:rsidRPr="004C08D0" w:rsidRDefault="00CF76A2" w:rsidP="00CF76A2">
            <w:pPr>
              <w:spacing w:after="100" w:afterAutospacing="1"/>
              <w:rPr>
                <w:rFonts w:ascii="Arial" w:hAnsi="Arial" w:cs="Arial"/>
                <w:sz w:val="20"/>
                <w:szCs w:val="20"/>
              </w:rPr>
            </w:pPr>
            <w:r w:rsidRPr="004C08D0">
              <w:rPr>
                <w:rFonts w:ascii="Arial" w:hAnsi="Arial" w:cs="Arial"/>
                <w:sz w:val="20"/>
                <w:szCs w:val="20"/>
              </w:rPr>
              <w:t>Should quickly achieve intern level during residency</w:t>
            </w:r>
          </w:p>
        </w:tc>
        <w:tc>
          <w:tcPr>
            <w:tcW w:w="3192" w:type="dxa"/>
          </w:tcPr>
          <w:p w14:paraId="68008110" w14:textId="77777777" w:rsidR="00CF76A2" w:rsidRPr="004C08D0" w:rsidRDefault="00CF76A2" w:rsidP="00CF76A2">
            <w:pPr>
              <w:spacing w:after="100" w:afterAutospacing="1"/>
              <w:rPr>
                <w:rFonts w:ascii="Arial" w:hAnsi="Arial" w:cs="Arial"/>
                <w:sz w:val="20"/>
                <w:szCs w:val="20"/>
              </w:rPr>
            </w:pPr>
            <w:r w:rsidRPr="004C08D0">
              <w:rPr>
                <w:rFonts w:ascii="Arial" w:hAnsi="Arial" w:cs="Arial"/>
                <w:sz w:val="20"/>
                <w:szCs w:val="20"/>
              </w:rPr>
              <w:t>Already performing at intern level</w:t>
            </w:r>
          </w:p>
        </w:tc>
      </w:tr>
    </w:tbl>
    <w:p w14:paraId="7D9FD6D0" w14:textId="77777777" w:rsidR="00CF76A2" w:rsidRPr="00892257" w:rsidRDefault="00CF76A2" w:rsidP="00CF76A2">
      <w:pPr>
        <w:spacing w:after="0" w:line="240" w:lineRule="auto"/>
        <w:rPr>
          <w:rFonts w:ascii="Arial" w:hAnsi="Arial" w:cs="Arial"/>
        </w:rPr>
      </w:pPr>
    </w:p>
    <w:tbl>
      <w:tblPr>
        <w:tblStyle w:val="TableGrid"/>
        <w:tblW w:w="0" w:type="auto"/>
        <w:tblLook w:val="04A0" w:firstRow="1" w:lastRow="0" w:firstColumn="1" w:lastColumn="0" w:noHBand="0" w:noVBand="1"/>
      </w:tblPr>
      <w:tblGrid>
        <w:gridCol w:w="4765"/>
        <w:gridCol w:w="23"/>
        <w:gridCol w:w="4747"/>
        <w:gridCol w:w="41"/>
      </w:tblGrid>
      <w:tr w:rsidR="00CF76A2" w:rsidRPr="00892257" w14:paraId="19AEB9A7" w14:textId="77777777" w:rsidTr="00CF76A2">
        <w:tc>
          <w:tcPr>
            <w:tcW w:w="4788" w:type="dxa"/>
            <w:gridSpan w:val="2"/>
            <w:shd w:val="clear" w:color="auto" w:fill="D9D9D9" w:themeFill="background1" w:themeFillShade="D9"/>
          </w:tcPr>
          <w:p w14:paraId="7800F0A8" w14:textId="77777777" w:rsidR="00CF76A2" w:rsidRPr="00BF61D1" w:rsidRDefault="00CF76A2" w:rsidP="00CF76A2">
            <w:pPr>
              <w:rPr>
                <w:rFonts w:ascii="Arial" w:hAnsi="Arial" w:cs="Arial"/>
                <w:sz w:val="20"/>
                <w:szCs w:val="20"/>
              </w:rPr>
            </w:pPr>
            <w:r w:rsidRPr="00BF61D1">
              <w:rPr>
                <w:rFonts w:ascii="Arial" w:hAnsi="Arial" w:cs="Arial"/>
                <w:sz w:val="20"/>
                <w:szCs w:val="20"/>
              </w:rPr>
              <w:t>Student’s areas of strength:</w:t>
            </w:r>
          </w:p>
        </w:tc>
        <w:tc>
          <w:tcPr>
            <w:tcW w:w="4788" w:type="dxa"/>
            <w:gridSpan w:val="2"/>
            <w:shd w:val="clear" w:color="auto" w:fill="D9D9D9" w:themeFill="background1" w:themeFillShade="D9"/>
          </w:tcPr>
          <w:p w14:paraId="571D4A0D" w14:textId="77777777" w:rsidR="00CF76A2" w:rsidRPr="00BF61D1" w:rsidRDefault="00CF76A2" w:rsidP="00CF76A2">
            <w:pPr>
              <w:rPr>
                <w:rFonts w:ascii="Arial" w:hAnsi="Arial" w:cs="Arial"/>
                <w:i/>
                <w:sz w:val="20"/>
                <w:szCs w:val="20"/>
              </w:rPr>
            </w:pPr>
            <w:r w:rsidRPr="00BF61D1">
              <w:rPr>
                <w:rFonts w:ascii="Arial" w:hAnsi="Arial" w:cs="Arial"/>
                <w:sz w:val="20"/>
                <w:szCs w:val="20"/>
              </w:rPr>
              <w:t>Areas for improvement and specific suggestions for student to act upon:</w:t>
            </w:r>
          </w:p>
        </w:tc>
      </w:tr>
      <w:tr w:rsidR="00C42FEB" w14:paraId="210DA236" w14:textId="77777777" w:rsidTr="00C42FEB">
        <w:trPr>
          <w:gridAfter w:val="1"/>
          <w:wAfter w:w="41" w:type="dxa"/>
          <w:trHeight w:val="1592"/>
        </w:trPr>
        <w:tc>
          <w:tcPr>
            <w:tcW w:w="4765" w:type="dxa"/>
          </w:tcPr>
          <w:p w14:paraId="612A382E" w14:textId="77777777" w:rsidR="00C42FEB" w:rsidRDefault="00C42FEB" w:rsidP="00CF76A2">
            <w:pPr>
              <w:rPr>
                <w:rFonts w:ascii="Arial" w:hAnsi="Arial" w:cs="Arial"/>
              </w:rPr>
            </w:pPr>
          </w:p>
        </w:tc>
        <w:tc>
          <w:tcPr>
            <w:tcW w:w="4770" w:type="dxa"/>
            <w:gridSpan w:val="2"/>
          </w:tcPr>
          <w:p w14:paraId="2BBA319A" w14:textId="77777777" w:rsidR="00C42FEB" w:rsidRDefault="00C42FEB" w:rsidP="00CF76A2">
            <w:pPr>
              <w:rPr>
                <w:rFonts w:ascii="Arial" w:hAnsi="Arial" w:cs="Arial"/>
              </w:rPr>
            </w:pPr>
          </w:p>
        </w:tc>
      </w:tr>
    </w:tbl>
    <w:p w14:paraId="13B7E803" w14:textId="77777777" w:rsidR="00CF76A2" w:rsidRDefault="00CF76A2" w:rsidP="00CF76A2">
      <w:pPr>
        <w:rPr>
          <w:rFonts w:ascii="Arial" w:hAnsi="Arial" w:cs="Arial"/>
        </w:rPr>
      </w:pPr>
    </w:p>
    <w:p w14:paraId="5CF83A06" w14:textId="4BE0612F" w:rsidR="00BB19ED" w:rsidRDefault="00CF76A2" w:rsidP="00C42FEB">
      <w:pPr>
        <w:rPr>
          <w:rFonts w:ascii="Arial" w:hAnsi="Arial" w:cs="Arial"/>
          <w:sz w:val="20"/>
          <w:szCs w:val="20"/>
        </w:rPr>
      </w:pPr>
      <w:r w:rsidRPr="00BF61D1">
        <w:rPr>
          <w:rFonts w:ascii="Arial" w:hAnsi="Arial" w:cs="Arial"/>
          <w:sz w:val="20"/>
          <w:szCs w:val="20"/>
        </w:rPr>
        <w:t>Date _________ Resident Name ________________Resident Signature __________________</w:t>
      </w:r>
    </w:p>
    <w:p w14:paraId="2B6689CB" w14:textId="77777777" w:rsidR="00B418E2" w:rsidRPr="00542ED5" w:rsidRDefault="00B418E2" w:rsidP="008951C1">
      <w:pPr>
        <w:pStyle w:val="ListParagraph"/>
        <w:numPr>
          <w:ilvl w:val="0"/>
          <w:numId w:val="6"/>
        </w:numPr>
        <w:spacing w:after="0"/>
        <w:rPr>
          <w:rFonts w:asciiTheme="minorHAnsi" w:hAnsiTheme="minorHAnsi" w:cs="Arial"/>
          <w:color w:val="000000" w:themeColor="text1"/>
          <w:u w:val="single"/>
        </w:rPr>
      </w:pPr>
      <w:r>
        <w:rPr>
          <w:rFonts w:asciiTheme="minorHAnsi" w:hAnsiTheme="minorHAnsi" w:cs="Arial"/>
          <w:color w:val="000000" w:themeColor="text1"/>
          <w:u w:val="single"/>
        </w:rPr>
        <w:lastRenderedPageBreak/>
        <w:t>Midterm Feedback Form</w:t>
      </w:r>
    </w:p>
    <w:p w14:paraId="17C0F289" w14:textId="77777777" w:rsidR="00B418E2" w:rsidRPr="001E48B9" w:rsidRDefault="00B418E2" w:rsidP="00B418E2">
      <w:pPr>
        <w:tabs>
          <w:tab w:val="left" w:pos="720"/>
          <w:tab w:val="num" w:pos="1440"/>
        </w:tabs>
        <w:spacing w:after="0"/>
        <w:rPr>
          <w:rFonts w:asciiTheme="minorHAnsi" w:hAnsiTheme="minorHAnsi" w:cs="Arial"/>
          <w:color w:val="000000" w:themeColor="text1"/>
        </w:rPr>
      </w:pPr>
    </w:p>
    <w:p w14:paraId="602537AD" w14:textId="01637A12" w:rsidR="00B418E2" w:rsidRDefault="00B418E2" w:rsidP="002E515B">
      <w:pPr>
        <w:autoSpaceDE w:val="0"/>
        <w:autoSpaceDN w:val="0"/>
        <w:adjustRightInd w:val="0"/>
        <w:spacing w:after="0" w:line="240" w:lineRule="auto"/>
        <w:rPr>
          <w:rFonts w:asciiTheme="minorHAnsi" w:hAnsiTheme="minorHAnsi"/>
          <w:sz w:val="24"/>
          <w:szCs w:val="24"/>
        </w:rPr>
      </w:pPr>
      <w:r w:rsidRPr="00875B22">
        <w:rPr>
          <w:rFonts w:asciiTheme="minorHAnsi" w:hAnsiTheme="minorHAnsi"/>
          <w:sz w:val="24"/>
          <w:szCs w:val="24"/>
        </w:rPr>
        <w:t xml:space="preserve">Forms are available on course blackboard </w:t>
      </w:r>
      <w:r w:rsidR="002E515B">
        <w:rPr>
          <w:rFonts w:asciiTheme="minorHAnsi" w:hAnsiTheme="minorHAnsi"/>
          <w:sz w:val="24"/>
          <w:szCs w:val="24"/>
        </w:rPr>
        <w:t xml:space="preserve">site. The forms are </w:t>
      </w:r>
      <w:r>
        <w:rPr>
          <w:rFonts w:asciiTheme="minorHAnsi" w:hAnsiTheme="minorHAnsi"/>
          <w:sz w:val="24"/>
          <w:szCs w:val="24"/>
        </w:rPr>
        <w:t xml:space="preserve">completed </w:t>
      </w:r>
      <w:r w:rsidR="002E515B">
        <w:rPr>
          <w:rFonts w:asciiTheme="minorHAnsi" w:hAnsiTheme="minorHAnsi"/>
          <w:sz w:val="24"/>
          <w:szCs w:val="24"/>
        </w:rPr>
        <w:t>together by the student an</w:t>
      </w:r>
      <w:r w:rsidR="00BB19ED">
        <w:rPr>
          <w:rFonts w:asciiTheme="minorHAnsi" w:hAnsiTheme="minorHAnsi"/>
          <w:sz w:val="24"/>
          <w:szCs w:val="24"/>
        </w:rPr>
        <w:t>d course director during the midterm feedback</w:t>
      </w:r>
      <w:r w:rsidR="002E515B">
        <w:rPr>
          <w:rFonts w:asciiTheme="minorHAnsi" w:hAnsiTheme="minorHAnsi"/>
          <w:sz w:val="24"/>
          <w:szCs w:val="24"/>
        </w:rPr>
        <w:t xml:space="preserve"> session. </w:t>
      </w:r>
      <w:r w:rsidRPr="00875B22">
        <w:rPr>
          <w:rFonts w:asciiTheme="minorHAnsi" w:hAnsiTheme="minorHAnsi"/>
          <w:sz w:val="24"/>
          <w:szCs w:val="24"/>
        </w:rPr>
        <w:t xml:space="preserve"> </w:t>
      </w:r>
    </w:p>
    <w:p w14:paraId="0ED5D3BF" w14:textId="77777777" w:rsidR="002E515B" w:rsidRPr="002E515B" w:rsidRDefault="002E515B" w:rsidP="002E515B">
      <w:pPr>
        <w:autoSpaceDE w:val="0"/>
        <w:autoSpaceDN w:val="0"/>
        <w:adjustRightInd w:val="0"/>
        <w:spacing w:after="0" w:line="240" w:lineRule="auto"/>
        <w:rPr>
          <w:rFonts w:asciiTheme="minorHAnsi" w:hAnsiTheme="minorHAnsi"/>
          <w:sz w:val="24"/>
          <w:szCs w:val="24"/>
        </w:rPr>
      </w:pPr>
    </w:p>
    <w:p w14:paraId="3C290F71" w14:textId="384C9204" w:rsidR="00412477" w:rsidRPr="00B418E2" w:rsidRDefault="00412477" w:rsidP="00DD6A2D">
      <w:pPr>
        <w:jc w:val="center"/>
        <w:outlineLvl w:val="0"/>
        <w:rPr>
          <w:rFonts w:ascii="Arial" w:hAnsi="Arial" w:cs="Arial"/>
          <w:sz w:val="20"/>
          <w:szCs w:val="20"/>
        </w:rPr>
      </w:pPr>
      <w:r w:rsidRPr="004B65A3">
        <w:rPr>
          <w:b/>
          <w:sz w:val="28"/>
          <w:szCs w:val="28"/>
        </w:rPr>
        <w:t>Pediatric Sub-</w:t>
      </w:r>
      <w:r w:rsidR="0054043B" w:rsidRPr="004B65A3">
        <w:rPr>
          <w:b/>
          <w:sz w:val="28"/>
          <w:szCs w:val="28"/>
        </w:rPr>
        <w:t>Internship</w:t>
      </w:r>
      <w:r w:rsidRPr="004B65A3">
        <w:rPr>
          <w:b/>
          <w:sz w:val="28"/>
          <w:szCs w:val="28"/>
        </w:rPr>
        <w:t xml:space="preserve"> Midterm Feedback (MTF) Form</w:t>
      </w:r>
    </w:p>
    <w:p w14:paraId="0E423FB7" w14:textId="77777777" w:rsidR="00412477" w:rsidRPr="002E515B" w:rsidRDefault="00412477" w:rsidP="00412477">
      <w:pPr>
        <w:pBdr>
          <w:bottom w:val="dotted" w:sz="24" w:space="1" w:color="auto"/>
        </w:pBdr>
        <w:spacing w:after="0" w:line="240" w:lineRule="auto"/>
        <w:rPr>
          <w:sz w:val="16"/>
          <w:szCs w:val="16"/>
        </w:rPr>
      </w:pPr>
    </w:p>
    <w:p w14:paraId="1E9304E8" w14:textId="77777777" w:rsidR="00412477" w:rsidRPr="004B65A3" w:rsidRDefault="00412477" w:rsidP="00412477">
      <w:pPr>
        <w:spacing w:after="0" w:line="240" w:lineRule="auto"/>
        <w:rPr>
          <w:sz w:val="20"/>
          <w:szCs w:val="20"/>
        </w:rPr>
      </w:pPr>
    </w:p>
    <w:p w14:paraId="092FFF51" w14:textId="77777777" w:rsidR="00412477" w:rsidRDefault="00412477" w:rsidP="008951C1">
      <w:pPr>
        <w:numPr>
          <w:ilvl w:val="0"/>
          <w:numId w:val="9"/>
        </w:numPr>
        <w:spacing w:after="0" w:line="240" w:lineRule="auto"/>
        <w:rPr>
          <w:sz w:val="20"/>
          <w:szCs w:val="20"/>
        </w:rPr>
      </w:pPr>
      <w:r w:rsidRPr="004B65A3">
        <w:rPr>
          <w:sz w:val="20"/>
          <w:szCs w:val="20"/>
        </w:rPr>
        <w:t>Review learner’s Midpoint Feedback Self-Assessment (on Page 2 of this form)</w:t>
      </w:r>
    </w:p>
    <w:p w14:paraId="11628166" w14:textId="77777777" w:rsidR="00412477" w:rsidRPr="00840D74" w:rsidRDefault="00412477" w:rsidP="00412477">
      <w:pPr>
        <w:spacing w:after="0" w:line="240" w:lineRule="auto"/>
        <w:ind w:left="1080"/>
        <w:rPr>
          <w:sz w:val="20"/>
          <w:szCs w:val="20"/>
        </w:rPr>
      </w:pPr>
    </w:p>
    <w:p w14:paraId="0B0AD7A9" w14:textId="77777777" w:rsidR="00412477" w:rsidRDefault="00412477" w:rsidP="008951C1">
      <w:pPr>
        <w:numPr>
          <w:ilvl w:val="0"/>
          <w:numId w:val="9"/>
        </w:numPr>
        <w:spacing w:after="0" w:line="240" w:lineRule="auto"/>
        <w:rPr>
          <w:sz w:val="20"/>
          <w:szCs w:val="20"/>
        </w:rPr>
      </w:pPr>
      <w:r w:rsidRPr="004B65A3">
        <w:rPr>
          <w:sz w:val="20"/>
          <w:szCs w:val="20"/>
        </w:rPr>
        <w:t>Review ILP (including status of objectives set forth by learner)</w:t>
      </w:r>
    </w:p>
    <w:p w14:paraId="3A002B50" w14:textId="77777777" w:rsidR="00412477" w:rsidRPr="00840D74" w:rsidRDefault="00412477" w:rsidP="00412477">
      <w:pPr>
        <w:spacing w:after="0" w:line="240" w:lineRule="auto"/>
        <w:ind w:left="1080"/>
        <w:rPr>
          <w:sz w:val="20"/>
          <w:szCs w:val="20"/>
        </w:rPr>
      </w:pPr>
    </w:p>
    <w:p w14:paraId="338A6964" w14:textId="45D9AFEE" w:rsidR="00412477" w:rsidRPr="004B65A3" w:rsidRDefault="00BB19ED" w:rsidP="008951C1">
      <w:pPr>
        <w:numPr>
          <w:ilvl w:val="0"/>
          <w:numId w:val="9"/>
        </w:numPr>
        <w:spacing w:after="0" w:line="240" w:lineRule="auto"/>
        <w:rPr>
          <w:b/>
          <w:i/>
          <w:sz w:val="20"/>
          <w:szCs w:val="20"/>
        </w:rPr>
      </w:pPr>
      <w:r>
        <w:rPr>
          <w:sz w:val="20"/>
          <w:szCs w:val="20"/>
        </w:rPr>
        <w:t>Review learner’s midterm</w:t>
      </w:r>
      <w:r w:rsidR="00412477" w:rsidRPr="004B65A3">
        <w:rPr>
          <w:sz w:val="20"/>
          <w:szCs w:val="20"/>
        </w:rPr>
        <w:t xml:space="preserve"> feedback </w:t>
      </w:r>
      <w:r w:rsidR="00412477">
        <w:rPr>
          <w:sz w:val="20"/>
          <w:szCs w:val="20"/>
        </w:rPr>
        <w:t>(Direct Observation Form + informal comments)</w:t>
      </w:r>
    </w:p>
    <w:p w14:paraId="5FF9E630" w14:textId="77777777" w:rsidR="00412477" w:rsidRDefault="00875B22" w:rsidP="00412477">
      <w:pPr>
        <w:spacing w:after="0" w:line="240" w:lineRule="auto"/>
        <w:rPr>
          <w:sz w:val="20"/>
          <w:szCs w:val="20"/>
        </w:rPr>
      </w:pPr>
      <w:r w:rsidRPr="00840D74">
        <w:rPr>
          <w:noProof/>
          <w:sz w:val="20"/>
          <w:szCs w:val="20"/>
        </w:rPr>
        <mc:AlternateContent>
          <mc:Choice Requires="wps">
            <w:drawing>
              <wp:anchor distT="45720" distB="45720" distL="114300" distR="114300" simplePos="0" relativeHeight="251658752" behindDoc="0" locked="0" layoutInCell="1" allowOverlap="1" wp14:anchorId="29671AC6" wp14:editId="737AEE53">
                <wp:simplePos x="0" y="0"/>
                <wp:positionH relativeFrom="column">
                  <wp:posOffset>-247650</wp:posOffset>
                </wp:positionH>
                <wp:positionV relativeFrom="paragraph">
                  <wp:posOffset>210820</wp:posOffset>
                </wp:positionV>
                <wp:extent cx="6943725" cy="2362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362200"/>
                        </a:xfrm>
                        <a:prstGeom prst="rect">
                          <a:avLst/>
                        </a:prstGeom>
                        <a:solidFill>
                          <a:srgbClr val="FFFFFF"/>
                        </a:solidFill>
                        <a:ln w="9525">
                          <a:solidFill>
                            <a:schemeClr val="bg1">
                              <a:lumMod val="50000"/>
                            </a:schemeClr>
                          </a:solidFill>
                          <a:miter lim="800000"/>
                          <a:headEnd/>
                          <a:tailEnd/>
                        </a:ln>
                      </wps:spPr>
                      <wps:txbx>
                        <w:txbxContent>
                          <w:p w14:paraId="4216EA81" w14:textId="77777777" w:rsidR="00EE515E" w:rsidRPr="008139B3" w:rsidRDefault="00EE515E" w:rsidP="00412477">
                            <w:pPr>
                              <w:pStyle w:val="NoSpacing"/>
                              <w:jc w:val="center"/>
                              <w:rPr>
                                <w:b w:val="0"/>
                              </w:rPr>
                            </w:pPr>
                            <w:r w:rsidRPr="008139B3">
                              <w:t>Sub-I Check-in</w:t>
                            </w:r>
                          </w:p>
                          <w:p w14:paraId="042F1E0D" w14:textId="77777777" w:rsidR="00EE515E" w:rsidRDefault="00EE515E" w:rsidP="00412477">
                            <w:pPr>
                              <w:pStyle w:val="NoSpacing"/>
                              <w:jc w:val="center"/>
                              <w:rPr>
                                <w:i/>
                                <w:sz w:val="16"/>
                                <w:szCs w:val="16"/>
                              </w:rPr>
                            </w:pPr>
                            <w:r w:rsidRPr="008139B3">
                              <w:rPr>
                                <w:i/>
                                <w:sz w:val="16"/>
                                <w:szCs w:val="16"/>
                              </w:rPr>
                              <w:t>(Circle your answer)</w:t>
                            </w:r>
                          </w:p>
                          <w:p w14:paraId="1EA07B44" w14:textId="77777777" w:rsidR="00EE515E" w:rsidRPr="008139B3" w:rsidRDefault="00EE515E" w:rsidP="00412477">
                            <w:pPr>
                              <w:pStyle w:val="NoSpacing"/>
                              <w:jc w:val="center"/>
                              <w:rPr>
                                <w:i/>
                                <w:sz w:val="24"/>
                                <w:szCs w:val="24"/>
                              </w:rPr>
                            </w:pPr>
                          </w:p>
                          <w:p w14:paraId="0DA5AF6E" w14:textId="77777777" w:rsidR="00EE515E" w:rsidRDefault="00EE515E" w:rsidP="008951C1">
                            <w:pPr>
                              <w:pStyle w:val="ListParagraph"/>
                              <w:numPr>
                                <w:ilvl w:val="0"/>
                                <w:numId w:val="10"/>
                              </w:numPr>
                              <w:ind w:left="540" w:hanging="270"/>
                            </w:pPr>
                            <w:r w:rsidRPr="00840D74">
                              <w:t>Are you in compliance wit</w:t>
                            </w:r>
                            <w:r>
                              <w:t xml:space="preserve">h the BCM Duty Hours Policy?     </w:t>
                            </w:r>
                            <w:r w:rsidRPr="008139B3">
                              <w:rPr>
                                <w:b/>
                              </w:rPr>
                              <w:t xml:space="preserve">Yes </w:t>
                            </w:r>
                            <w:r>
                              <w:t xml:space="preserve">   </w:t>
                            </w:r>
                            <w:r w:rsidRPr="008139B3">
                              <w:rPr>
                                <w:b/>
                              </w:rPr>
                              <w:t>No</w:t>
                            </w:r>
                            <w:r w:rsidRPr="00840D74">
                              <w:t xml:space="preserve"> </w:t>
                            </w:r>
                          </w:p>
                          <w:p w14:paraId="2847CCA1" w14:textId="77777777" w:rsidR="00EE515E" w:rsidRPr="00C47A51" w:rsidRDefault="00EE515E" w:rsidP="00412477">
                            <w:pPr>
                              <w:pStyle w:val="ListParagraph"/>
                              <w:ind w:left="540"/>
                              <w:rPr>
                                <w:i/>
                              </w:rPr>
                            </w:pPr>
                            <w:r w:rsidRPr="00C47A51">
                              <w:rPr>
                                <w:i/>
                              </w:rPr>
                              <w:t>If no, please explain.</w:t>
                            </w:r>
                          </w:p>
                          <w:p w14:paraId="658202C5" w14:textId="77777777" w:rsidR="00EE515E" w:rsidRDefault="00EE515E" w:rsidP="00412477">
                            <w:pPr>
                              <w:pStyle w:val="ListParagraph"/>
                              <w:ind w:left="540" w:hanging="270"/>
                            </w:pPr>
                          </w:p>
                          <w:p w14:paraId="47B127F1" w14:textId="77777777" w:rsidR="00EE515E" w:rsidRDefault="00EE515E" w:rsidP="008951C1">
                            <w:pPr>
                              <w:pStyle w:val="ListParagraph"/>
                              <w:numPr>
                                <w:ilvl w:val="0"/>
                                <w:numId w:val="10"/>
                              </w:numPr>
                              <w:ind w:left="540" w:hanging="270"/>
                            </w:pPr>
                            <w:r w:rsidRPr="00C47A51">
                              <w:t>Have you found the learning environment of the Pedia</w:t>
                            </w:r>
                            <w:r>
                              <w:t xml:space="preserve">tric Sub-Internship positive?      </w:t>
                            </w:r>
                            <w:r w:rsidRPr="008139B3">
                              <w:rPr>
                                <w:b/>
                              </w:rPr>
                              <w:t>Yes</w:t>
                            </w:r>
                            <w:r>
                              <w:t xml:space="preserve">     </w:t>
                            </w:r>
                            <w:r w:rsidRPr="008139B3">
                              <w:rPr>
                                <w:b/>
                              </w:rPr>
                              <w:t>No</w:t>
                            </w:r>
                            <w:r w:rsidRPr="00C47A51">
                              <w:t xml:space="preserve"> </w:t>
                            </w:r>
                          </w:p>
                          <w:p w14:paraId="7256235C" w14:textId="77777777" w:rsidR="00EE515E" w:rsidRPr="00C47A51" w:rsidRDefault="00EE515E" w:rsidP="00412477">
                            <w:pPr>
                              <w:pStyle w:val="ListParagraph"/>
                              <w:ind w:left="540"/>
                              <w:rPr>
                                <w:i/>
                              </w:rPr>
                            </w:pPr>
                            <w:r w:rsidRPr="00C47A51">
                              <w:rPr>
                                <w:i/>
                              </w:rPr>
                              <w:t>If no, please explain.</w:t>
                            </w:r>
                          </w:p>
                          <w:p w14:paraId="6D978651" w14:textId="77777777" w:rsidR="00EE515E" w:rsidRDefault="00EE515E" w:rsidP="00412477">
                            <w:pPr>
                              <w:pStyle w:val="ListParagraph"/>
                              <w:ind w:left="540" w:hanging="270"/>
                            </w:pPr>
                          </w:p>
                          <w:p w14:paraId="6908C20A" w14:textId="77777777" w:rsidR="00EE515E" w:rsidRDefault="00EE515E" w:rsidP="008951C1">
                            <w:pPr>
                              <w:pStyle w:val="ListParagraph"/>
                              <w:numPr>
                                <w:ilvl w:val="0"/>
                                <w:numId w:val="10"/>
                              </w:numPr>
                              <w:ind w:left="540" w:hanging="270"/>
                            </w:pPr>
                            <w:r w:rsidRPr="00C47A51">
                              <w:t xml:space="preserve">Have you experienced mistreatment </w:t>
                            </w:r>
                            <w:r>
                              <w:t xml:space="preserve">or unprofessional behavior </w:t>
                            </w:r>
                            <w:r w:rsidRPr="00C47A51">
                              <w:t xml:space="preserve">during the Pediatric Sub-Internship? </w:t>
                            </w:r>
                            <w:r>
                              <w:t xml:space="preserve">  </w:t>
                            </w:r>
                            <w:r w:rsidRPr="008139B3">
                              <w:rPr>
                                <w:b/>
                              </w:rPr>
                              <w:t>Yes</w:t>
                            </w:r>
                            <w:r>
                              <w:t xml:space="preserve">     </w:t>
                            </w:r>
                            <w:r w:rsidRPr="008139B3">
                              <w:rPr>
                                <w:b/>
                              </w:rPr>
                              <w:t xml:space="preserve">No  </w:t>
                            </w:r>
                          </w:p>
                          <w:p w14:paraId="1008FA23" w14:textId="77777777" w:rsidR="00EE515E" w:rsidRDefault="00EE515E" w:rsidP="00412477">
                            <w:pPr>
                              <w:pStyle w:val="ListParagraph"/>
                              <w:ind w:left="540"/>
                              <w:rPr>
                                <w:i/>
                              </w:rPr>
                            </w:pPr>
                            <w:r w:rsidRPr="00C47A51">
                              <w:rPr>
                                <w:i/>
                              </w:rPr>
                              <w:t>If yes, please explain.</w:t>
                            </w:r>
                          </w:p>
                          <w:p w14:paraId="4370D7E6" w14:textId="77777777" w:rsidR="00EE515E" w:rsidRPr="00C47A51" w:rsidRDefault="00EE515E" w:rsidP="00412477">
                            <w:pPr>
                              <w:pStyle w:val="ListParagraph"/>
                              <w:ind w:left="540" w:hanging="270"/>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671AC6" id="_x0000_t202" coordsize="21600,21600" o:spt="202" path="m,l,21600r21600,l21600,xe">
                <v:stroke joinstyle="miter"/>
                <v:path gradientshapeok="t" o:connecttype="rect"/>
              </v:shapetype>
              <v:shape id="Text Box 2" o:spid="_x0000_s1026" type="#_x0000_t202" style="position:absolute;margin-left:-19.5pt;margin-top:16.6pt;width:546.75pt;height:18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" strokecolor="#7f7f7f [1612]">
                <v:textbox>
                  <w:txbxContent>
                    <w:p w14:paraId="4216EA81" w14:textId="77777777" w:rsidR="00EE515E" w:rsidRPr="008139B3" w:rsidRDefault="00EE515E" w:rsidP="00412477">
                      <w:pPr>
                        <w:pStyle w:val="NoSpacing"/>
                        <w:jc w:val="center"/>
                        <w:rPr>
                          <w:b w:val="0"/>
                        </w:rPr>
                      </w:pPr>
                      <w:r w:rsidRPr="008139B3">
                        <w:t>Sub-I Check-in</w:t>
                      </w:r>
                    </w:p>
                    <w:p w14:paraId="042F1E0D" w14:textId="77777777" w:rsidR="00EE515E" w:rsidRDefault="00EE515E" w:rsidP="00412477">
                      <w:pPr>
                        <w:pStyle w:val="NoSpacing"/>
                        <w:jc w:val="center"/>
                        <w:rPr>
                          <w:i/>
                          <w:sz w:val="16"/>
                          <w:szCs w:val="16"/>
                        </w:rPr>
                      </w:pPr>
                      <w:r w:rsidRPr="008139B3">
                        <w:rPr>
                          <w:i/>
                          <w:sz w:val="16"/>
                          <w:szCs w:val="16"/>
                        </w:rPr>
                        <w:t>(Circle your answer)</w:t>
                      </w:r>
                    </w:p>
                    <w:p w14:paraId="1EA07B44" w14:textId="77777777" w:rsidR="00EE515E" w:rsidRPr="008139B3" w:rsidRDefault="00EE515E" w:rsidP="00412477">
                      <w:pPr>
                        <w:pStyle w:val="NoSpacing"/>
                        <w:jc w:val="center"/>
                        <w:rPr>
                          <w:i/>
                          <w:sz w:val="24"/>
                          <w:szCs w:val="24"/>
                        </w:rPr>
                      </w:pPr>
                    </w:p>
                    <w:p w14:paraId="0DA5AF6E" w14:textId="77777777" w:rsidR="00EE515E" w:rsidRDefault="00EE515E" w:rsidP="008951C1">
                      <w:pPr>
                        <w:pStyle w:val="ListParagraph"/>
                        <w:numPr>
                          <w:ilvl w:val="0"/>
                          <w:numId w:val="10"/>
                        </w:numPr>
                        <w:ind w:left="540" w:hanging="270"/>
                      </w:pPr>
                      <w:r w:rsidRPr="00840D74">
                        <w:t>Are you in compliance wit</w:t>
                      </w:r>
                      <w:r>
                        <w:t xml:space="preserve">h the BCM Duty Hours Policy?     </w:t>
                      </w:r>
                      <w:r w:rsidRPr="008139B3">
                        <w:rPr>
                          <w:b/>
                        </w:rPr>
                        <w:t xml:space="preserve">Yes </w:t>
                      </w:r>
                      <w:r>
                        <w:t xml:space="preserve">   </w:t>
                      </w:r>
                      <w:r w:rsidRPr="008139B3">
                        <w:rPr>
                          <w:b/>
                        </w:rPr>
                        <w:t>No</w:t>
                      </w:r>
                      <w:r w:rsidRPr="00840D74">
                        <w:t xml:space="preserve"> </w:t>
                      </w:r>
                    </w:p>
                    <w:p w14:paraId="2847CCA1" w14:textId="77777777" w:rsidR="00EE515E" w:rsidRPr="00C47A51" w:rsidRDefault="00EE515E" w:rsidP="00412477">
                      <w:pPr>
                        <w:pStyle w:val="ListParagraph"/>
                        <w:ind w:left="540"/>
                        <w:rPr>
                          <w:i/>
                        </w:rPr>
                      </w:pPr>
                      <w:r w:rsidRPr="00C47A51">
                        <w:rPr>
                          <w:i/>
                        </w:rPr>
                        <w:t>If no, please explain.</w:t>
                      </w:r>
                    </w:p>
                    <w:p w14:paraId="658202C5" w14:textId="77777777" w:rsidR="00EE515E" w:rsidRDefault="00EE515E" w:rsidP="00412477">
                      <w:pPr>
                        <w:pStyle w:val="ListParagraph"/>
                        <w:ind w:left="540" w:hanging="270"/>
                      </w:pPr>
                    </w:p>
                    <w:p w14:paraId="47B127F1" w14:textId="77777777" w:rsidR="00EE515E" w:rsidRDefault="00EE515E" w:rsidP="008951C1">
                      <w:pPr>
                        <w:pStyle w:val="ListParagraph"/>
                        <w:numPr>
                          <w:ilvl w:val="0"/>
                          <w:numId w:val="10"/>
                        </w:numPr>
                        <w:ind w:left="540" w:hanging="270"/>
                      </w:pPr>
                      <w:r w:rsidRPr="00C47A51">
                        <w:t>Have you found the learning environment of the Pedia</w:t>
                      </w:r>
                      <w:r>
                        <w:t xml:space="preserve">tric Sub-Internship positive?      </w:t>
                      </w:r>
                      <w:r w:rsidRPr="008139B3">
                        <w:rPr>
                          <w:b/>
                        </w:rPr>
                        <w:t>Yes</w:t>
                      </w:r>
                      <w:r>
                        <w:t xml:space="preserve">     </w:t>
                      </w:r>
                      <w:r w:rsidRPr="008139B3">
                        <w:rPr>
                          <w:b/>
                        </w:rPr>
                        <w:t>No</w:t>
                      </w:r>
                      <w:r w:rsidRPr="00C47A51">
                        <w:t xml:space="preserve"> </w:t>
                      </w:r>
                    </w:p>
                    <w:p w14:paraId="7256235C" w14:textId="77777777" w:rsidR="00EE515E" w:rsidRPr="00C47A51" w:rsidRDefault="00EE515E" w:rsidP="00412477">
                      <w:pPr>
                        <w:pStyle w:val="ListParagraph"/>
                        <w:ind w:left="540"/>
                        <w:rPr>
                          <w:i/>
                        </w:rPr>
                      </w:pPr>
                      <w:r w:rsidRPr="00C47A51">
                        <w:rPr>
                          <w:i/>
                        </w:rPr>
                        <w:t>If no, please explain.</w:t>
                      </w:r>
                    </w:p>
                    <w:p w14:paraId="6D978651" w14:textId="77777777" w:rsidR="00EE515E" w:rsidRDefault="00EE515E" w:rsidP="00412477">
                      <w:pPr>
                        <w:pStyle w:val="ListParagraph"/>
                        <w:ind w:left="540" w:hanging="270"/>
                      </w:pPr>
                    </w:p>
                    <w:p w14:paraId="6908C20A" w14:textId="77777777" w:rsidR="00EE515E" w:rsidRDefault="00EE515E" w:rsidP="008951C1">
                      <w:pPr>
                        <w:pStyle w:val="ListParagraph"/>
                        <w:numPr>
                          <w:ilvl w:val="0"/>
                          <w:numId w:val="10"/>
                        </w:numPr>
                        <w:ind w:left="540" w:hanging="270"/>
                      </w:pPr>
                      <w:r w:rsidRPr="00C47A51">
                        <w:t xml:space="preserve">Have you experienced mistreatment </w:t>
                      </w:r>
                      <w:r>
                        <w:t xml:space="preserve">or unprofessional behavior </w:t>
                      </w:r>
                      <w:r w:rsidRPr="00C47A51">
                        <w:t xml:space="preserve">during the Pediatric Sub-Internship? </w:t>
                      </w:r>
                      <w:r>
                        <w:t xml:space="preserve">  </w:t>
                      </w:r>
                      <w:r w:rsidRPr="008139B3">
                        <w:rPr>
                          <w:b/>
                        </w:rPr>
                        <w:t>Yes</w:t>
                      </w:r>
                      <w:r>
                        <w:t xml:space="preserve">     </w:t>
                      </w:r>
                      <w:r w:rsidRPr="008139B3">
                        <w:rPr>
                          <w:b/>
                        </w:rPr>
                        <w:t xml:space="preserve">No  </w:t>
                      </w:r>
                    </w:p>
                    <w:p w14:paraId="1008FA23" w14:textId="77777777" w:rsidR="00EE515E" w:rsidRDefault="00EE515E" w:rsidP="00412477">
                      <w:pPr>
                        <w:pStyle w:val="ListParagraph"/>
                        <w:ind w:left="540"/>
                        <w:rPr>
                          <w:i/>
                        </w:rPr>
                      </w:pPr>
                      <w:r w:rsidRPr="00C47A51">
                        <w:rPr>
                          <w:i/>
                        </w:rPr>
                        <w:t>If yes, please explain.</w:t>
                      </w:r>
                    </w:p>
                    <w:p w14:paraId="4370D7E6" w14:textId="77777777" w:rsidR="00EE515E" w:rsidRPr="00C47A51" w:rsidRDefault="00EE515E" w:rsidP="00412477">
                      <w:pPr>
                        <w:pStyle w:val="ListParagraph"/>
                        <w:ind w:left="540" w:hanging="270"/>
                        <w:rPr>
                          <w:i/>
                        </w:rPr>
                      </w:pPr>
                    </w:p>
                  </w:txbxContent>
                </v:textbox>
                <w10:wrap type="square"/>
              </v:shape>
            </w:pict>
          </mc:Fallback>
        </mc:AlternateContent>
      </w:r>
    </w:p>
    <w:p w14:paraId="11009682" w14:textId="77777777" w:rsidR="00412477" w:rsidRDefault="00412477" w:rsidP="00412477">
      <w:pPr>
        <w:spacing w:after="0" w:line="240" w:lineRule="auto"/>
        <w:rPr>
          <w:sz w:val="20"/>
          <w:szCs w:val="20"/>
        </w:rPr>
      </w:pPr>
    </w:p>
    <w:p w14:paraId="5E9AAF40" w14:textId="77777777" w:rsidR="00412477" w:rsidRPr="00A244D1" w:rsidRDefault="00412477" w:rsidP="00412477">
      <w:pPr>
        <w:spacing w:after="0" w:line="240" w:lineRule="auto"/>
      </w:pPr>
      <w:r w:rsidRPr="00A244D1">
        <w:t>Notes/additional information:</w:t>
      </w:r>
    </w:p>
    <w:p w14:paraId="6F4202AA" w14:textId="024507E5" w:rsidR="00412477" w:rsidRDefault="00412477" w:rsidP="00412477">
      <w:pPr>
        <w:spacing w:after="0" w:line="240" w:lineRule="auto"/>
        <w:rPr>
          <w:sz w:val="32"/>
          <w:szCs w:val="32"/>
        </w:rPr>
      </w:pPr>
      <w:r w:rsidRPr="00EE7CBD">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5B22">
        <w:rPr>
          <w:sz w:val="32"/>
          <w:szCs w:val="32"/>
        </w:rPr>
        <w:t>_____________________________________________________________________</w:t>
      </w:r>
      <w:r w:rsidR="002E515B">
        <w:rPr>
          <w:sz w:val="32"/>
          <w:szCs w:val="32"/>
        </w:rPr>
        <w:t>_________________________________</w:t>
      </w:r>
      <w:r w:rsidR="00360C17">
        <w:rPr>
          <w:sz w:val="32"/>
          <w:szCs w:val="32"/>
        </w:rPr>
        <w:t>________________________________</w:t>
      </w:r>
    </w:p>
    <w:p w14:paraId="526D1A7C" w14:textId="77777777" w:rsidR="00412477" w:rsidRDefault="00412477" w:rsidP="00412477">
      <w:pPr>
        <w:spacing w:after="0" w:line="240" w:lineRule="auto"/>
        <w:rPr>
          <w:sz w:val="20"/>
          <w:szCs w:val="20"/>
        </w:rPr>
      </w:pPr>
    </w:p>
    <w:p w14:paraId="3E9DE216" w14:textId="77777777" w:rsidR="00412477" w:rsidRPr="004B65A3" w:rsidRDefault="00412477" w:rsidP="00412477">
      <w:pPr>
        <w:spacing w:after="0" w:line="240" w:lineRule="auto"/>
        <w:rPr>
          <w:sz w:val="20"/>
          <w:szCs w:val="20"/>
        </w:rPr>
      </w:pPr>
      <w:r w:rsidRPr="004B65A3">
        <w:rPr>
          <w:sz w:val="20"/>
          <w:szCs w:val="20"/>
        </w:rPr>
        <w:t>_________________________________</w:t>
      </w:r>
      <w:r>
        <w:rPr>
          <w:sz w:val="20"/>
          <w:szCs w:val="20"/>
        </w:rPr>
        <w:t>_____</w:t>
      </w:r>
      <w:r w:rsidRPr="004B65A3">
        <w:rPr>
          <w:sz w:val="20"/>
          <w:szCs w:val="20"/>
        </w:rPr>
        <w:tab/>
      </w:r>
      <w:r w:rsidRPr="004B65A3">
        <w:rPr>
          <w:sz w:val="20"/>
          <w:szCs w:val="20"/>
        </w:rPr>
        <w:tab/>
        <w:t xml:space="preserve">     _____________________________________</w:t>
      </w:r>
    </w:p>
    <w:p w14:paraId="49F73411" w14:textId="77777777" w:rsidR="00412477" w:rsidRPr="00875B22" w:rsidRDefault="00412477" w:rsidP="00875B22">
      <w:pPr>
        <w:spacing w:after="0" w:line="240" w:lineRule="auto"/>
        <w:rPr>
          <w:sz w:val="20"/>
          <w:szCs w:val="20"/>
        </w:rPr>
      </w:pPr>
      <w:r w:rsidRPr="004B65A3">
        <w:rPr>
          <w:sz w:val="20"/>
          <w:szCs w:val="20"/>
        </w:rPr>
        <w:t>Learner signature and date</w:t>
      </w:r>
      <w:r w:rsidRPr="004B65A3">
        <w:rPr>
          <w:sz w:val="20"/>
          <w:szCs w:val="20"/>
        </w:rPr>
        <w:tab/>
      </w:r>
      <w:r w:rsidRPr="004B65A3">
        <w:rPr>
          <w:sz w:val="20"/>
          <w:szCs w:val="20"/>
        </w:rPr>
        <w:tab/>
      </w:r>
      <w:r w:rsidRPr="004B65A3">
        <w:rPr>
          <w:sz w:val="20"/>
          <w:szCs w:val="20"/>
        </w:rPr>
        <w:tab/>
      </w:r>
      <w:r w:rsidRPr="004B65A3">
        <w:rPr>
          <w:sz w:val="20"/>
          <w:szCs w:val="20"/>
        </w:rPr>
        <w:tab/>
        <w:t xml:space="preserve">     Preceptor signature and date</w:t>
      </w:r>
    </w:p>
    <w:p w14:paraId="2B95545B" w14:textId="77777777" w:rsidR="002E515B" w:rsidRPr="002E515B" w:rsidRDefault="002E515B" w:rsidP="00412477">
      <w:pPr>
        <w:rPr>
          <w:b/>
          <w:i/>
          <w:sz w:val="8"/>
          <w:szCs w:val="8"/>
        </w:rPr>
      </w:pPr>
    </w:p>
    <w:p w14:paraId="1AD1FB48" w14:textId="645A662C" w:rsidR="00F847E5" w:rsidRDefault="00412477" w:rsidP="002E515B">
      <w:pPr>
        <w:rPr>
          <w:b/>
          <w:i/>
          <w:sz w:val="20"/>
          <w:szCs w:val="20"/>
        </w:rPr>
      </w:pPr>
      <w:r w:rsidRPr="004B65A3">
        <w:rPr>
          <w:b/>
          <w:i/>
          <w:sz w:val="20"/>
          <w:szCs w:val="20"/>
        </w:rPr>
        <w:t xml:space="preserve">*Preceptors, please turn this form/self-eval </w:t>
      </w:r>
      <w:proofErr w:type="gramStart"/>
      <w:r w:rsidRPr="004B65A3">
        <w:rPr>
          <w:b/>
          <w:i/>
          <w:sz w:val="20"/>
          <w:szCs w:val="20"/>
        </w:rPr>
        <w:t>in to</w:t>
      </w:r>
      <w:proofErr w:type="gramEnd"/>
      <w:r w:rsidRPr="004B65A3">
        <w:rPr>
          <w:b/>
          <w:i/>
          <w:sz w:val="20"/>
          <w:szCs w:val="20"/>
        </w:rPr>
        <w:t xml:space="preserve"> </w:t>
      </w:r>
      <w:r w:rsidR="00EE4074">
        <w:rPr>
          <w:b/>
          <w:i/>
          <w:sz w:val="20"/>
          <w:szCs w:val="20"/>
        </w:rPr>
        <w:t>Daisy Aleman</w:t>
      </w:r>
      <w:r w:rsidRPr="004B65A3">
        <w:rPr>
          <w:b/>
          <w:i/>
          <w:sz w:val="20"/>
          <w:szCs w:val="20"/>
        </w:rPr>
        <w:t xml:space="preserve"> in the Pediatric Sub-internship office upon completion</w:t>
      </w:r>
    </w:p>
    <w:p w14:paraId="04A1B2EE" w14:textId="77777777" w:rsidR="00033720" w:rsidRDefault="00033720" w:rsidP="00412477">
      <w:pPr>
        <w:spacing w:after="0" w:line="240" w:lineRule="auto"/>
        <w:rPr>
          <w:rFonts w:eastAsia="Times New Roman"/>
          <w:sz w:val="16"/>
          <w:szCs w:val="16"/>
        </w:rPr>
      </w:pPr>
    </w:p>
    <w:p w14:paraId="4A5A09A9" w14:textId="77777777" w:rsidR="00033720" w:rsidRDefault="00033720" w:rsidP="00412477">
      <w:pPr>
        <w:spacing w:after="0" w:line="240" w:lineRule="auto"/>
        <w:rPr>
          <w:rFonts w:eastAsia="Times New Roman"/>
          <w:sz w:val="16"/>
          <w:szCs w:val="16"/>
        </w:rPr>
      </w:pPr>
    </w:p>
    <w:p w14:paraId="7B3170E2" w14:textId="77777777" w:rsidR="00033720" w:rsidRDefault="00033720" w:rsidP="00412477">
      <w:pPr>
        <w:spacing w:after="0" w:line="240" w:lineRule="auto"/>
        <w:rPr>
          <w:rFonts w:eastAsia="Times New Roman"/>
          <w:sz w:val="16"/>
          <w:szCs w:val="16"/>
        </w:rPr>
      </w:pPr>
    </w:p>
    <w:p w14:paraId="32C47BCC" w14:textId="77777777" w:rsidR="00033720" w:rsidRDefault="00033720" w:rsidP="00412477">
      <w:pPr>
        <w:spacing w:after="0" w:line="240" w:lineRule="auto"/>
        <w:rPr>
          <w:rFonts w:eastAsia="Times New Roman"/>
          <w:sz w:val="16"/>
          <w:szCs w:val="16"/>
        </w:rPr>
      </w:pPr>
    </w:p>
    <w:p w14:paraId="36CE17F4" w14:textId="77777777" w:rsidR="00033720" w:rsidRDefault="00033720" w:rsidP="00412477">
      <w:pPr>
        <w:spacing w:after="0" w:line="240" w:lineRule="auto"/>
        <w:rPr>
          <w:rFonts w:eastAsia="Times New Roman"/>
          <w:sz w:val="16"/>
          <w:szCs w:val="16"/>
        </w:rPr>
      </w:pPr>
    </w:p>
    <w:p w14:paraId="1B79B320" w14:textId="77777777" w:rsidR="00033720" w:rsidRDefault="00033720" w:rsidP="00412477">
      <w:pPr>
        <w:spacing w:after="0" w:line="240" w:lineRule="auto"/>
        <w:rPr>
          <w:rFonts w:eastAsia="Times New Roman"/>
          <w:sz w:val="16"/>
          <w:szCs w:val="16"/>
        </w:rPr>
      </w:pPr>
    </w:p>
    <w:p w14:paraId="26D9910B" w14:textId="77777777" w:rsidR="00412477" w:rsidRPr="00F847E5" w:rsidRDefault="00412477" w:rsidP="00412477">
      <w:pPr>
        <w:spacing w:after="0" w:line="240" w:lineRule="auto"/>
        <w:rPr>
          <w:rFonts w:eastAsia="Times New Roman"/>
          <w:i/>
          <w:sz w:val="16"/>
          <w:szCs w:val="16"/>
        </w:rPr>
      </w:pPr>
      <w:r w:rsidRPr="00F847E5">
        <w:rPr>
          <w:rFonts w:eastAsia="Times New Roman"/>
          <w:sz w:val="16"/>
          <w:szCs w:val="16"/>
        </w:rPr>
        <w:t xml:space="preserve">Modifies the differential diagnosis (DDX) and problem list (PL) to integrate updated clinical data.  </w:t>
      </w:r>
      <w:r w:rsidRPr="00F847E5">
        <w:rPr>
          <w:rFonts w:eastAsia="Times New Roman"/>
          <w:i/>
          <w:sz w:val="16"/>
          <w:szCs w:val="16"/>
        </w:rPr>
        <w:t>(PC)</w:t>
      </w:r>
    </w:p>
    <w:tbl>
      <w:tblPr>
        <w:tblStyle w:val="TableGrid"/>
        <w:tblW w:w="10368" w:type="dxa"/>
        <w:tblLayout w:type="fixed"/>
        <w:tblLook w:val="01E0" w:firstRow="1" w:lastRow="1" w:firstColumn="1" w:lastColumn="1" w:noHBand="0" w:noVBand="0"/>
      </w:tblPr>
      <w:tblGrid>
        <w:gridCol w:w="1458"/>
        <w:gridCol w:w="450"/>
        <w:gridCol w:w="1620"/>
        <w:gridCol w:w="360"/>
        <w:gridCol w:w="1890"/>
        <w:gridCol w:w="540"/>
        <w:gridCol w:w="1620"/>
        <w:gridCol w:w="540"/>
        <w:gridCol w:w="1890"/>
      </w:tblGrid>
      <w:tr w:rsidR="00412477" w:rsidRPr="00F847E5" w14:paraId="56DEBC65" w14:textId="77777777" w:rsidTr="00412477">
        <w:trPr>
          <w:trHeight w:val="224"/>
        </w:trPr>
        <w:tc>
          <w:tcPr>
            <w:tcW w:w="1458" w:type="dxa"/>
            <w:vAlign w:val="bottom"/>
          </w:tcPr>
          <w:p w14:paraId="039E123D"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450" w:type="dxa"/>
            <w:vAlign w:val="bottom"/>
          </w:tcPr>
          <w:p w14:paraId="622E6D53" w14:textId="77777777" w:rsidR="00412477" w:rsidRPr="00F847E5" w:rsidRDefault="00412477" w:rsidP="00412477">
            <w:pPr>
              <w:contextualSpacing/>
              <w:rPr>
                <w:rFonts w:asciiTheme="minorHAnsi" w:hAnsiTheme="minorHAnsi"/>
                <w:sz w:val="16"/>
                <w:szCs w:val="16"/>
              </w:rPr>
            </w:pPr>
          </w:p>
        </w:tc>
        <w:tc>
          <w:tcPr>
            <w:tcW w:w="1620" w:type="dxa"/>
            <w:vAlign w:val="bottom"/>
          </w:tcPr>
          <w:p w14:paraId="2A24E7B7"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60" w:type="dxa"/>
            <w:vAlign w:val="bottom"/>
          </w:tcPr>
          <w:p w14:paraId="64DA13CC" w14:textId="77777777" w:rsidR="00412477" w:rsidRPr="00F847E5" w:rsidRDefault="00412477" w:rsidP="00412477">
            <w:pPr>
              <w:contextualSpacing/>
              <w:rPr>
                <w:rFonts w:asciiTheme="minorHAnsi" w:hAnsiTheme="minorHAnsi"/>
                <w:sz w:val="16"/>
                <w:szCs w:val="16"/>
              </w:rPr>
            </w:pPr>
          </w:p>
        </w:tc>
        <w:tc>
          <w:tcPr>
            <w:tcW w:w="1890" w:type="dxa"/>
            <w:vAlign w:val="bottom"/>
          </w:tcPr>
          <w:p w14:paraId="1D365B6B"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40" w:type="dxa"/>
            <w:vAlign w:val="bottom"/>
          </w:tcPr>
          <w:p w14:paraId="495DD756" w14:textId="77777777" w:rsidR="00412477" w:rsidRPr="00F847E5" w:rsidRDefault="00412477" w:rsidP="00412477">
            <w:pPr>
              <w:contextualSpacing/>
              <w:rPr>
                <w:rFonts w:asciiTheme="minorHAnsi" w:hAnsiTheme="minorHAnsi"/>
                <w:sz w:val="16"/>
                <w:szCs w:val="16"/>
              </w:rPr>
            </w:pPr>
          </w:p>
        </w:tc>
        <w:tc>
          <w:tcPr>
            <w:tcW w:w="1620" w:type="dxa"/>
            <w:vAlign w:val="bottom"/>
          </w:tcPr>
          <w:p w14:paraId="301AD250"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540" w:type="dxa"/>
            <w:vAlign w:val="bottom"/>
          </w:tcPr>
          <w:p w14:paraId="10031943" w14:textId="77777777" w:rsidR="00412477" w:rsidRPr="00F847E5" w:rsidRDefault="00412477" w:rsidP="00412477">
            <w:pPr>
              <w:contextualSpacing/>
              <w:rPr>
                <w:rFonts w:asciiTheme="minorHAnsi" w:hAnsiTheme="minorHAnsi"/>
                <w:sz w:val="16"/>
                <w:szCs w:val="16"/>
              </w:rPr>
            </w:pPr>
          </w:p>
        </w:tc>
        <w:tc>
          <w:tcPr>
            <w:tcW w:w="1890" w:type="dxa"/>
            <w:vAlign w:val="bottom"/>
          </w:tcPr>
          <w:p w14:paraId="61ECDCC8"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39EE636E" w14:textId="77777777" w:rsidR="00412477" w:rsidRPr="00F847E5" w:rsidRDefault="00412477" w:rsidP="00412477">
      <w:pPr>
        <w:pStyle w:val="ListParagraph"/>
        <w:spacing w:after="0" w:line="240" w:lineRule="auto"/>
        <w:ind w:left="360"/>
        <w:rPr>
          <w:rFonts w:eastAsia="Times New Roman"/>
          <w:i/>
          <w:sz w:val="16"/>
          <w:szCs w:val="16"/>
        </w:rPr>
      </w:pPr>
    </w:p>
    <w:p w14:paraId="09694CA7" w14:textId="77777777" w:rsidR="00412477" w:rsidRPr="00F847E5" w:rsidRDefault="00412477" w:rsidP="00412477">
      <w:pPr>
        <w:spacing w:after="0" w:line="240" w:lineRule="auto"/>
        <w:rPr>
          <w:rFonts w:eastAsia="Times New Roman"/>
          <w:sz w:val="16"/>
          <w:szCs w:val="16"/>
        </w:rPr>
      </w:pPr>
      <w:r w:rsidRPr="00F847E5">
        <w:rPr>
          <w:rFonts w:eastAsia="Times New Roman"/>
          <w:sz w:val="16"/>
          <w:szCs w:val="16"/>
        </w:rPr>
        <w:t xml:space="preserve">Modifies management plan to reflect updated clinical data.  </w:t>
      </w:r>
      <w:r w:rsidRPr="00F847E5">
        <w:rPr>
          <w:rFonts w:eastAsia="Times New Roman"/>
          <w:i/>
          <w:sz w:val="16"/>
          <w:szCs w:val="16"/>
        </w:rPr>
        <w:t>(PC)</w:t>
      </w:r>
    </w:p>
    <w:tbl>
      <w:tblPr>
        <w:tblStyle w:val="TableGrid"/>
        <w:tblW w:w="10368" w:type="dxa"/>
        <w:tblLayout w:type="fixed"/>
        <w:tblLook w:val="01E0" w:firstRow="1" w:lastRow="1" w:firstColumn="1" w:lastColumn="1" w:noHBand="0" w:noVBand="0"/>
      </w:tblPr>
      <w:tblGrid>
        <w:gridCol w:w="1458"/>
        <w:gridCol w:w="450"/>
        <w:gridCol w:w="1620"/>
        <w:gridCol w:w="360"/>
        <w:gridCol w:w="1890"/>
        <w:gridCol w:w="540"/>
        <w:gridCol w:w="1620"/>
        <w:gridCol w:w="540"/>
        <w:gridCol w:w="1890"/>
      </w:tblGrid>
      <w:tr w:rsidR="00412477" w:rsidRPr="00F847E5" w14:paraId="5F9883B0" w14:textId="77777777" w:rsidTr="00412477">
        <w:trPr>
          <w:trHeight w:val="224"/>
        </w:trPr>
        <w:tc>
          <w:tcPr>
            <w:tcW w:w="1458" w:type="dxa"/>
            <w:vAlign w:val="bottom"/>
          </w:tcPr>
          <w:p w14:paraId="27AE6668"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450" w:type="dxa"/>
            <w:vAlign w:val="bottom"/>
          </w:tcPr>
          <w:p w14:paraId="689B5F0C" w14:textId="77777777" w:rsidR="00412477" w:rsidRPr="00F847E5" w:rsidRDefault="00412477" w:rsidP="00412477">
            <w:pPr>
              <w:contextualSpacing/>
              <w:rPr>
                <w:rFonts w:asciiTheme="minorHAnsi" w:hAnsiTheme="minorHAnsi"/>
                <w:sz w:val="16"/>
                <w:szCs w:val="16"/>
              </w:rPr>
            </w:pPr>
          </w:p>
        </w:tc>
        <w:tc>
          <w:tcPr>
            <w:tcW w:w="1620" w:type="dxa"/>
            <w:vAlign w:val="bottom"/>
          </w:tcPr>
          <w:p w14:paraId="2B9A4333"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60" w:type="dxa"/>
            <w:vAlign w:val="bottom"/>
          </w:tcPr>
          <w:p w14:paraId="5810CE52" w14:textId="77777777" w:rsidR="00412477" w:rsidRPr="00F847E5" w:rsidRDefault="00412477" w:rsidP="00412477">
            <w:pPr>
              <w:contextualSpacing/>
              <w:rPr>
                <w:rFonts w:asciiTheme="minorHAnsi" w:hAnsiTheme="minorHAnsi"/>
                <w:sz w:val="16"/>
                <w:szCs w:val="16"/>
              </w:rPr>
            </w:pPr>
          </w:p>
        </w:tc>
        <w:tc>
          <w:tcPr>
            <w:tcW w:w="1890" w:type="dxa"/>
            <w:vAlign w:val="bottom"/>
          </w:tcPr>
          <w:p w14:paraId="17C814FB"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40" w:type="dxa"/>
            <w:vAlign w:val="bottom"/>
          </w:tcPr>
          <w:p w14:paraId="71D997F4" w14:textId="77777777" w:rsidR="00412477" w:rsidRPr="00F847E5" w:rsidRDefault="00412477" w:rsidP="00412477">
            <w:pPr>
              <w:contextualSpacing/>
              <w:rPr>
                <w:rFonts w:asciiTheme="minorHAnsi" w:hAnsiTheme="minorHAnsi"/>
                <w:sz w:val="16"/>
                <w:szCs w:val="16"/>
              </w:rPr>
            </w:pPr>
          </w:p>
        </w:tc>
        <w:tc>
          <w:tcPr>
            <w:tcW w:w="1620" w:type="dxa"/>
            <w:vAlign w:val="bottom"/>
          </w:tcPr>
          <w:p w14:paraId="43A76360"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540" w:type="dxa"/>
            <w:vAlign w:val="bottom"/>
          </w:tcPr>
          <w:p w14:paraId="079C3DE8" w14:textId="77777777" w:rsidR="00412477" w:rsidRPr="00F847E5" w:rsidRDefault="00412477" w:rsidP="00412477">
            <w:pPr>
              <w:contextualSpacing/>
              <w:rPr>
                <w:rFonts w:asciiTheme="minorHAnsi" w:hAnsiTheme="minorHAnsi"/>
                <w:sz w:val="16"/>
                <w:szCs w:val="16"/>
              </w:rPr>
            </w:pPr>
          </w:p>
        </w:tc>
        <w:tc>
          <w:tcPr>
            <w:tcW w:w="1890" w:type="dxa"/>
            <w:vAlign w:val="bottom"/>
          </w:tcPr>
          <w:p w14:paraId="0FFFB391"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7900D1BF" w14:textId="77777777" w:rsidR="00412477" w:rsidRPr="00F847E5" w:rsidRDefault="00412477" w:rsidP="00412477">
      <w:pPr>
        <w:tabs>
          <w:tab w:val="left" w:pos="10260"/>
        </w:tabs>
        <w:spacing w:after="0" w:line="240" w:lineRule="auto"/>
        <w:contextualSpacing/>
        <w:rPr>
          <w:rFonts w:eastAsia="Times New Roman"/>
          <w:sz w:val="16"/>
          <w:szCs w:val="16"/>
        </w:rPr>
      </w:pPr>
    </w:p>
    <w:p w14:paraId="2F7B9249" w14:textId="77777777" w:rsidR="00412477" w:rsidRPr="00F847E5" w:rsidRDefault="00412477" w:rsidP="00412477">
      <w:pPr>
        <w:spacing w:after="0" w:line="240" w:lineRule="auto"/>
        <w:rPr>
          <w:rFonts w:eastAsia="Times New Roman"/>
          <w:i/>
          <w:sz w:val="16"/>
          <w:szCs w:val="16"/>
        </w:rPr>
      </w:pPr>
      <w:r w:rsidRPr="00F847E5">
        <w:rPr>
          <w:rFonts w:eastAsia="Times New Roman"/>
          <w:sz w:val="16"/>
          <w:szCs w:val="16"/>
        </w:rPr>
        <w:t xml:space="preserve">Recognizes signs/symptoms of clinical deterioration and outlines methods of initial treatment. </w:t>
      </w:r>
      <w:r w:rsidRPr="00F847E5">
        <w:rPr>
          <w:rFonts w:eastAsia="Times New Roman"/>
          <w:i/>
          <w:sz w:val="16"/>
          <w:szCs w:val="16"/>
        </w:rPr>
        <w:t>(MK, PC)</w:t>
      </w:r>
    </w:p>
    <w:tbl>
      <w:tblPr>
        <w:tblStyle w:val="TableGrid"/>
        <w:tblW w:w="0" w:type="auto"/>
        <w:tblLayout w:type="fixed"/>
        <w:tblLook w:val="01E0" w:firstRow="1" w:lastRow="1" w:firstColumn="1" w:lastColumn="1" w:noHBand="0" w:noVBand="0"/>
      </w:tblPr>
      <w:tblGrid>
        <w:gridCol w:w="1458"/>
        <w:gridCol w:w="540"/>
        <w:gridCol w:w="1530"/>
        <w:gridCol w:w="360"/>
        <w:gridCol w:w="1890"/>
        <w:gridCol w:w="540"/>
        <w:gridCol w:w="1620"/>
        <w:gridCol w:w="540"/>
        <w:gridCol w:w="1876"/>
      </w:tblGrid>
      <w:tr w:rsidR="00412477" w:rsidRPr="00F847E5" w14:paraId="49DAC52A" w14:textId="77777777" w:rsidTr="00412477">
        <w:trPr>
          <w:trHeight w:val="1007"/>
        </w:trPr>
        <w:tc>
          <w:tcPr>
            <w:tcW w:w="1458" w:type="dxa"/>
            <w:vAlign w:val="bottom"/>
          </w:tcPr>
          <w:p w14:paraId="32A7C4C6"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roofErr w:type="gramStart"/>
            <w:r w:rsidRPr="00F847E5">
              <w:rPr>
                <w:rFonts w:asciiTheme="minorHAnsi" w:hAnsiTheme="minorHAnsi"/>
                <w:sz w:val="16"/>
                <w:szCs w:val="16"/>
              </w:rPr>
              <w:t>independent;</w:t>
            </w:r>
            <w:proofErr w:type="gramEnd"/>
          </w:p>
          <w:p w14:paraId="6934B9FE"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No appropriate recs</w:t>
            </w:r>
          </w:p>
        </w:tc>
        <w:tc>
          <w:tcPr>
            <w:tcW w:w="540" w:type="dxa"/>
            <w:vAlign w:val="bottom"/>
          </w:tcPr>
          <w:p w14:paraId="26D02BDA" w14:textId="77777777" w:rsidR="00412477" w:rsidRPr="00F847E5" w:rsidRDefault="00412477" w:rsidP="00412477">
            <w:pPr>
              <w:contextualSpacing/>
              <w:rPr>
                <w:rFonts w:asciiTheme="minorHAnsi" w:hAnsiTheme="minorHAnsi"/>
                <w:sz w:val="16"/>
                <w:szCs w:val="16"/>
              </w:rPr>
            </w:pPr>
          </w:p>
        </w:tc>
        <w:tc>
          <w:tcPr>
            <w:tcW w:w="1530" w:type="dxa"/>
            <w:vAlign w:val="bottom"/>
          </w:tcPr>
          <w:p w14:paraId="1B2F1739"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Limited </w:t>
            </w:r>
            <w:proofErr w:type="gramStart"/>
            <w:r w:rsidRPr="00F847E5">
              <w:rPr>
                <w:rFonts w:asciiTheme="minorHAnsi" w:hAnsiTheme="minorHAnsi"/>
                <w:sz w:val="16"/>
                <w:szCs w:val="16"/>
              </w:rPr>
              <w:t>independent;</w:t>
            </w:r>
            <w:proofErr w:type="gramEnd"/>
            <w:r w:rsidRPr="00F847E5">
              <w:rPr>
                <w:rFonts w:asciiTheme="minorHAnsi" w:hAnsiTheme="minorHAnsi"/>
                <w:sz w:val="16"/>
                <w:szCs w:val="16"/>
              </w:rPr>
              <w:t xml:space="preserve"> </w:t>
            </w:r>
          </w:p>
          <w:p w14:paraId="789AB50E"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Rarely appropriate recs</w:t>
            </w:r>
          </w:p>
        </w:tc>
        <w:tc>
          <w:tcPr>
            <w:tcW w:w="360" w:type="dxa"/>
            <w:vAlign w:val="bottom"/>
          </w:tcPr>
          <w:p w14:paraId="6220C1A3" w14:textId="77777777" w:rsidR="00412477" w:rsidRPr="00F847E5" w:rsidRDefault="00412477" w:rsidP="00412477">
            <w:pPr>
              <w:contextualSpacing/>
              <w:rPr>
                <w:rFonts w:asciiTheme="minorHAnsi" w:hAnsiTheme="minorHAnsi"/>
                <w:sz w:val="16"/>
                <w:szCs w:val="16"/>
              </w:rPr>
            </w:pPr>
          </w:p>
        </w:tc>
        <w:tc>
          <w:tcPr>
            <w:tcW w:w="1890" w:type="dxa"/>
            <w:vAlign w:val="bottom"/>
          </w:tcPr>
          <w:p w14:paraId="1DB16541"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roofErr w:type="gramStart"/>
            <w:r w:rsidRPr="00F847E5">
              <w:rPr>
                <w:rFonts w:asciiTheme="minorHAnsi" w:hAnsiTheme="minorHAnsi"/>
                <w:sz w:val="16"/>
                <w:szCs w:val="16"/>
              </w:rPr>
              <w:t>independently;</w:t>
            </w:r>
            <w:proofErr w:type="gramEnd"/>
            <w:r w:rsidRPr="00F847E5">
              <w:rPr>
                <w:rFonts w:asciiTheme="minorHAnsi" w:hAnsiTheme="minorHAnsi"/>
                <w:sz w:val="16"/>
                <w:szCs w:val="16"/>
              </w:rPr>
              <w:t xml:space="preserve"> </w:t>
            </w:r>
          </w:p>
          <w:p w14:paraId="39863CB0"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Sometimes appropriate recs</w:t>
            </w:r>
          </w:p>
        </w:tc>
        <w:tc>
          <w:tcPr>
            <w:tcW w:w="540" w:type="dxa"/>
            <w:vAlign w:val="bottom"/>
          </w:tcPr>
          <w:p w14:paraId="6DD3101D" w14:textId="77777777" w:rsidR="00412477" w:rsidRPr="00F847E5" w:rsidRDefault="00412477" w:rsidP="00412477">
            <w:pPr>
              <w:contextualSpacing/>
              <w:rPr>
                <w:rFonts w:asciiTheme="minorHAnsi" w:hAnsiTheme="minorHAnsi"/>
                <w:sz w:val="16"/>
                <w:szCs w:val="16"/>
              </w:rPr>
            </w:pPr>
          </w:p>
        </w:tc>
        <w:tc>
          <w:tcPr>
            <w:tcW w:w="1620" w:type="dxa"/>
            <w:vAlign w:val="bottom"/>
          </w:tcPr>
          <w:p w14:paraId="551E231E" w14:textId="77777777" w:rsidR="00412477" w:rsidRPr="00F847E5" w:rsidRDefault="00412477" w:rsidP="00412477">
            <w:pPr>
              <w:contextualSpacing/>
              <w:rPr>
                <w:rFonts w:asciiTheme="minorHAnsi" w:hAnsiTheme="minorHAnsi"/>
                <w:sz w:val="16"/>
                <w:szCs w:val="16"/>
              </w:rPr>
            </w:pPr>
            <w:proofErr w:type="gramStart"/>
            <w:r w:rsidRPr="00F847E5">
              <w:rPr>
                <w:rFonts w:asciiTheme="minorHAnsi" w:hAnsiTheme="minorHAnsi"/>
                <w:sz w:val="16"/>
                <w:szCs w:val="16"/>
              </w:rPr>
              <w:t>Usually  independently</w:t>
            </w:r>
            <w:proofErr w:type="gramEnd"/>
            <w:r w:rsidRPr="00F847E5">
              <w:rPr>
                <w:rFonts w:asciiTheme="minorHAnsi" w:hAnsiTheme="minorHAnsi"/>
                <w:sz w:val="16"/>
                <w:szCs w:val="16"/>
              </w:rPr>
              <w:t xml:space="preserve">; </w:t>
            </w:r>
          </w:p>
          <w:p w14:paraId="00361609"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Usually appropriate recs</w:t>
            </w:r>
          </w:p>
        </w:tc>
        <w:tc>
          <w:tcPr>
            <w:tcW w:w="540" w:type="dxa"/>
            <w:vAlign w:val="bottom"/>
          </w:tcPr>
          <w:p w14:paraId="35F80C78" w14:textId="77777777" w:rsidR="00412477" w:rsidRPr="00F847E5" w:rsidRDefault="00412477" w:rsidP="00412477">
            <w:pPr>
              <w:contextualSpacing/>
              <w:rPr>
                <w:rFonts w:asciiTheme="minorHAnsi" w:hAnsiTheme="minorHAnsi"/>
                <w:sz w:val="16"/>
                <w:szCs w:val="16"/>
              </w:rPr>
            </w:pPr>
          </w:p>
        </w:tc>
        <w:tc>
          <w:tcPr>
            <w:tcW w:w="1876" w:type="dxa"/>
            <w:vAlign w:val="bottom"/>
          </w:tcPr>
          <w:p w14:paraId="08033017"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&amp; </w:t>
            </w:r>
            <w:proofErr w:type="gramStart"/>
            <w:r w:rsidRPr="00F847E5">
              <w:rPr>
                <w:rFonts w:asciiTheme="minorHAnsi" w:hAnsiTheme="minorHAnsi"/>
                <w:sz w:val="16"/>
                <w:szCs w:val="16"/>
              </w:rPr>
              <w:t>independently;</w:t>
            </w:r>
            <w:proofErr w:type="gramEnd"/>
            <w:r w:rsidRPr="00F847E5">
              <w:rPr>
                <w:rFonts w:asciiTheme="minorHAnsi" w:hAnsiTheme="minorHAnsi"/>
                <w:sz w:val="16"/>
                <w:szCs w:val="16"/>
              </w:rPr>
              <w:t xml:space="preserve"> </w:t>
            </w:r>
          </w:p>
          <w:p w14:paraId="7D5891B5"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Consistent appropriate recs</w:t>
            </w:r>
          </w:p>
        </w:tc>
      </w:tr>
    </w:tbl>
    <w:p w14:paraId="68CAB233" w14:textId="77777777" w:rsidR="00412477" w:rsidRPr="00F847E5" w:rsidRDefault="00412477" w:rsidP="00412477">
      <w:pPr>
        <w:pStyle w:val="ListParagraph"/>
        <w:spacing w:after="0" w:line="240" w:lineRule="auto"/>
        <w:ind w:left="360"/>
        <w:rPr>
          <w:rFonts w:eastAsia="Times New Roman"/>
          <w:i/>
          <w:sz w:val="16"/>
          <w:szCs w:val="16"/>
        </w:rPr>
      </w:pPr>
    </w:p>
    <w:p w14:paraId="4323357B" w14:textId="77777777" w:rsidR="00412477" w:rsidRPr="00F847E5" w:rsidRDefault="00412477" w:rsidP="00412477">
      <w:pPr>
        <w:spacing w:after="0" w:line="240" w:lineRule="auto"/>
        <w:rPr>
          <w:sz w:val="16"/>
          <w:szCs w:val="16"/>
        </w:rPr>
      </w:pPr>
      <w:r w:rsidRPr="00F847E5">
        <w:rPr>
          <w:sz w:val="16"/>
          <w:szCs w:val="16"/>
        </w:rPr>
        <w:t xml:space="preserve">Makes appropriate decisions about admission, </w:t>
      </w:r>
      <w:proofErr w:type="gramStart"/>
      <w:r w:rsidRPr="00F847E5">
        <w:rPr>
          <w:sz w:val="16"/>
          <w:szCs w:val="16"/>
        </w:rPr>
        <w:t>discharge</w:t>
      </w:r>
      <w:proofErr w:type="gramEnd"/>
      <w:r w:rsidRPr="00F847E5">
        <w:rPr>
          <w:sz w:val="16"/>
          <w:szCs w:val="16"/>
        </w:rPr>
        <w:t xml:space="preserve"> and transfers to higher/lower levels of care. </w:t>
      </w:r>
      <w:r w:rsidRPr="00F847E5">
        <w:rPr>
          <w:i/>
          <w:sz w:val="16"/>
          <w:szCs w:val="16"/>
        </w:rPr>
        <w:t>(PC)</w:t>
      </w:r>
    </w:p>
    <w:tbl>
      <w:tblPr>
        <w:tblStyle w:val="TableGrid"/>
        <w:tblW w:w="0" w:type="auto"/>
        <w:tblLayout w:type="fixed"/>
        <w:tblLook w:val="01E0" w:firstRow="1" w:lastRow="1" w:firstColumn="1" w:lastColumn="1" w:noHBand="0" w:noVBand="0"/>
      </w:tblPr>
      <w:tblGrid>
        <w:gridCol w:w="1458"/>
        <w:gridCol w:w="540"/>
        <w:gridCol w:w="1530"/>
        <w:gridCol w:w="360"/>
        <w:gridCol w:w="1890"/>
        <w:gridCol w:w="540"/>
        <w:gridCol w:w="1620"/>
        <w:gridCol w:w="540"/>
        <w:gridCol w:w="1890"/>
      </w:tblGrid>
      <w:tr w:rsidR="00412477" w:rsidRPr="00F847E5" w14:paraId="3B49EB77" w14:textId="77777777" w:rsidTr="00412477">
        <w:trPr>
          <w:trHeight w:val="242"/>
        </w:trPr>
        <w:tc>
          <w:tcPr>
            <w:tcW w:w="1458" w:type="dxa"/>
            <w:vAlign w:val="bottom"/>
          </w:tcPr>
          <w:p w14:paraId="38C77930"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540" w:type="dxa"/>
            <w:vAlign w:val="bottom"/>
          </w:tcPr>
          <w:p w14:paraId="5781078B" w14:textId="77777777" w:rsidR="00412477" w:rsidRPr="00F847E5" w:rsidRDefault="00412477" w:rsidP="00412477">
            <w:pPr>
              <w:contextualSpacing/>
              <w:rPr>
                <w:rFonts w:asciiTheme="minorHAnsi" w:hAnsiTheme="minorHAnsi"/>
                <w:sz w:val="16"/>
                <w:szCs w:val="16"/>
              </w:rPr>
            </w:pPr>
          </w:p>
        </w:tc>
        <w:tc>
          <w:tcPr>
            <w:tcW w:w="1530" w:type="dxa"/>
            <w:vAlign w:val="bottom"/>
          </w:tcPr>
          <w:p w14:paraId="0C0B48EC"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60" w:type="dxa"/>
            <w:vAlign w:val="bottom"/>
          </w:tcPr>
          <w:p w14:paraId="27F94F04" w14:textId="77777777" w:rsidR="00412477" w:rsidRPr="00F847E5" w:rsidRDefault="00412477" w:rsidP="00412477">
            <w:pPr>
              <w:contextualSpacing/>
              <w:rPr>
                <w:rFonts w:asciiTheme="minorHAnsi" w:hAnsiTheme="minorHAnsi"/>
                <w:sz w:val="16"/>
                <w:szCs w:val="16"/>
              </w:rPr>
            </w:pPr>
          </w:p>
        </w:tc>
        <w:tc>
          <w:tcPr>
            <w:tcW w:w="1890" w:type="dxa"/>
            <w:vAlign w:val="bottom"/>
          </w:tcPr>
          <w:p w14:paraId="225918A8"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40" w:type="dxa"/>
            <w:vAlign w:val="bottom"/>
          </w:tcPr>
          <w:p w14:paraId="4F13B474" w14:textId="77777777" w:rsidR="00412477" w:rsidRPr="00F847E5" w:rsidRDefault="00412477" w:rsidP="00412477">
            <w:pPr>
              <w:contextualSpacing/>
              <w:rPr>
                <w:rFonts w:asciiTheme="minorHAnsi" w:hAnsiTheme="minorHAnsi"/>
                <w:sz w:val="16"/>
                <w:szCs w:val="16"/>
              </w:rPr>
            </w:pPr>
          </w:p>
        </w:tc>
        <w:tc>
          <w:tcPr>
            <w:tcW w:w="1620" w:type="dxa"/>
            <w:vAlign w:val="bottom"/>
          </w:tcPr>
          <w:p w14:paraId="41FEB4A9"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540" w:type="dxa"/>
            <w:vAlign w:val="bottom"/>
          </w:tcPr>
          <w:p w14:paraId="63658E29" w14:textId="77777777" w:rsidR="00412477" w:rsidRPr="00F847E5" w:rsidRDefault="00412477" w:rsidP="00412477">
            <w:pPr>
              <w:contextualSpacing/>
              <w:rPr>
                <w:rFonts w:asciiTheme="minorHAnsi" w:hAnsiTheme="minorHAnsi"/>
                <w:sz w:val="16"/>
                <w:szCs w:val="16"/>
              </w:rPr>
            </w:pPr>
          </w:p>
        </w:tc>
        <w:tc>
          <w:tcPr>
            <w:tcW w:w="1890" w:type="dxa"/>
            <w:vAlign w:val="bottom"/>
          </w:tcPr>
          <w:p w14:paraId="4A0BA1C5"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1DDB1976" w14:textId="77777777" w:rsidR="00412477" w:rsidRPr="00F847E5" w:rsidRDefault="00412477" w:rsidP="00412477">
      <w:pPr>
        <w:spacing w:after="0" w:line="240" w:lineRule="auto"/>
        <w:contextualSpacing/>
        <w:rPr>
          <w:rFonts w:eastAsia="Times New Roman"/>
          <w:sz w:val="16"/>
          <w:szCs w:val="16"/>
        </w:rPr>
      </w:pPr>
    </w:p>
    <w:p w14:paraId="796C868D" w14:textId="77777777" w:rsidR="00412477" w:rsidRPr="00F847E5" w:rsidRDefault="00412477" w:rsidP="00412477">
      <w:pPr>
        <w:spacing w:after="0" w:line="240" w:lineRule="auto"/>
        <w:rPr>
          <w:rFonts w:eastAsia="Times New Roman"/>
          <w:sz w:val="16"/>
          <w:szCs w:val="16"/>
        </w:rPr>
      </w:pPr>
      <w:r w:rsidRPr="00F847E5">
        <w:rPr>
          <w:rFonts w:eastAsia="Times New Roman"/>
          <w:sz w:val="16"/>
          <w:szCs w:val="16"/>
        </w:rPr>
        <w:t xml:space="preserve">Plans and executes patient handoffs that ensure safe continuity of care. </w:t>
      </w:r>
      <w:r w:rsidRPr="00F847E5">
        <w:rPr>
          <w:rFonts w:eastAsia="Times New Roman"/>
          <w:i/>
          <w:sz w:val="16"/>
          <w:szCs w:val="16"/>
        </w:rPr>
        <w:t>(SBP, PC)</w:t>
      </w:r>
    </w:p>
    <w:tbl>
      <w:tblPr>
        <w:tblStyle w:val="TableGrid"/>
        <w:tblW w:w="10368" w:type="dxa"/>
        <w:tblLook w:val="01E0" w:firstRow="1" w:lastRow="1" w:firstColumn="1" w:lastColumn="1" w:noHBand="0" w:noVBand="0"/>
      </w:tblPr>
      <w:tblGrid>
        <w:gridCol w:w="1458"/>
        <w:gridCol w:w="540"/>
        <w:gridCol w:w="1530"/>
        <w:gridCol w:w="360"/>
        <w:gridCol w:w="1890"/>
        <w:gridCol w:w="540"/>
        <w:gridCol w:w="1620"/>
        <w:gridCol w:w="540"/>
        <w:gridCol w:w="1890"/>
      </w:tblGrid>
      <w:tr w:rsidR="00412477" w:rsidRPr="00F847E5" w14:paraId="1EFEEEB7" w14:textId="77777777" w:rsidTr="00412477">
        <w:trPr>
          <w:trHeight w:val="233"/>
        </w:trPr>
        <w:tc>
          <w:tcPr>
            <w:tcW w:w="1458" w:type="dxa"/>
            <w:vAlign w:val="bottom"/>
          </w:tcPr>
          <w:p w14:paraId="5372C263"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540" w:type="dxa"/>
            <w:vAlign w:val="bottom"/>
          </w:tcPr>
          <w:p w14:paraId="749830D8" w14:textId="77777777" w:rsidR="00412477" w:rsidRPr="00F847E5" w:rsidRDefault="00412477" w:rsidP="00412477">
            <w:pPr>
              <w:contextualSpacing/>
              <w:rPr>
                <w:rFonts w:asciiTheme="minorHAnsi" w:hAnsiTheme="minorHAnsi"/>
                <w:sz w:val="16"/>
                <w:szCs w:val="16"/>
              </w:rPr>
            </w:pPr>
          </w:p>
        </w:tc>
        <w:tc>
          <w:tcPr>
            <w:tcW w:w="1530" w:type="dxa"/>
            <w:vAlign w:val="bottom"/>
          </w:tcPr>
          <w:p w14:paraId="0D96C95B"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60" w:type="dxa"/>
            <w:vAlign w:val="bottom"/>
          </w:tcPr>
          <w:p w14:paraId="6CB75756" w14:textId="77777777" w:rsidR="00412477" w:rsidRPr="00F847E5" w:rsidRDefault="00412477" w:rsidP="00412477">
            <w:pPr>
              <w:contextualSpacing/>
              <w:rPr>
                <w:rFonts w:asciiTheme="minorHAnsi" w:hAnsiTheme="minorHAnsi"/>
                <w:sz w:val="16"/>
                <w:szCs w:val="16"/>
              </w:rPr>
            </w:pPr>
          </w:p>
        </w:tc>
        <w:tc>
          <w:tcPr>
            <w:tcW w:w="1890" w:type="dxa"/>
            <w:vAlign w:val="bottom"/>
          </w:tcPr>
          <w:p w14:paraId="509E6FAF"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40" w:type="dxa"/>
            <w:vAlign w:val="bottom"/>
          </w:tcPr>
          <w:p w14:paraId="692F66B6" w14:textId="77777777" w:rsidR="00412477" w:rsidRPr="00F847E5" w:rsidRDefault="00412477" w:rsidP="00412477">
            <w:pPr>
              <w:contextualSpacing/>
              <w:rPr>
                <w:rFonts w:asciiTheme="minorHAnsi" w:hAnsiTheme="minorHAnsi"/>
                <w:sz w:val="16"/>
                <w:szCs w:val="16"/>
              </w:rPr>
            </w:pPr>
          </w:p>
        </w:tc>
        <w:tc>
          <w:tcPr>
            <w:tcW w:w="1620" w:type="dxa"/>
            <w:vAlign w:val="bottom"/>
          </w:tcPr>
          <w:p w14:paraId="5A8441A9"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540" w:type="dxa"/>
            <w:vAlign w:val="bottom"/>
          </w:tcPr>
          <w:p w14:paraId="1ED7DFAA" w14:textId="77777777" w:rsidR="00412477" w:rsidRPr="00F847E5" w:rsidRDefault="00412477" w:rsidP="00412477">
            <w:pPr>
              <w:contextualSpacing/>
              <w:rPr>
                <w:rFonts w:asciiTheme="minorHAnsi" w:hAnsiTheme="minorHAnsi"/>
                <w:sz w:val="16"/>
                <w:szCs w:val="16"/>
              </w:rPr>
            </w:pPr>
          </w:p>
        </w:tc>
        <w:tc>
          <w:tcPr>
            <w:tcW w:w="1890" w:type="dxa"/>
            <w:vAlign w:val="bottom"/>
          </w:tcPr>
          <w:p w14:paraId="5AAC4C7B"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3518A8C4" w14:textId="77777777" w:rsidR="00412477" w:rsidRPr="00F847E5" w:rsidRDefault="00412477" w:rsidP="00412477">
      <w:pPr>
        <w:pStyle w:val="ListParagraph"/>
        <w:spacing w:after="0" w:line="240" w:lineRule="auto"/>
        <w:ind w:left="360"/>
        <w:rPr>
          <w:sz w:val="16"/>
          <w:szCs w:val="16"/>
        </w:rPr>
      </w:pPr>
    </w:p>
    <w:p w14:paraId="0E0F2938" w14:textId="77777777" w:rsidR="00412477" w:rsidRPr="00F847E5" w:rsidRDefault="00412477" w:rsidP="00412477">
      <w:pPr>
        <w:spacing w:after="0" w:line="240" w:lineRule="auto"/>
        <w:rPr>
          <w:sz w:val="16"/>
          <w:szCs w:val="16"/>
        </w:rPr>
      </w:pPr>
      <w:r w:rsidRPr="00F847E5">
        <w:rPr>
          <w:sz w:val="16"/>
          <w:szCs w:val="16"/>
        </w:rPr>
        <w:t>Participates in identifying system deficiencies that could jeopardize patient safety. (</w:t>
      </w:r>
      <w:r w:rsidRPr="00F847E5">
        <w:rPr>
          <w:i/>
          <w:sz w:val="16"/>
          <w:szCs w:val="16"/>
        </w:rPr>
        <w:t>SBP</w:t>
      </w:r>
      <w:r w:rsidRPr="00F847E5">
        <w:rPr>
          <w:sz w:val="16"/>
          <w:szCs w:val="16"/>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2790"/>
        <w:gridCol w:w="4050"/>
      </w:tblGrid>
      <w:tr w:rsidR="00412477" w:rsidRPr="00F847E5" w14:paraId="310B2E36" w14:textId="77777777" w:rsidTr="00412477">
        <w:trPr>
          <w:trHeight w:val="305"/>
        </w:trPr>
        <w:tc>
          <w:tcPr>
            <w:tcW w:w="3528" w:type="dxa"/>
            <w:vAlign w:val="center"/>
          </w:tcPr>
          <w:p w14:paraId="76ACFDCA" w14:textId="77777777" w:rsidR="00412477" w:rsidRPr="00F847E5" w:rsidRDefault="00412477" w:rsidP="00412477">
            <w:pPr>
              <w:spacing w:after="0" w:line="240" w:lineRule="auto"/>
              <w:contextualSpacing/>
              <w:jc w:val="both"/>
              <w:rPr>
                <w:sz w:val="16"/>
                <w:szCs w:val="16"/>
              </w:rPr>
            </w:pPr>
            <w:r w:rsidRPr="00F847E5">
              <w:rPr>
                <w:sz w:val="16"/>
                <w:szCs w:val="16"/>
              </w:rPr>
              <w:t xml:space="preserve">No </w:t>
            </w:r>
          </w:p>
        </w:tc>
        <w:tc>
          <w:tcPr>
            <w:tcW w:w="2790" w:type="dxa"/>
            <w:vAlign w:val="center"/>
          </w:tcPr>
          <w:p w14:paraId="65913447" w14:textId="77777777" w:rsidR="00412477" w:rsidRPr="00F847E5" w:rsidRDefault="00412477" w:rsidP="00412477">
            <w:pPr>
              <w:spacing w:after="0" w:line="240" w:lineRule="auto"/>
              <w:contextualSpacing/>
              <w:jc w:val="both"/>
              <w:rPr>
                <w:sz w:val="16"/>
                <w:szCs w:val="16"/>
              </w:rPr>
            </w:pPr>
            <w:r w:rsidRPr="00F847E5">
              <w:rPr>
                <w:sz w:val="16"/>
                <w:szCs w:val="16"/>
              </w:rPr>
              <w:t xml:space="preserve">Yes, when </w:t>
            </w:r>
            <w:proofErr w:type="gramStart"/>
            <w:r w:rsidRPr="00F847E5">
              <w:rPr>
                <w:sz w:val="16"/>
                <w:szCs w:val="16"/>
              </w:rPr>
              <w:t>team  identifies</w:t>
            </w:r>
            <w:proofErr w:type="gramEnd"/>
          </w:p>
        </w:tc>
        <w:tc>
          <w:tcPr>
            <w:tcW w:w="4050" w:type="dxa"/>
            <w:vAlign w:val="center"/>
          </w:tcPr>
          <w:p w14:paraId="0E8F786A" w14:textId="77777777" w:rsidR="00412477" w:rsidRPr="00F847E5" w:rsidRDefault="00412477" w:rsidP="00412477">
            <w:pPr>
              <w:spacing w:after="0" w:line="240" w:lineRule="auto"/>
              <w:contextualSpacing/>
              <w:jc w:val="both"/>
              <w:rPr>
                <w:sz w:val="16"/>
                <w:szCs w:val="16"/>
              </w:rPr>
            </w:pPr>
            <w:r w:rsidRPr="00F847E5">
              <w:rPr>
                <w:sz w:val="16"/>
                <w:szCs w:val="16"/>
              </w:rPr>
              <w:t>Yes, independently identifies</w:t>
            </w:r>
          </w:p>
        </w:tc>
      </w:tr>
    </w:tbl>
    <w:p w14:paraId="14F88DD5" w14:textId="77777777" w:rsidR="00412477" w:rsidRPr="00F847E5" w:rsidRDefault="00412477" w:rsidP="00412477">
      <w:pPr>
        <w:spacing w:after="0" w:line="240" w:lineRule="auto"/>
        <w:contextualSpacing/>
        <w:rPr>
          <w:sz w:val="16"/>
          <w:szCs w:val="16"/>
        </w:rPr>
      </w:pPr>
    </w:p>
    <w:p w14:paraId="1E65F168" w14:textId="77777777" w:rsidR="00412477" w:rsidRPr="00F847E5" w:rsidRDefault="00412477" w:rsidP="00412477">
      <w:pPr>
        <w:spacing w:after="0" w:line="240" w:lineRule="auto"/>
        <w:rPr>
          <w:sz w:val="16"/>
          <w:szCs w:val="16"/>
        </w:rPr>
      </w:pPr>
      <w:r w:rsidRPr="00F847E5">
        <w:rPr>
          <w:sz w:val="16"/>
          <w:szCs w:val="16"/>
        </w:rPr>
        <w:t xml:space="preserve">Frames an effective clinical question for a consultant or ancillary staff.  </w:t>
      </w:r>
      <w:r w:rsidRPr="00F847E5">
        <w:rPr>
          <w:i/>
          <w:sz w:val="16"/>
          <w:szCs w:val="16"/>
        </w:rPr>
        <w:t>(COMM)</w:t>
      </w:r>
      <w:r w:rsidRPr="00F847E5">
        <w:rPr>
          <w:sz w:val="16"/>
          <w:szCs w:val="16"/>
        </w:rPr>
        <w:t xml:space="preserve"> </w:t>
      </w:r>
    </w:p>
    <w:tbl>
      <w:tblPr>
        <w:tblStyle w:val="TableGrid"/>
        <w:tblW w:w="10345" w:type="dxa"/>
        <w:tblLook w:val="01E0" w:firstRow="1" w:lastRow="1" w:firstColumn="1" w:lastColumn="1" w:noHBand="0" w:noVBand="0"/>
      </w:tblPr>
      <w:tblGrid>
        <w:gridCol w:w="1427"/>
        <w:gridCol w:w="529"/>
        <w:gridCol w:w="1496"/>
        <w:gridCol w:w="355"/>
        <w:gridCol w:w="1855"/>
        <w:gridCol w:w="528"/>
        <w:gridCol w:w="1585"/>
        <w:gridCol w:w="528"/>
        <w:gridCol w:w="2042"/>
      </w:tblGrid>
      <w:tr w:rsidR="00412477" w:rsidRPr="00F847E5" w14:paraId="5D01ADA5" w14:textId="77777777" w:rsidTr="00F847E5">
        <w:trPr>
          <w:trHeight w:val="161"/>
        </w:trPr>
        <w:tc>
          <w:tcPr>
            <w:tcW w:w="1427" w:type="dxa"/>
            <w:vAlign w:val="bottom"/>
          </w:tcPr>
          <w:p w14:paraId="47EAF221"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529" w:type="dxa"/>
            <w:vAlign w:val="bottom"/>
          </w:tcPr>
          <w:p w14:paraId="1B57C38B" w14:textId="77777777" w:rsidR="00412477" w:rsidRPr="00F847E5" w:rsidRDefault="00412477" w:rsidP="00412477">
            <w:pPr>
              <w:contextualSpacing/>
              <w:rPr>
                <w:rFonts w:asciiTheme="minorHAnsi" w:hAnsiTheme="minorHAnsi"/>
                <w:sz w:val="16"/>
                <w:szCs w:val="16"/>
              </w:rPr>
            </w:pPr>
          </w:p>
        </w:tc>
        <w:tc>
          <w:tcPr>
            <w:tcW w:w="1496" w:type="dxa"/>
            <w:vAlign w:val="bottom"/>
          </w:tcPr>
          <w:p w14:paraId="10F56006"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55" w:type="dxa"/>
            <w:vAlign w:val="bottom"/>
          </w:tcPr>
          <w:p w14:paraId="30718652" w14:textId="77777777" w:rsidR="00412477" w:rsidRPr="00F847E5" w:rsidRDefault="00412477" w:rsidP="00412477">
            <w:pPr>
              <w:contextualSpacing/>
              <w:rPr>
                <w:rFonts w:asciiTheme="minorHAnsi" w:hAnsiTheme="minorHAnsi"/>
                <w:sz w:val="16"/>
                <w:szCs w:val="16"/>
              </w:rPr>
            </w:pPr>
          </w:p>
        </w:tc>
        <w:tc>
          <w:tcPr>
            <w:tcW w:w="1855" w:type="dxa"/>
            <w:vAlign w:val="bottom"/>
          </w:tcPr>
          <w:p w14:paraId="0E3ABDDA"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28" w:type="dxa"/>
            <w:vAlign w:val="bottom"/>
          </w:tcPr>
          <w:p w14:paraId="7E92014C" w14:textId="77777777" w:rsidR="00412477" w:rsidRPr="00F847E5" w:rsidRDefault="00412477" w:rsidP="00412477">
            <w:pPr>
              <w:contextualSpacing/>
              <w:rPr>
                <w:rFonts w:asciiTheme="minorHAnsi" w:hAnsiTheme="minorHAnsi"/>
                <w:sz w:val="16"/>
                <w:szCs w:val="16"/>
              </w:rPr>
            </w:pPr>
          </w:p>
        </w:tc>
        <w:tc>
          <w:tcPr>
            <w:tcW w:w="1585" w:type="dxa"/>
            <w:vAlign w:val="bottom"/>
          </w:tcPr>
          <w:p w14:paraId="4248CE26"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528" w:type="dxa"/>
            <w:vAlign w:val="bottom"/>
          </w:tcPr>
          <w:p w14:paraId="7E196649" w14:textId="77777777" w:rsidR="00412477" w:rsidRPr="00F847E5" w:rsidRDefault="00412477" w:rsidP="00412477">
            <w:pPr>
              <w:contextualSpacing/>
              <w:rPr>
                <w:rFonts w:asciiTheme="minorHAnsi" w:hAnsiTheme="minorHAnsi"/>
                <w:sz w:val="16"/>
                <w:szCs w:val="16"/>
              </w:rPr>
            </w:pPr>
          </w:p>
        </w:tc>
        <w:tc>
          <w:tcPr>
            <w:tcW w:w="2042" w:type="dxa"/>
            <w:vAlign w:val="bottom"/>
          </w:tcPr>
          <w:p w14:paraId="2F760099"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246F7865" w14:textId="77777777" w:rsidR="00412477" w:rsidRPr="00F847E5" w:rsidRDefault="00412477" w:rsidP="00412477">
      <w:pPr>
        <w:spacing w:after="0" w:line="240" w:lineRule="auto"/>
        <w:rPr>
          <w:sz w:val="16"/>
          <w:szCs w:val="16"/>
        </w:rPr>
      </w:pPr>
    </w:p>
    <w:p w14:paraId="636A9248" w14:textId="77777777" w:rsidR="00412477" w:rsidRPr="00F847E5" w:rsidRDefault="00412477" w:rsidP="00412477">
      <w:pPr>
        <w:spacing w:after="0" w:line="240" w:lineRule="auto"/>
        <w:rPr>
          <w:sz w:val="16"/>
          <w:szCs w:val="16"/>
        </w:rPr>
      </w:pPr>
      <w:r w:rsidRPr="00F847E5">
        <w:rPr>
          <w:sz w:val="16"/>
          <w:szCs w:val="16"/>
        </w:rPr>
        <w:t>Interprets consultant recommendations and applies appropriately to the patient. (PC, SBP)</w:t>
      </w:r>
    </w:p>
    <w:tbl>
      <w:tblPr>
        <w:tblStyle w:val="TableGrid"/>
        <w:tblW w:w="10345" w:type="dxa"/>
        <w:tblLook w:val="01E0" w:firstRow="1" w:lastRow="1" w:firstColumn="1" w:lastColumn="1" w:noHBand="0" w:noVBand="0"/>
      </w:tblPr>
      <w:tblGrid>
        <w:gridCol w:w="1427"/>
        <w:gridCol w:w="529"/>
        <w:gridCol w:w="1496"/>
        <w:gridCol w:w="355"/>
        <w:gridCol w:w="1855"/>
        <w:gridCol w:w="528"/>
        <w:gridCol w:w="1585"/>
        <w:gridCol w:w="528"/>
        <w:gridCol w:w="2042"/>
      </w:tblGrid>
      <w:tr w:rsidR="00412477" w:rsidRPr="00F847E5" w14:paraId="6E19FAB5" w14:textId="77777777" w:rsidTr="00F847E5">
        <w:trPr>
          <w:trHeight w:val="161"/>
        </w:trPr>
        <w:tc>
          <w:tcPr>
            <w:tcW w:w="1427" w:type="dxa"/>
            <w:vAlign w:val="bottom"/>
          </w:tcPr>
          <w:p w14:paraId="0A7ABAF6"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529" w:type="dxa"/>
            <w:vAlign w:val="bottom"/>
          </w:tcPr>
          <w:p w14:paraId="21632AF0" w14:textId="77777777" w:rsidR="00412477" w:rsidRPr="00F847E5" w:rsidRDefault="00412477" w:rsidP="00412477">
            <w:pPr>
              <w:contextualSpacing/>
              <w:rPr>
                <w:rFonts w:asciiTheme="minorHAnsi" w:hAnsiTheme="minorHAnsi"/>
                <w:sz w:val="16"/>
                <w:szCs w:val="16"/>
              </w:rPr>
            </w:pPr>
          </w:p>
        </w:tc>
        <w:tc>
          <w:tcPr>
            <w:tcW w:w="1496" w:type="dxa"/>
            <w:vAlign w:val="bottom"/>
          </w:tcPr>
          <w:p w14:paraId="7472FC2C"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55" w:type="dxa"/>
            <w:vAlign w:val="bottom"/>
          </w:tcPr>
          <w:p w14:paraId="7A410CA8" w14:textId="77777777" w:rsidR="00412477" w:rsidRPr="00F847E5" w:rsidRDefault="00412477" w:rsidP="00412477">
            <w:pPr>
              <w:contextualSpacing/>
              <w:rPr>
                <w:rFonts w:asciiTheme="minorHAnsi" w:hAnsiTheme="minorHAnsi"/>
                <w:sz w:val="16"/>
                <w:szCs w:val="16"/>
              </w:rPr>
            </w:pPr>
          </w:p>
        </w:tc>
        <w:tc>
          <w:tcPr>
            <w:tcW w:w="1855" w:type="dxa"/>
            <w:vAlign w:val="bottom"/>
          </w:tcPr>
          <w:p w14:paraId="2C8F7FCB"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28" w:type="dxa"/>
            <w:vAlign w:val="bottom"/>
          </w:tcPr>
          <w:p w14:paraId="182664D7" w14:textId="77777777" w:rsidR="00412477" w:rsidRPr="00F847E5" w:rsidRDefault="00412477" w:rsidP="00412477">
            <w:pPr>
              <w:contextualSpacing/>
              <w:rPr>
                <w:rFonts w:asciiTheme="minorHAnsi" w:hAnsiTheme="minorHAnsi"/>
                <w:sz w:val="16"/>
                <w:szCs w:val="16"/>
              </w:rPr>
            </w:pPr>
          </w:p>
        </w:tc>
        <w:tc>
          <w:tcPr>
            <w:tcW w:w="1585" w:type="dxa"/>
            <w:vAlign w:val="bottom"/>
          </w:tcPr>
          <w:p w14:paraId="13F75AA2"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528" w:type="dxa"/>
            <w:vAlign w:val="bottom"/>
          </w:tcPr>
          <w:p w14:paraId="135CBA1E" w14:textId="77777777" w:rsidR="00412477" w:rsidRPr="00F847E5" w:rsidRDefault="00412477" w:rsidP="00412477">
            <w:pPr>
              <w:contextualSpacing/>
              <w:rPr>
                <w:rFonts w:asciiTheme="minorHAnsi" w:hAnsiTheme="minorHAnsi"/>
                <w:sz w:val="16"/>
                <w:szCs w:val="16"/>
              </w:rPr>
            </w:pPr>
          </w:p>
        </w:tc>
        <w:tc>
          <w:tcPr>
            <w:tcW w:w="2042" w:type="dxa"/>
            <w:vAlign w:val="bottom"/>
          </w:tcPr>
          <w:p w14:paraId="675CCC64"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75B3DE8C" w14:textId="77777777" w:rsidR="00412477" w:rsidRPr="00F847E5" w:rsidRDefault="00412477" w:rsidP="00412477">
      <w:pPr>
        <w:spacing w:after="0" w:line="240" w:lineRule="auto"/>
        <w:contextualSpacing/>
        <w:rPr>
          <w:sz w:val="16"/>
          <w:szCs w:val="16"/>
        </w:rPr>
      </w:pPr>
    </w:p>
    <w:p w14:paraId="106D972D" w14:textId="77777777" w:rsidR="00412477" w:rsidRPr="00F847E5" w:rsidRDefault="00412477" w:rsidP="00412477">
      <w:pPr>
        <w:spacing w:after="0" w:line="240" w:lineRule="auto"/>
        <w:rPr>
          <w:i/>
          <w:sz w:val="16"/>
          <w:szCs w:val="16"/>
        </w:rPr>
      </w:pPr>
      <w:r w:rsidRPr="00F847E5">
        <w:rPr>
          <w:sz w:val="16"/>
          <w:szCs w:val="16"/>
        </w:rPr>
        <w:t xml:space="preserve">Medical record entries are organized, appropriately focused, and accurate. </w:t>
      </w:r>
      <w:r w:rsidRPr="00F847E5">
        <w:rPr>
          <w:i/>
          <w:sz w:val="16"/>
          <w:szCs w:val="16"/>
        </w:rPr>
        <w:t>(COMM)</w:t>
      </w:r>
    </w:p>
    <w:tbl>
      <w:tblPr>
        <w:tblStyle w:val="TableGrid"/>
        <w:tblW w:w="10345" w:type="dxa"/>
        <w:tblLook w:val="01E0" w:firstRow="1" w:lastRow="1" w:firstColumn="1" w:lastColumn="1" w:noHBand="0" w:noVBand="0"/>
      </w:tblPr>
      <w:tblGrid>
        <w:gridCol w:w="1427"/>
        <w:gridCol w:w="529"/>
        <w:gridCol w:w="1496"/>
        <w:gridCol w:w="355"/>
        <w:gridCol w:w="1855"/>
        <w:gridCol w:w="528"/>
        <w:gridCol w:w="1585"/>
        <w:gridCol w:w="528"/>
        <w:gridCol w:w="2042"/>
      </w:tblGrid>
      <w:tr w:rsidR="00412477" w:rsidRPr="00F847E5" w14:paraId="285E7224" w14:textId="77777777" w:rsidTr="00F847E5">
        <w:trPr>
          <w:trHeight w:val="161"/>
        </w:trPr>
        <w:tc>
          <w:tcPr>
            <w:tcW w:w="1427" w:type="dxa"/>
            <w:vAlign w:val="bottom"/>
          </w:tcPr>
          <w:p w14:paraId="574D45A1"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529" w:type="dxa"/>
            <w:vAlign w:val="bottom"/>
          </w:tcPr>
          <w:p w14:paraId="4A7518BD" w14:textId="77777777" w:rsidR="00412477" w:rsidRPr="00F847E5" w:rsidRDefault="00412477" w:rsidP="00412477">
            <w:pPr>
              <w:contextualSpacing/>
              <w:rPr>
                <w:rFonts w:asciiTheme="minorHAnsi" w:hAnsiTheme="minorHAnsi"/>
                <w:sz w:val="16"/>
                <w:szCs w:val="16"/>
              </w:rPr>
            </w:pPr>
          </w:p>
        </w:tc>
        <w:tc>
          <w:tcPr>
            <w:tcW w:w="1496" w:type="dxa"/>
            <w:vAlign w:val="bottom"/>
          </w:tcPr>
          <w:p w14:paraId="0942F00B"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55" w:type="dxa"/>
            <w:vAlign w:val="bottom"/>
          </w:tcPr>
          <w:p w14:paraId="67FF8041" w14:textId="77777777" w:rsidR="00412477" w:rsidRPr="00F847E5" w:rsidRDefault="00412477" w:rsidP="00412477">
            <w:pPr>
              <w:contextualSpacing/>
              <w:rPr>
                <w:rFonts w:asciiTheme="minorHAnsi" w:hAnsiTheme="minorHAnsi"/>
                <w:sz w:val="16"/>
                <w:szCs w:val="16"/>
              </w:rPr>
            </w:pPr>
          </w:p>
        </w:tc>
        <w:tc>
          <w:tcPr>
            <w:tcW w:w="1855" w:type="dxa"/>
            <w:vAlign w:val="bottom"/>
          </w:tcPr>
          <w:p w14:paraId="4FE82889"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28" w:type="dxa"/>
            <w:vAlign w:val="bottom"/>
          </w:tcPr>
          <w:p w14:paraId="1867F154" w14:textId="77777777" w:rsidR="00412477" w:rsidRPr="00F847E5" w:rsidRDefault="00412477" w:rsidP="00412477">
            <w:pPr>
              <w:contextualSpacing/>
              <w:rPr>
                <w:rFonts w:asciiTheme="minorHAnsi" w:hAnsiTheme="minorHAnsi"/>
                <w:sz w:val="16"/>
                <w:szCs w:val="16"/>
              </w:rPr>
            </w:pPr>
          </w:p>
        </w:tc>
        <w:tc>
          <w:tcPr>
            <w:tcW w:w="1585" w:type="dxa"/>
            <w:vAlign w:val="bottom"/>
          </w:tcPr>
          <w:p w14:paraId="66A1EA05"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528" w:type="dxa"/>
            <w:vAlign w:val="bottom"/>
          </w:tcPr>
          <w:p w14:paraId="6C9BBF18" w14:textId="77777777" w:rsidR="00412477" w:rsidRPr="00F847E5" w:rsidRDefault="00412477" w:rsidP="00412477">
            <w:pPr>
              <w:contextualSpacing/>
              <w:rPr>
                <w:rFonts w:asciiTheme="minorHAnsi" w:hAnsiTheme="minorHAnsi"/>
                <w:sz w:val="16"/>
                <w:szCs w:val="16"/>
              </w:rPr>
            </w:pPr>
          </w:p>
        </w:tc>
        <w:tc>
          <w:tcPr>
            <w:tcW w:w="2042" w:type="dxa"/>
            <w:vAlign w:val="bottom"/>
          </w:tcPr>
          <w:p w14:paraId="2DFEF089"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4A4D95A9" w14:textId="77777777" w:rsidR="00412477" w:rsidRPr="00F847E5" w:rsidRDefault="00412477" w:rsidP="00412477">
      <w:pPr>
        <w:pStyle w:val="ListParagraph"/>
        <w:spacing w:after="0" w:line="240" w:lineRule="auto"/>
        <w:ind w:left="360"/>
        <w:rPr>
          <w:i/>
          <w:sz w:val="16"/>
          <w:szCs w:val="16"/>
        </w:rPr>
      </w:pPr>
    </w:p>
    <w:p w14:paraId="1D735248" w14:textId="77777777" w:rsidR="00412477" w:rsidRPr="00F847E5" w:rsidRDefault="00412477" w:rsidP="00412477">
      <w:pPr>
        <w:spacing w:after="0" w:line="240" w:lineRule="auto"/>
        <w:rPr>
          <w:sz w:val="16"/>
          <w:szCs w:val="16"/>
        </w:rPr>
      </w:pPr>
      <w:r w:rsidRPr="00F847E5">
        <w:rPr>
          <w:sz w:val="16"/>
          <w:szCs w:val="16"/>
        </w:rPr>
        <w:t xml:space="preserve">Oral presentations on rounds are organized, appropriately focused, and accurate.  </w:t>
      </w:r>
      <w:r w:rsidRPr="00F847E5">
        <w:rPr>
          <w:i/>
          <w:sz w:val="16"/>
          <w:szCs w:val="16"/>
        </w:rPr>
        <w:t>(COMM, SBP)</w:t>
      </w:r>
    </w:p>
    <w:tbl>
      <w:tblPr>
        <w:tblStyle w:val="TableGrid"/>
        <w:tblW w:w="10345" w:type="dxa"/>
        <w:tblLook w:val="01E0" w:firstRow="1" w:lastRow="1" w:firstColumn="1" w:lastColumn="1" w:noHBand="0" w:noVBand="0"/>
      </w:tblPr>
      <w:tblGrid>
        <w:gridCol w:w="1427"/>
        <w:gridCol w:w="529"/>
        <w:gridCol w:w="1496"/>
        <w:gridCol w:w="355"/>
        <w:gridCol w:w="1855"/>
        <w:gridCol w:w="528"/>
        <w:gridCol w:w="1585"/>
        <w:gridCol w:w="528"/>
        <w:gridCol w:w="2042"/>
      </w:tblGrid>
      <w:tr w:rsidR="00412477" w:rsidRPr="00F847E5" w14:paraId="666F7615" w14:textId="77777777" w:rsidTr="00F847E5">
        <w:trPr>
          <w:trHeight w:val="161"/>
        </w:trPr>
        <w:tc>
          <w:tcPr>
            <w:tcW w:w="1427" w:type="dxa"/>
            <w:vAlign w:val="bottom"/>
          </w:tcPr>
          <w:p w14:paraId="6C285E7C"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529" w:type="dxa"/>
            <w:vAlign w:val="bottom"/>
          </w:tcPr>
          <w:p w14:paraId="63BD9C14" w14:textId="77777777" w:rsidR="00412477" w:rsidRPr="00F847E5" w:rsidRDefault="00412477" w:rsidP="00412477">
            <w:pPr>
              <w:contextualSpacing/>
              <w:rPr>
                <w:rFonts w:asciiTheme="minorHAnsi" w:hAnsiTheme="minorHAnsi"/>
                <w:sz w:val="16"/>
                <w:szCs w:val="16"/>
              </w:rPr>
            </w:pPr>
          </w:p>
        </w:tc>
        <w:tc>
          <w:tcPr>
            <w:tcW w:w="1496" w:type="dxa"/>
            <w:vAlign w:val="bottom"/>
          </w:tcPr>
          <w:p w14:paraId="7C198DCB"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55" w:type="dxa"/>
            <w:vAlign w:val="bottom"/>
          </w:tcPr>
          <w:p w14:paraId="7B619F7A" w14:textId="77777777" w:rsidR="00412477" w:rsidRPr="00F847E5" w:rsidRDefault="00412477" w:rsidP="00412477">
            <w:pPr>
              <w:contextualSpacing/>
              <w:rPr>
                <w:rFonts w:asciiTheme="minorHAnsi" w:hAnsiTheme="minorHAnsi"/>
                <w:sz w:val="16"/>
                <w:szCs w:val="16"/>
              </w:rPr>
            </w:pPr>
          </w:p>
        </w:tc>
        <w:tc>
          <w:tcPr>
            <w:tcW w:w="1855" w:type="dxa"/>
            <w:vAlign w:val="bottom"/>
          </w:tcPr>
          <w:p w14:paraId="6B2FF98A"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28" w:type="dxa"/>
            <w:vAlign w:val="bottom"/>
          </w:tcPr>
          <w:p w14:paraId="2A850477" w14:textId="77777777" w:rsidR="00412477" w:rsidRPr="00F847E5" w:rsidRDefault="00412477" w:rsidP="00412477">
            <w:pPr>
              <w:contextualSpacing/>
              <w:rPr>
                <w:rFonts w:asciiTheme="minorHAnsi" w:hAnsiTheme="minorHAnsi"/>
                <w:sz w:val="16"/>
                <w:szCs w:val="16"/>
              </w:rPr>
            </w:pPr>
          </w:p>
        </w:tc>
        <w:tc>
          <w:tcPr>
            <w:tcW w:w="1585" w:type="dxa"/>
            <w:vAlign w:val="bottom"/>
          </w:tcPr>
          <w:p w14:paraId="4C092145"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528" w:type="dxa"/>
            <w:vAlign w:val="bottom"/>
          </w:tcPr>
          <w:p w14:paraId="154E3E51" w14:textId="77777777" w:rsidR="00412477" w:rsidRPr="00F847E5" w:rsidRDefault="00412477" w:rsidP="00412477">
            <w:pPr>
              <w:contextualSpacing/>
              <w:rPr>
                <w:rFonts w:asciiTheme="minorHAnsi" w:hAnsiTheme="minorHAnsi"/>
                <w:sz w:val="16"/>
                <w:szCs w:val="16"/>
              </w:rPr>
            </w:pPr>
          </w:p>
        </w:tc>
        <w:tc>
          <w:tcPr>
            <w:tcW w:w="2042" w:type="dxa"/>
            <w:vAlign w:val="bottom"/>
          </w:tcPr>
          <w:p w14:paraId="75B972A1"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5D11FD89" w14:textId="77777777" w:rsidR="00412477" w:rsidRPr="00F847E5" w:rsidRDefault="00412477" w:rsidP="00412477">
      <w:pPr>
        <w:spacing w:after="0" w:line="240" w:lineRule="auto"/>
        <w:contextualSpacing/>
        <w:rPr>
          <w:sz w:val="16"/>
          <w:szCs w:val="16"/>
        </w:rPr>
      </w:pPr>
    </w:p>
    <w:p w14:paraId="16385EEB" w14:textId="77777777" w:rsidR="00412477" w:rsidRPr="00F847E5" w:rsidRDefault="00412477" w:rsidP="00412477">
      <w:pPr>
        <w:spacing w:after="0" w:line="240" w:lineRule="auto"/>
        <w:rPr>
          <w:sz w:val="16"/>
          <w:szCs w:val="16"/>
        </w:rPr>
      </w:pPr>
      <w:r w:rsidRPr="00F847E5">
        <w:rPr>
          <w:sz w:val="16"/>
          <w:szCs w:val="16"/>
        </w:rPr>
        <w:t xml:space="preserve">Provides effective patient/family education (re: dx, discharge, treatment plan) </w:t>
      </w:r>
      <w:proofErr w:type="gramStart"/>
      <w:r w:rsidRPr="00F847E5">
        <w:rPr>
          <w:sz w:val="16"/>
          <w:szCs w:val="16"/>
        </w:rPr>
        <w:t>taking into account</w:t>
      </w:r>
      <w:proofErr w:type="gramEnd"/>
      <w:r w:rsidRPr="00F847E5">
        <w:rPr>
          <w:sz w:val="16"/>
          <w:szCs w:val="16"/>
        </w:rPr>
        <w:t xml:space="preserve"> health literacy level. (</w:t>
      </w:r>
      <w:r w:rsidRPr="00F847E5">
        <w:rPr>
          <w:i/>
          <w:sz w:val="16"/>
          <w:szCs w:val="16"/>
        </w:rPr>
        <w:t>COMM</w:t>
      </w:r>
      <w:r w:rsidRPr="00F847E5">
        <w:rPr>
          <w:sz w:val="16"/>
          <w:szCs w:val="16"/>
        </w:rPr>
        <w:t>)</w:t>
      </w:r>
    </w:p>
    <w:tbl>
      <w:tblPr>
        <w:tblStyle w:val="TableGrid"/>
        <w:tblW w:w="10345" w:type="dxa"/>
        <w:tblLook w:val="01E0" w:firstRow="1" w:lastRow="1" w:firstColumn="1" w:lastColumn="1" w:noHBand="0" w:noVBand="0"/>
      </w:tblPr>
      <w:tblGrid>
        <w:gridCol w:w="1437"/>
        <w:gridCol w:w="525"/>
        <w:gridCol w:w="1507"/>
        <w:gridCol w:w="353"/>
        <w:gridCol w:w="1846"/>
        <w:gridCol w:w="525"/>
        <w:gridCol w:w="1589"/>
        <w:gridCol w:w="525"/>
        <w:gridCol w:w="2038"/>
      </w:tblGrid>
      <w:tr w:rsidR="00412477" w:rsidRPr="00F847E5" w14:paraId="27751786" w14:textId="77777777" w:rsidTr="00F847E5">
        <w:tc>
          <w:tcPr>
            <w:tcW w:w="1437" w:type="dxa"/>
            <w:vAlign w:val="bottom"/>
          </w:tcPr>
          <w:p w14:paraId="0B9E114D"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Minimal </w:t>
            </w:r>
            <w:proofErr w:type="gramStart"/>
            <w:r w:rsidRPr="00F847E5">
              <w:rPr>
                <w:rFonts w:asciiTheme="minorHAnsi" w:hAnsiTheme="minorHAnsi"/>
                <w:sz w:val="16"/>
                <w:szCs w:val="16"/>
              </w:rPr>
              <w:t>explanation;</w:t>
            </w:r>
            <w:proofErr w:type="gramEnd"/>
            <w:r w:rsidRPr="00F847E5">
              <w:rPr>
                <w:rFonts w:asciiTheme="minorHAnsi" w:hAnsiTheme="minorHAnsi"/>
                <w:sz w:val="16"/>
                <w:szCs w:val="16"/>
              </w:rPr>
              <w:t xml:space="preserve"> Little ability to educate</w:t>
            </w:r>
          </w:p>
        </w:tc>
        <w:tc>
          <w:tcPr>
            <w:tcW w:w="525" w:type="dxa"/>
            <w:vAlign w:val="bottom"/>
          </w:tcPr>
          <w:p w14:paraId="4A0A65BA" w14:textId="77777777" w:rsidR="00412477" w:rsidRPr="00F847E5" w:rsidRDefault="00412477" w:rsidP="00412477">
            <w:pPr>
              <w:contextualSpacing/>
              <w:rPr>
                <w:rFonts w:asciiTheme="minorHAnsi" w:hAnsiTheme="minorHAnsi"/>
                <w:sz w:val="16"/>
                <w:szCs w:val="16"/>
              </w:rPr>
            </w:pPr>
          </w:p>
        </w:tc>
        <w:tc>
          <w:tcPr>
            <w:tcW w:w="1507" w:type="dxa"/>
            <w:vAlign w:val="bottom"/>
          </w:tcPr>
          <w:p w14:paraId="0BED779A"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Unclear </w:t>
            </w:r>
            <w:proofErr w:type="gramStart"/>
            <w:r w:rsidRPr="00F847E5">
              <w:rPr>
                <w:rFonts w:asciiTheme="minorHAnsi" w:hAnsiTheme="minorHAnsi"/>
                <w:sz w:val="16"/>
                <w:szCs w:val="16"/>
              </w:rPr>
              <w:t>explanation;</w:t>
            </w:r>
            <w:proofErr w:type="gramEnd"/>
            <w:r w:rsidRPr="00F847E5">
              <w:rPr>
                <w:rFonts w:asciiTheme="minorHAnsi" w:hAnsiTheme="minorHAnsi"/>
                <w:sz w:val="16"/>
                <w:szCs w:val="16"/>
              </w:rPr>
              <w:t xml:space="preserve"> </w:t>
            </w:r>
          </w:p>
          <w:p w14:paraId="3011F90E"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considerable jargon</w:t>
            </w:r>
          </w:p>
        </w:tc>
        <w:tc>
          <w:tcPr>
            <w:tcW w:w="353" w:type="dxa"/>
            <w:vAlign w:val="bottom"/>
          </w:tcPr>
          <w:p w14:paraId="3C8C6B13" w14:textId="77777777" w:rsidR="00412477" w:rsidRPr="00F847E5" w:rsidRDefault="00412477" w:rsidP="00412477">
            <w:pPr>
              <w:contextualSpacing/>
              <w:rPr>
                <w:rFonts w:asciiTheme="minorHAnsi" w:hAnsiTheme="minorHAnsi"/>
                <w:sz w:val="16"/>
                <w:szCs w:val="16"/>
              </w:rPr>
            </w:pPr>
          </w:p>
        </w:tc>
        <w:tc>
          <w:tcPr>
            <w:tcW w:w="1846" w:type="dxa"/>
            <w:vAlign w:val="bottom"/>
          </w:tcPr>
          <w:p w14:paraId="71F47B56"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Adequate explanation for most lay </w:t>
            </w:r>
            <w:proofErr w:type="gramStart"/>
            <w:r w:rsidRPr="00F847E5">
              <w:rPr>
                <w:rFonts w:asciiTheme="minorHAnsi" w:hAnsiTheme="minorHAnsi"/>
                <w:sz w:val="16"/>
                <w:szCs w:val="16"/>
              </w:rPr>
              <w:t>persons;</w:t>
            </w:r>
            <w:proofErr w:type="gramEnd"/>
            <w:r w:rsidRPr="00F847E5">
              <w:rPr>
                <w:rFonts w:asciiTheme="minorHAnsi" w:hAnsiTheme="minorHAnsi"/>
                <w:sz w:val="16"/>
                <w:szCs w:val="16"/>
              </w:rPr>
              <w:t xml:space="preserve"> </w:t>
            </w:r>
          </w:p>
          <w:p w14:paraId="4B2C7E5D"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too much jargon </w:t>
            </w:r>
          </w:p>
        </w:tc>
        <w:tc>
          <w:tcPr>
            <w:tcW w:w="525" w:type="dxa"/>
            <w:vAlign w:val="bottom"/>
          </w:tcPr>
          <w:p w14:paraId="04F893D3" w14:textId="77777777" w:rsidR="00412477" w:rsidRPr="00F847E5" w:rsidRDefault="00412477" w:rsidP="00412477">
            <w:pPr>
              <w:contextualSpacing/>
              <w:rPr>
                <w:rFonts w:asciiTheme="minorHAnsi" w:hAnsiTheme="minorHAnsi"/>
                <w:sz w:val="16"/>
                <w:szCs w:val="16"/>
              </w:rPr>
            </w:pPr>
          </w:p>
        </w:tc>
        <w:tc>
          <w:tcPr>
            <w:tcW w:w="1589" w:type="dxa"/>
            <w:vAlign w:val="bottom"/>
          </w:tcPr>
          <w:p w14:paraId="4F4BB78E"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Clear explanation to most lay </w:t>
            </w:r>
            <w:proofErr w:type="gramStart"/>
            <w:r w:rsidRPr="00F847E5">
              <w:rPr>
                <w:rFonts w:asciiTheme="minorHAnsi" w:hAnsiTheme="minorHAnsi"/>
                <w:sz w:val="16"/>
                <w:szCs w:val="16"/>
              </w:rPr>
              <w:t>persons;</w:t>
            </w:r>
            <w:proofErr w:type="gramEnd"/>
            <w:r w:rsidRPr="00F847E5">
              <w:rPr>
                <w:rFonts w:asciiTheme="minorHAnsi" w:hAnsiTheme="minorHAnsi"/>
                <w:sz w:val="16"/>
                <w:szCs w:val="16"/>
              </w:rPr>
              <w:t xml:space="preserve"> </w:t>
            </w:r>
          </w:p>
          <w:p w14:paraId="26CD9B61"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minimal jargon     </w:t>
            </w:r>
          </w:p>
        </w:tc>
        <w:tc>
          <w:tcPr>
            <w:tcW w:w="525" w:type="dxa"/>
            <w:vAlign w:val="bottom"/>
          </w:tcPr>
          <w:p w14:paraId="38CE9515" w14:textId="77777777" w:rsidR="00412477" w:rsidRPr="00F847E5" w:rsidRDefault="00412477" w:rsidP="00412477">
            <w:pPr>
              <w:contextualSpacing/>
              <w:rPr>
                <w:rFonts w:asciiTheme="minorHAnsi" w:hAnsiTheme="minorHAnsi"/>
                <w:sz w:val="16"/>
                <w:szCs w:val="16"/>
              </w:rPr>
            </w:pPr>
          </w:p>
        </w:tc>
        <w:tc>
          <w:tcPr>
            <w:tcW w:w="2038" w:type="dxa"/>
            <w:vAlign w:val="bottom"/>
          </w:tcPr>
          <w:p w14:paraId="683A0CFC"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Skilled explanation to varied sophistication of lay </w:t>
            </w:r>
            <w:proofErr w:type="gramStart"/>
            <w:r w:rsidRPr="00F847E5">
              <w:rPr>
                <w:rFonts w:asciiTheme="minorHAnsi" w:hAnsiTheme="minorHAnsi"/>
                <w:sz w:val="16"/>
                <w:szCs w:val="16"/>
              </w:rPr>
              <w:t>persons;</w:t>
            </w:r>
            <w:proofErr w:type="gramEnd"/>
            <w:r w:rsidRPr="00F847E5">
              <w:rPr>
                <w:rFonts w:asciiTheme="minorHAnsi" w:hAnsiTheme="minorHAnsi"/>
                <w:sz w:val="16"/>
                <w:szCs w:val="16"/>
              </w:rPr>
              <w:t xml:space="preserve"> </w:t>
            </w:r>
          </w:p>
          <w:p w14:paraId="16110EE5"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No jargon </w:t>
            </w:r>
          </w:p>
        </w:tc>
      </w:tr>
    </w:tbl>
    <w:p w14:paraId="52142939" w14:textId="77777777" w:rsidR="00412477" w:rsidRPr="00F847E5" w:rsidRDefault="00412477" w:rsidP="00412477">
      <w:pPr>
        <w:pStyle w:val="ListParagraph"/>
        <w:spacing w:after="0" w:line="240" w:lineRule="auto"/>
        <w:ind w:left="360"/>
        <w:rPr>
          <w:sz w:val="16"/>
          <w:szCs w:val="16"/>
        </w:rPr>
      </w:pPr>
    </w:p>
    <w:p w14:paraId="6A7E5CBA" w14:textId="77777777" w:rsidR="00412477" w:rsidRPr="00F847E5" w:rsidRDefault="00412477" w:rsidP="00412477">
      <w:pPr>
        <w:spacing w:after="0" w:line="240" w:lineRule="auto"/>
        <w:rPr>
          <w:sz w:val="16"/>
          <w:szCs w:val="16"/>
        </w:rPr>
      </w:pPr>
      <w:r w:rsidRPr="00F847E5">
        <w:rPr>
          <w:sz w:val="16"/>
          <w:szCs w:val="16"/>
        </w:rPr>
        <w:t>Requests and works with interpretation services appropriately. (</w:t>
      </w:r>
      <w:r w:rsidRPr="00F847E5">
        <w:rPr>
          <w:i/>
          <w:sz w:val="16"/>
          <w:szCs w:val="16"/>
        </w:rPr>
        <w:t>COMM</w:t>
      </w:r>
      <w:r w:rsidRPr="00F847E5">
        <w:rPr>
          <w:sz w:val="16"/>
          <w:szCs w:val="16"/>
        </w:rPr>
        <w:t>)</w:t>
      </w:r>
    </w:p>
    <w:tbl>
      <w:tblPr>
        <w:tblStyle w:val="TableGrid"/>
        <w:tblW w:w="10345" w:type="dxa"/>
        <w:tblLook w:val="01E0" w:firstRow="1" w:lastRow="1" w:firstColumn="1" w:lastColumn="1" w:noHBand="0" w:noVBand="0"/>
      </w:tblPr>
      <w:tblGrid>
        <w:gridCol w:w="1427"/>
        <w:gridCol w:w="529"/>
        <w:gridCol w:w="1496"/>
        <w:gridCol w:w="355"/>
        <w:gridCol w:w="1855"/>
        <w:gridCol w:w="528"/>
        <w:gridCol w:w="1585"/>
        <w:gridCol w:w="528"/>
        <w:gridCol w:w="2042"/>
      </w:tblGrid>
      <w:tr w:rsidR="00412477" w:rsidRPr="00F847E5" w14:paraId="5CB85AD4" w14:textId="77777777" w:rsidTr="00F847E5">
        <w:tc>
          <w:tcPr>
            <w:tcW w:w="1427" w:type="dxa"/>
            <w:vAlign w:val="bottom"/>
          </w:tcPr>
          <w:p w14:paraId="0CB8306D"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529" w:type="dxa"/>
            <w:vAlign w:val="bottom"/>
          </w:tcPr>
          <w:p w14:paraId="11268BCF" w14:textId="77777777" w:rsidR="00412477" w:rsidRPr="00F847E5" w:rsidRDefault="00412477" w:rsidP="00412477">
            <w:pPr>
              <w:contextualSpacing/>
              <w:rPr>
                <w:rFonts w:asciiTheme="minorHAnsi" w:hAnsiTheme="minorHAnsi"/>
                <w:sz w:val="16"/>
                <w:szCs w:val="16"/>
              </w:rPr>
            </w:pPr>
          </w:p>
        </w:tc>
        <w:tc>
          <w:tcPr>
            <w:tcW w:w="1496" w:type="dxa"/>
            <w:vAlign w:val="bottom"/>
          </w:tcPr>
          <w:p w14:paraId="0ECE3F3F"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55" w:type="dxa"/>
            <w:vAlign w:val="bottom"/>
          </w:tcPr>
          <w:p w14:paraId="195D0C76" w14:textId="77777777" w:rsidR="00412477" w:rsidRPr="00F847E5" w:rsidRDefault="00412477" w:rsidP="00412477">
            <w:pPr>
              <w:contextualSpacing/>
              <w:rPr>
                <w:rFonts w:asciiTheme="minorHAnsi" w:hAnsiTheme="minorHAnsi"/>
                <w:sz w:val="16"/>
                <w:szCs w:val="16"/>
              </w:rPr>
            </w:pPr>
          </w:p>
        </w:tc>
        <w:tc>
          <w:tcPr>
            <w:tcW w:w="1855" w:type="dxa"/>
            <w:vAlign w:val="bottom"/>
          </w:tcPr>
          <w:p w14:paraId="21B3C3AA"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28" w:type="dxa"/>
            <w:vAlign w:val="bottom"/>
          </w:tcPr>
          <w:p w14:paraId="08661E76" w14:textId="77777777" w:rsidR="00412477" w:rsidRPr="00F847E5" w:rsidRDefault="00412477" w:rsidP="00412477">
            <w:pPr>
              <w:contextualSpacing/>
              <w:rPr>
                <w:rFonts w:asciiTheme="minorHAnsi" w:hAnsiTheme="minorHAnsi"/>
                <w:sz w:val="16"/>
                <w:szCs w:val="16"/>
              </w:rPr>
            </w:pPr>
          </w:p>
        </w:tc>
        <w:tc>
          <w:tcPr>
            <w:tcW w:w="1585" w:type="dxa"/>
            <w:vAlign w:val="bottom"/>
          </w:tcPr>
          <w:p w14:paraId="50AB5634"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528" w:type="dxa"/>
            <w:vAlign w:val="bottom"/>
          </w:tcPr>
          <w:p w14:paraId="5816F1B7" w14:textId="77777777" w:rsidR="00412477" w:rsidRPr="00F847E5" w:rsidRDefault="00412477" w:rsidP="00412477">
            <w:pPr>
              <w:contextualSpacing/>
              <w:rPr>
                <w:rFonts w:asciiTheme="minorHAnsi" w:hAnsiTheme="minorHAnsi"/>
                <w:sz w:val="16"/>
                <w:szCs w:val="16"/>
              </w:rPr>
            </w:pPr>
          </w:p>
        </w:tc>
        <w:tc>
          <w:tcPr>
            <w:tcW w:w="2042" w:type="dxa"/>
            <w:vAlign w:val="bottom"/>
          </w:tcPr>
          <w:p w14:paraId="0343D7BF"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278169CF" w14:textId="77777777" w:rsidR="00412477" w:rsidRPr="00F847E5" w:rsidRDefault="00412477" w:rsidP="00412477">
      <w:pPr>
        <w:spacing w:after="0" w:line="240" w:lineRule="auto"/>
        <w:contextualSpacing/>
        <w:rPr>
          <w:rFonts w:eastAsia="Times New Roman"/>
          <w:sz w:val="16"/>
          <w:szCs w:val="16"/>
        </w:rPr>
      </w:pPr>
    </w:p>
    <w:p w14:paraId="2AC4FF2B" w14:textId="77777777" w:rsidR="00412477" w:rsidRPr="00F847E5" w:rsidRDefault="00412477" w:rsidP="00412477">
      <w:pPr>
        <w:spacing w:after="0" w:line="240" w:lineRule="auto"/>
        <w:rPr>
          <w:rFonts w:eastAsia="Times New Roman"/>
          <w:b/>
          <w:i/>
          <w:color w:val="BFBFBF" w:themeColor="background1" w:themeShade="BF"/>
          <w:sz w:val="16"/>
          <w:szCs w:val="16"/>
        </w:rPr>
      </w:pPr>
      <w:r w:rsidRPr="00F847E5">
        <w:rPr>
          <w:rFonts w:eastAsia="Times New Roman"/>
          <w:sz w:val="16"/>
          <w:szCs w:val="16"/>
        </w:rPr>
        <w:t>Builds rapport and encourages patient/family participation in shared decision-making (SDM).  (COMM)</w:t>
      </w:r>
      <w:r w:rsidRPr="00F847E5">
        <w:rPr>
          <w:rFonts w:eastAsia="Times New Roman"/>
          <w:b/>
          <w:i/>
          <w:color w:val="BFBFBF" w:themeColor="background1" w:themeShade="BF"/>
          <w:sz w:val="16"/>
          <w:szCs w:val="16"/>
        </w:rPr>
        <w:t xml:space="preserve"> </w:t>
      </w:r>
    </w:p>
    <w:tbl>
      <w:tblPr>
        <w:tblStyle w:val="TableGrid"/>
        <w:tblW w:w="10345" w:type="dxa"/>
        <w:tblLayout w:type="fixed"/>
        <w:tblLook w:val="01E0" w:firstRow="1" w:lastRow="1" w:firstColumn="1" w:lastColumn="1" w:noHBand="0" w:noVBand="0"/>
      </w:tblPr>
      <w:tblGrid>
        <w:gridCol w:w="1458"/>
        <w:gridCol w:w="540"/>
        <w:gridCol w:w="1530"/>
        <w:gridCol w:w="360"/>
        <w:gridCol w:w="1890"/>
        <w:gridCol w:w="540"/>
        <w:gridCol w:w="1620"/>
        <w:gridCol w:w="450"/>
        <w:gridCol w:w="1957"/>
      </w:tblGrid>
      <w:tr w:rsidR="00412477" w:rsidRPr="00F847E5" w14:paraId="022DD79E" w14:textId="77777777" w:rsidTr="00F847E5">
        <w:tc>
          <w:tcPr>
            <w:tcW w:w="1458" w:type="dxa"/>
            <w:vAlign w:val="bottom"/>
          </w:tcPr>
          <w:p w14:paraId="627DEDB6"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Poor rapport; No SDM </w:t>
            </w:r>
          </w:p>
        </w:tc>
        <w:tc>
          <w:tcPr>
            <w:tcW w:w="540" w:type="dxa"/>
            <w:vAlign w:val="bottom"/>
          </w:tcPr>
          <w:p w14:paraId="141537D6" w14:textId="77777777" w:rsidR="00412477" w:rsidRPr="00F847E5" w:rsidRDefault="00412477" w:rsidP="00412477">
            <w:pPr>
              <w:contextualSpacing/>
              <w:rPr>
                <w:rFonts w:asciiTheme="minorHAnsi" w:hAnsiTheme="minorHAnsi"/>
                <w:sz w:val="16"/>
                <w:szCs w:val="16"/>
              </w:rPr>
            </w:pPr>
          </w:p>
        </w:tc>
        <w:tc>
          <w:tcPr>
            <w:tcW w:w="1530" w:type="dxa"/>
            <w:vAlign w:val="bottom"/>
          </w:tcPr>
          <w:p w14:paraId="0D0BC29E"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Poor Rapport; </w:t>
            </w:r>
            <w:proofErr w:type="gramStart"/>
            <w:r w:rsidRPr="00F847E5">
              <w:rPr>
                <w:rFonts w:asciiTheme="minorHAnsi" w:hAnsiTheme="minorHAnsi"/>
                <w:sz w:val="16"/>
                <w:szCs w:val="16"/>
              </w:rPr>
              <w:t>Limited  SDM</w:t>
            </w:r>
            <w:proofErr w:type="gramEnd"/>
          </w:p>
        </w:tc>
        <w:tc>
          <w:tcPr>
            <w:tcW w:w="360" w:type="dxa"/>
            <w:vAlign w:val="bottom"/>
          </w:tcPr>
          <w:p w14:paraId="1735F1E1" w14:textId="77777777" w:rsidR="00412477" w:rsidRPr="00F847E5" w:rsidRDefault="00412477" w:rsidP="00412477">
            <w:pPr>
              <w:contextualSpacing/>
              <w:rPr>
                <w:rFonts w:asciiTheme="minorHAnsi" w:hAnsiTheme="minorHAnsi"/>
                <w:sz w:val="16"/>
                <w:szCs w:val="16"/>
              </w:rPr>
            </w:pPr>
          </w:p>
        </w:tc>
        <w:tc>
          <w:tcPr>
            <w:tcW w:w="1890" w:type="dxa"/>
            <w:vAlign w:val="bottom"/>
          </w:tcPr>
          <w:p w14:paraId="0B8D0D59"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Good rapport; </w:t>
            </w:r>
            <w:proofErr w:type="gramStart"/>
            <w:r w:rsidRPr="00F847E5">
              <w:rPr>
                <w:rFonts w:asciiTheme="minorHAnsi" w:hAnsiTheme="minorHAnsi"/>
                <w:sz w:val="16"/>
                <w:szCs w:val="16"/>
              </w:rPr>
              <w:t>limited  SDM</w:t>
            </w:r>
            <w:proofErr w:type="gramEnd"/>
            <w:r w:rsidRPr="00F847E5">
              <w:rPr>
                <w:rFonts w:asciiTheme="minorHAnsi" w:hAnsiTheme="minorHAnsi"/>
                <w:sz w:val="16"/>
                <w:szCs w:val="16"/>
              </w:rPr>
              <w:t xml:space="preserve"> </w:t>
            </w:r>
          </w:p>
        </w:tc>
        <w:tc>
          <w:tcPr>
            <w:tcW w:w="540" w:type="dxa"/>
            <w:vAlign w:val="bottom"/>
          </w:tcPr>
          <w:p w14:paraId="3D45C32F" w14:textId="77777777" w:rsidR="00412477" w:rsidRPr="00F847E5" w:rsidRDefault="00412477" w:rsidP="00412477">
            <w:pPr>
              <w:contextualSpacing/>
              <w:rPr>
                <w:rFonts w:asciiTheme="minorHAnsi" w:hAnsiTheme="minorHAnsi"/>
                <w:sz w:val="16"/>
                <w:szCs w:val="16"/>
              </w:rPr>
            </w:pPr>
          </w:p>
        </w:tc>
        <w:tc>
          <w:tcPr>
            <w:tcW w:w="1620" w:type="dxa"/>
            <w:vAlign w:val="bottom"/>
          </w:tcPr>
          <w:p w14:paraId="385DB03A"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Good rapport; Some SDM</w:t>
            </w:r>
          </w:p>
        </w:tc>
        <w:tc>
          <w:tcPr>
            <w:tcW w:w="450" w:type="dxa"/>
            <w:vAlign w:val="bottom"/>
          </w:tcPr>
          <w:p w14:paraId="7D3E65DA" w14:textId="77777777" w:rsidR="00412477" w:rsidRPr="00F847E5" w:rsidRDefault="00412477" w:rsidP="00412477">
            <w:pPr>
              <w:contextualSpacing/>
              <w:rPr>
                <w:rFonts w:asciiTheme="minorHAnsi" w:hAnsiTheme="minorHAnsi"/>
                <w:sz w:val="16"/>
                <w:szCs w:val="16"/>
              </w:rPr>
            </w:pPr>
          </w:p>
        </w:tc>
        <w:tc>
          <w:tcPr>
            <w:tcW w:w="1957" w:type="dxa"/>
            <w:vAlign w:val="bottom"/>
          </w:tcPr>
          <w:p w14:paraId="5DD652A8"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Good rapport; Consistent SDM</w:t>
            </w:r>
          </w:p>
        </w:tc>
      </w:tr>
    </w:tbl>
    <w:p w14:paraId="33B5810C" w14:textId="77777777" w:rsidR="00412477" w:rsidRPr="00F847E5" w:rsidRDefault="00412477" w:rsidP="00412477">
      <w:pPr>
        <w:spacing w:after="0" w:line="240" w:lineRule="auto"/>
        <w:contextualSpacing/>
        <w:rPr>
          <w:sz w:val="16"/>
          <w:szCs w:val="16"/>
        </w:rPr>
      </w:pPr>
    </w:p>
    <w:p w14:paraId="55246920" w14:textId="77777777" w:rsidR="00412477" w:rsidRPr="00F847E5" w:rsidRDefault="00412477" w:rsidP="00412477">
      <w:pPr>
        <w:spacing w:after="0" w:line="240" w:lineRule="auto"/>
        <w:rPr>
          <w:rFonts w:eastAsia="Times New Roman"/>
          <w:sz w:val="16"/>
          <w:szCs w:val="16"/>
        </w:rPr>
      </w:pPr>
      <w:r w:rsidRPr="00F847E5">
        <w:rPr>
          <w:sz w:val="16"/>
          <w:szCs w:val="16"/>
        </w:rPr>
        <w:t>Organizes and prioritizes responsibilities to provide patient care that is effective and efficient. (</w:t>
      </w:r>
      <w:r w:rsidRPr="00F847E5">
        <w:rPr>
          <w:i/>
          <w:sz w:val="16"/>
          <w:szCs w:val="16"/>
        </w:rPr>
        <w:t>PC</w:t>
      </w:r>
      <w:r w:rsidRPr="00F847E5">
        <w:rPr>
          <w:sz w:val="16"/>
          <w:szCs w:val="16"/>
        </w:rPr>
        <w:t xml:space="preserve">, SBP) </w:t>
      </w:r>
    </w:p>
    <w:tbl>
      <w:tblPr>
        <w:tblStyle w:val="TableGrid"/>
        <w:tblW w:w="10368" w:type="dxa"/>
        <w:tblLayout w:type="fixed"/>
        <w:tblLook w:val="01E0" w:firstRow="1" w:lastRow="1" w:firstColumn="1" w:lastColumn="1" w:noHBand="0" w:noVBand="0"/>
      </w:tblPr>
      <w:tblGrid>
        <w:gridCol w:w="1458"/>
        <w:gridCol w:w="540"/>
        <w:gridCol w:w="1530"/>
        <w:gridCol w:w="360"/>
        <w:gridCol w:w="1890"/>
        <w:gridCol w:w="540"/>
        <w:gridCol w:w="1620"/>
        <w:gridCol w:w="450"/>
        <w:gridCol w:w="1980"/>
      </w:tblGrid>
      <w:tr w:rsidR="00412477" w:rsidRPr="00F847E5" w14:paraId="71810567" w14:textId="77777777" w:rsidTr="00412477">
        <w:tc>
          <w:tcPr>
            <w:tcW w:w="1458" w:type="dxa"/>
            <w:vAlign w:val="bottom"/>
          </w:tcPr>
          <w:p w14:paraId="70E1D134"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540" w:type="dxa"/>
            <w:vAlign w:val="bottom"/>
          </w:tcPr>
          <w:p w14:paraId="2223BD44" w14:textId="77777777" w:rsidR="00412477" w:rsidRPr="00F847E5" w:rsidRDefault="00412477" w:rsidP="00412477">
            <w:pPr>
              <w:contextualSpacing/>
              <w:rPr>
                <w:rFonts w:asciiTheme="minorHAnsi" w:hAnsiTheme="minorHAnsi"/>
                <w:sz w:val="16"/>
                <w:szCs w:val="16"/>
              </w:rPr>
            </w:pPr>
          </w:p>
        </w:tc>
        <w:tc>
          <w:tcPr>
            <w:tcW w:w="1530" w:type="dxa"/>
            <w:vAlign w:val="bottom"/>
          </w:tcPr>
          <w:p w14:paraId="50209977"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60" w:type="dxa"/>
            <w:vAlign w:val="bottom"/>
          </w:tcPr>
          <w:p w14:paraId="0DAC5A2D" w14:textId="77777777" w:rsidR="00412477" w:rsidRPr="00F847E5" w:rsidRDefault="00412477" w:rsidP="00412477">
            <w:pPr>
              <w:contextualSpacing/>
              <w:rPr>
                <w:rFonts w:asciiTheme="minorHAnsi" w:hAnsiTheme="minorHAnsi"/>
                <w:sz w:val="16"/>
                <w:szCs w:val="16"/>
              </w:rPr>
            </w:pPr>
          </w:p>
        </w:tc>
        <w:tc>
          <w:tcPr>
            <w:tcW w:w="1890" w:type="dxa"/>
            <w:vAlign w:val="bottom"/>
          </w:tcPr>
          <w:p w14:paraId="280C3210"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40" w:type="dxa"/>
            <w:vAlign w:val="bottom"/>
          </w:tcPr>
          <w:p w14:paraId="76E94EC0" w14:textId="77777777" w:rsidR="00412477" w:rsidRPr="00F847E5" w:rsidRDefault="00412477" w:rsidP="00412477">
            <w:pPr>
              <w:contextualSpacing/>
              <w:rPr>
                <w:rFonts w:asciiTheme="minorHAnsi" w:hAnsiTheme="minorHAnsi"/>
                <w:sz w:val="16"/>
                <w:szCs w:val="16"/>
              </w:rPr>
            </w:pPr>
          </w:p>
        </w:tc>
        <w:tc>
          <w:tcPr>
            <w:tcW w:w="1620" w:type="dxa"/>
            <w:vAlign w:val="bottom"/>
          </w:tcPr>
          <w:p w14:paraId="6F7F0BC4"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450" w:type="dxa"/>
            <w:vAlign w:val="bottom"/>
          </w:tcPr>
          <w:p w14:paraId="77F34D52" w14:textId="77777777" w:rsidR="00412477" w:rsidRPr="00F847E5" w:rsidRDefault="00412477" w:rsidP="00412477">
            <w:pPr>
              <w:contextualSpacing/>
              <w:rPr>
                <w:rFonts w:asciiTheme="minorHAnsi" w:hAnsiTheme="minorHAnsi"/>
                <w:sz w:val="16"/>
                <w:szCs w:val="16"/>
              </w:rPr>
            </w:pPr>
          </w:p>
        </w:tc>
        <w:tc>
          <w:tcPr>
            <w:tcW w:w="1980" w:type="dxa"/>
            <w:vAlign w:val="bottom"/>
          </w:tcPr>
          <w:p w14:paraId="4BEA2B04"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7DB92F29" w14:textId="77777777" w:rsidR="00412477" w:rsidRPr="00F847E5" w:rsidRDefault="00412477" w:rsidP="00412477">
      <w:pPr>
        <w:spacing w:after="0" w:line="240" w:lineRule="auto"/>
        <w:contextualSpacing/>
        <w:rPr>
          <w:sz w:val="16"/>
          <w:szCs w:val="16"/>
        </w:rPr>
      </w:pPr>
    </w:p>
    <w:p w14:paraId="445323B7" w14:textId="77777777" w:rsidR="00412477" w:rsidRPr="00F847E5" w:rsidRDefault="00412477" w:rsidP="00412477">
      <w:pPr>
        <w:spacing w:after="0" w:line="240" w:lineRule="auto"/>
        <w:rPr>
          <w:i/>
          <w:sz w:val="16"/>
          <w:szCs w:val="16"/>
        </w:rPr>
      </w:pPr>
      <w:r w:rsidRPr="00F847E5">
        <w:rPr>
          <w:sz w:val="16"/>
          <w:szCs w:val="16"/>
        </w:rPr>
        <w:t>Uses evidence-based medicine and/or current literature to appropriately answer a clinical question. (</w:t>
      </w:r>
      <w:r w:rsidRPr="00F847E5">
        <w:rPr>
          <w:i/>
          <w:sz w:val="16"/>
          <w:szCs w:val="16"/>
        </w:rPr>
        <w:t>PBL</w:t>
      </w:r>
      <w:r w:rsidRPr="00F847E5">
        <w:rPr>
          <w:sz w:val="16"/>
          <w:szCs w:val="16"/>
        </w:rPr>
        <w:t>)</w:t>
      </w:r>
    </w:p>
    <w:tbl>
      <w:tblPr>
        <w:tblStyle w:val="TableGrid"/>
        <w:tblW w:w="10345" w:type="dxa"/>
        <w:tblLayout w:type="fixed"/>
        <w:tblLook w:val="01E0" w:firstRow="1" w:lastRow="1" w:firstColumn="1" w:lastColumn="1" w:noHBand="0" w:noVBand="0"/>
      </w:tblPr>
      <w:tblGrid>
        <w:gridCol w:w="1458"/>
        <w:gridCol w:w="540"/>
        <w:gridCol w:w="1530"/>
        <w:gridCol w:w="360"/>
        <w:gridCol w:w="1890"/>
        <w:gridCol w:w="540"/>
        <w:gridCol w:w="1620"/>
        <w:gridCol w:w="450"/>
        <w:gridCol w:w="1957"/>
      </w:tblGrid>
      <w:tr w:rsidR="00412477" w:rsidRPr="00F847E5" w14:paraId="0C2A42E6" w14:textId="77777777" w:rsidTr="00F847E5">
        <w:trPr>
          <w:trHeight w:val="386"/>
        </w:trPr>
        <w:tc>
          <w:tcPr>
            <w:tcW w:w="1458" w:type="dxa"/>
            <w:vAlign w:val="bottom"/>
          </w:tcPr>
          <w:p w14:paraId="448E0C01"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Never </w:t>
            </w:r>
          </w:p>
        </w:tc>
        <w:tc>
          <w:tcPr>
            <w:tcW w:w="540" w:type="dxa"/>
            <w:vAlign w:val="bottom"/>
          </w:tcPr>
          <w:p w14:paraId="186F6B1E" w14:textId="77777777" w:rsidR="00412477" w:rsidRPr="00F847E5" w:rsidRDefault="00412477" w:rsidP="00412477">
            <w:pPr>
              <w:contextualSpacing/>
              <w:rPr>
                <w:rFonts w:asciiTheme="minorHAnsi" w:hAnsiTheme="minorHAnsi"/>
                <w:sz w:val="16"/>
                <w:szCs w:val="16"/>
              </w:rPr>
            </w:pPr>
          </w:p>
        </w:tc>
        <w:tc>
          <w:tcPr>
            <w:tcW w:w="1530" w:type="dxa"/>
            <w:vAlign w:val="bottom"/>
          </w:tcPr>
          <w:p w14:paraId="056D0ED5"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Rarely </w:t>
            </w:r>
          </w:p>
        </w:tc>
        <w:tc>
          <w:tcPr>
            <w:tcW w:w="360" w:type="dxa"/>
            <w:vAlign w:val="bottom"/>
          </w:tcPr>
          <w:p w14:paraId="43DEA5F2" w14:textId="77777777" w:rsidR="00412477" w:rsidRPr="00F847E5" w:rsidRDefault="00412477" w:rsidP="00412477">
            <w:pPr>
              <w:contextualSpacing/>
              <w:rPr>
                <w:rFonts w:asciiTheme="minorHAnsi" w:hAnsiTheme="minorHAnsi"/>
                <w:sz w:val="16"/>
                <w:szCs w:val="16"/>
              </w:rPr>
            </w:pPr>
          </w:p>
        </w:tc>
        <w:tc>
          <w:tcPr>
            <w:tcW w:w="1890" w:type="dxa"/>
            <w:vAlign w:val="bottom"/>
          </w:tcPr>
          <w:p w14:paraId="4F9100F7"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Sometimes </w:t>
            </w:r>
          </w:p>
        </w:tc>
        <w:tc>
          <w:tcPr>
            <w:tcW w:w="540" w:type="dxa"/>
            <w:vAlign w:val="bottom"/>
          </w:tcPr>
          <w:p w14:paraId="08DEEB96" w14:textId="77777777" w:rsidR="00412477" w:rsidRPr="00F847E5" w:rsidRDefault="00412477" w:rsidP="00412477">
            <w:pPr>
              <w:contextualSpacing/>
              <w:rPr>
                <w:rFonts w:asciiTheme="minorHAnsi" w:hAnsiTheme="minorHAnsi"/>
                <w:sz w:val="16"/>
                <w:szCs w:val="16"/>
              </w:rPr>
            </w:pPr>
          </w:p>
        </w:tc>
        <w:tc>
          <w:tcPr>
            <w:tcW w:w="1620" w:type="dxa"/>
            <w:vAlign w:val="bottom"/>
          </w:tcPr>
          <w:p w14:paraId="6B008386"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Usually </w:t>
            </w:r>
          </w:p>
        </w:tc>
        <w:tc>
          <w:tcPr>
            <w:tcW w:w="450" w:type="dxa"/>
            <w:vAlign w:val="bottom"/>
          </w:tcPr>
          <w:p w14:paraId="0DC2A810" w14:textId="77777777" w:rsidR="00412477" w:rsidRPr="00F847E5" w:rsidRDefault="00412477" w:rsidP="00412477">
            <w:pPr>
              <w:contextualSpacing/>
              <w:rPr>
                <w:rFonts w:asciiTheme="minorHAnsi" w:hAnsiTheme="minorHAnsi"/>
                <w:sz w:val="16"/>
                <w:szCs w:val="16"/>
              </w:rPr>
            </w:pPr>
          </w:p>
        </w:tc>
        <w:tc>
          <w:tcPr>
            <w:tcW w:w="1957" w:type="dxa"/>
            <w:vAlign w:val="bottom"/>
          </w:tcPr>
          <w:p w14:paraId="7FB6355E"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Consistently </w:t>
            </w:r>
          </w:p>
        </w:tc>
      </w:tr>
    </w:tbl>
    <w:p w14:paraId="4C552CD3" w14:textId="77777777" w:rsidR="00412477" w:rsidRPr="00F847E5" w:rsidRDefault="00412477" w:rsidP="00412477">
      <w:pPr>
        <w:spacing w:after="0" w:line="240" w:lineRule="auto"/>
        <w:contextualSpacing/>
        <w:rPr>
          <w:rFonts w:eastAsia="Times New Roman"/>
          <w:sz w:val="16"/>
          <w:szCs w:val="16"/>
        </w:rPr>
      </w:pPr>
    </w:p>
    <w:p w14:paraId="7AA56820" w14:textId="77777777" w:rsidR="00412477" w:rsidRPr="00F847E5" w:rsidRDefault="00412477" w:rsidP="00412477">
      <w:pPr>
        <w:spacing w:after="0" w:line="240" w:lineRule="auto"/>
        <w:rPr>
          <w:b/>
          <w:sz w:val="16"/>
          <w:szCs w:val="16"/>
        </w:rPr>
      </w:pPr>
      <w:r w:rsidRPr="00F847E5">
        <w:rPr>
          <w:bCs/>
          <w:sz w:val="16"/>
          <w:szCs w:val="16"/>
        </w:rPr>
        <w:t xml:space="preserve">Overall competency and </w:t>
      </w:r>
      <w:r w:rsidRPr="00F847E5">
        <w:rPr>
          <w:sz w:val="16"/>
          <w:szCs w:val="16"/>
        </w:rPr>
        <w:t>READINESS for beginning residency</w:t>
      </w:r>
      <w:r w:rsidRPr="00F847E5">
        <w:rPr>
          <w:b/>
          <w:sz w:val="16"/>
          <w:szCs w:val="16"/>
        </w:rPr>
        <w:t>.</w:t>
      </w:r>
    </w:p>
    <w:tbl>
      <w:tblPr>
        <w:tblStyle w:val="TableGrid"/>
        <w:tblW w:w="10350" w:type="dxa"/>
        <w:tblInd w:w="18" w:type="dxa"/>
        <w:tblLook w:val="01E0" w:firstRow="1" w:lastRow="1" w:firstColumn="1" w:lastColumn="1" w:noHBand="0" w:noVBand="0"/>
      </w:tblPr>
      <w:tblGrid>
        <w:gridCol w:w="3510"/>
        <w:gridCol w:w="2790"/>
        <w:gridCol w:w="4050"/>
      </w:tblGrid>
      <w:tr w:rsidR="00412477" w:rsidRPr="00F847E5" w14:paraId="1AA2B593" w14:textId="77777777" w:rsidTr="00412477">
        <w:tc>
          <w:tcPr>
            <w:tcW w:w="3510" w:type="dxa"/>
            <w:vAlign w:val="bottom"/>
          </w:tcPr>
          <w:p w14:paraId="36988CC9"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Needs more work to approach intern level </w:t>
            </w:r>
          </w:p>
        </w:tc>
        <w:tc>
          <w:tcPr>
            <w:tcW w:w="2790" w:type="dxa"/>
            <w:vAlign w:val="bottom"/>
          </w:tcPr>
          <w:p w14:paraId="155DC9EC"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 xml:space="preserve">Should quickly </w:t>
            </w:r>
            <w:proofErr w:type="gramStart"/>
            <w:r w:rsidRPr="00F847E5">
              <w:rPr>
                <w:rFonts w:asciiTheme="minorHAnsi" w:hAnsiTheme="minorHAnsi"/>
                <w:sz w:val="16"/>
                <w:szCs w:val="16"/>
              </w:rPr>
              <w:t>achieve  intern</w:t>
            </w:r>
            <w:proofErr w:type="gramEnd"/>
            <w:r w:rsidRPr="00F847E5">
              <w:rPr>
                <w:rFonts w:asciiTheme="minorHAnsi" w:hAnsiTheme="minorHAnsi"/>
                <w:sz w:val="16"/>
                <w:szCs w:val="16"/>
              </w:rPr>
              <w:t xml:space="preserve"> level during residency</w:t>
            </w:r>
          </w:p>
        </w:tc>
        <w:tc>
          <w:tcPr>
            <w:tcW w:w="4050" w:type="dxa"/>
            <w:vAlign w:val="bottom"/>
          </w:tcPr>
          <w:p w14:paraId="4A18207A" w14:textId="77777777" w:rsidR="00412477" w:rsidRPr="00F847E5" w:rsidRDefault="00412477" w:rsidP="00412477">
            <w:pPr>
              <w:contextualSpacing/>
              <w:rPr>
                <w:rFonts w:asciiTheme="minorHAnsi" w:hAnsiTheme="minorHAnsi"/>
                <w:sz w:val="16"/>
                <w:szCs w:val="16"/>
              </w:rPr>
            </w:pPr>
            <w:r w:rsidRPr="00F847E5">
              <w:rPr>
                <w:rFonts w:asciiTheme="minorHAnsi" w:hAnsiTheme="minorHAnsi"/>
                <w:sz w:val="16"/>
                <w:szCs w:val="16"/>
              </w:rPr>
              <w:t>Already performing at intern level</w:t>
            </w:r>
          </w:p>
        </w:tc>
      </w:tr>
    </w:tbl>
    <w:p w14:paraId="6F1C864A" w14:textId="77777777" w:rsidR="00F847E5" w:rsidRDefault="00F847E5" w:rsidP="40E18BA9">
      <w:pPr>
        <w:spacing w:after="0"/>
        <w:rPr>
          <w:rFonts w:ascii="Arial" w:hAnsi="Arial" w:cs="Arial"/>
          <w:b/>
          <w:sz w:val="28"/>
          <w:szCs w:val="28"/>
        </w:rPr>
      </w:pPr>
    </w:p>
    <w:p w14:paraId="3458C66F" w14:textId="77777777" w:rsidR="00033720" w:rsidRDefault="00033720" w:rsidP="40E18BA9">
      <w:pPr>
        <w:spacing w:after="0"/>
        <w:rPr>
          <w:rFonts w:ascii="Arial" w:hAnsi="Arial" w:cs="Arial"/>
          <w:b/>
          <w:sz w:val="28"/>
          <w:szCs w:val="28"/>
        </w:rPr>
      </w:pPr>
    </w:p>
    <w:p w14:paraId="4CC16C69" w14:textId="77777777" w:rsidR="00033720" w:rsidRDefault="00033720" w:rsidP="40E18BA9">
      <w:pPr>
        <w:spacing w:after="0"/>
        <w:rPr>
          <w:rFonts w:ascii="Arial" w:hAnsi="Arial" w:cs="Arial"/>
          <w:b/>
          <w:sz w:val="28"/>
          <w:szCs w:val="28"/>
        </w:rPr>
      </w:pPr>
    </w:p>
    <w:p w14:paraId="365E0039" w14:textId="77777777" w:rsidR="004F40EE" w:rsidRDefault="004F40EE" w:rsidP="40E18BA9">
      <w:pPr>
        <w:spacing w:after="0"/>
        <w:rPr>
          <w:rFonts w:asciiTheme="minorHAnsi" w:hAnsiTheme="minorHAnsi" w:cs="Arial"/>
          <w:b/>
          <w:sz w:val="28"/>
          <w:szCs w:val="28"/>
        </w:rPr>
      </w:pPr>
    </w:p>
    <w:p w14:paraId="4F3B52F0" w14:textId="77777777" w:rsidR="004F40EE" w:rsidRDefault="004F40EE" w:rsidP="40E18BA9">
      <w:pPr>
        <w:spacing w:after="0"/>
        <w:rPr>
          <w:rFonts w:asciiTheme="minorHAnsi" w:hAnsiTheme="minorHAnsi" w:cs="Arial"/>
          <w:b/>
          <w:sz w:val="28"/>
          <w:szCs w:val="28"/>
        </w:rPr>
      </w:pPr>
    </w:p>
    <w:p w14:paraId="2D0C1E0F" w14:textId="00E3FA57" w:rsidR="003B0AC7" w:rsidRPr="00236873" w:rsidRDefault="003C7884" w:rsidP="00DD6A2D">
      <w:pPr>
        <w:spacing w:after="0"/>
        <w:outlineLvl w:val="0"/>
        <w:rPr>
          <w:rFonts w:asciiTheme="minorHAnsi" w:hAnsiTheme="minorHAnsi" w:cs="Arial"/>
          <w:b/>
          <w:sz w:val="28"/>
          <w:szCs w:val="28"/>
        </w:rPr>
      </w:pPr>
      <w:r w:rsidRPr="00236873">
        <w:rPr>
          <w:rFonts w:asciiTheme="minorHAnsi" w:hAnsiTheme="minorHAnsi" w:cs="Arial"/>
          <w:b/>
          <w:sz w:val="28"/>
          <w:szCs w:val="28"/>
        </w:rPr>
        <w:lastRenderedPageBreak/>
        <w:t>X</w:t>
      </w:r>
      <w:r w:rsidR="003B0AC7" w:rsidRPr="00236873">
        <w:rPr>
          <w:rFonts w:asciiTheme="minorHAnsi" w:hAnsiTheme="minorHAnsi" w:cs="Arial"/>
          <w:b/>
          <w:sz w:val="28"/>
          <w:szCs w:val="28"/>
        </w:rPr>
        <w:t xml:space="preserve">. Schedules: </w:t>
      </w:r>
    </w:p>
    <w:p w14:paraId="4FA8B0E8" w14:textId="77777777" w:rsidR="0004245C" w:rsidRDefault="0004245C" w:rsidP="0004245C">
      <w:pPr>
        <w:spacing w:after="0" w:line="240" w:lineRule="auto"/>
        <w:rPr>
          <w:rFonts w:ascii="Tahoma" w:hAnsi="Tahoma" w:cs="Tahoma"/>
          <w:sz w:val="24"/>
          <w:szCs w:val="24"/>
        </w:rPr>
      </w:pPr>
    </w:p>
    <w:p w14:paraId="5BED2328" w14:textId="6551BEFF" w:rsidR="0004245C" w:rsidRPr="004B0113" w:rsidRDefault="004B0113" w:rsidP="004B0113">
      <w:pPr>
        <w:spacing w:after="0" w:line="240" w:lineRule="auto"/>
        <w:ind w:firstLine="270"/>
        <w:rPr>
          <w:rFonts w:ascii="Tahoma" w:hAnsi="Tahoma" w:cs="Tahoma"/>
          <w:b/>
          <w:lang w:val="pt-BR"/>
        </w:rPr>
      </w:pPr>
      <w:r>
        <w:rPr>
          <w:rFonts w:ascii="Tahoma" w:hAnsi="Tahoma" w:cs="Tahoma"/>
          <w:b/>
          <w:lang w:val="pt-BR"/>
        </w:rPr>
        <w:t xml:space="preserve">Pediatric Sub-Internship </w:t>
      </w:r>
      <w:r w:rsidR="0004245C" w:rsidRPr="0004245C">
        <w:rPr>
          <w:rFonts w:ascii="Tahoma" w:hAnsi="Tahoma" w:cs="Tahoma"/>
          <w:b/>
          <w:lang w:val="pt-BR"/>
        </w:rPr>
        <w:t>Sample Student Schedule</w:t>
      </w:r>
      <w:r w:rsidR="0004245C" w:rsidRPr="0004245C">
        <w:rPr>
          <w:rFonts w:ascii="Tahoma" w:hAnsi="Tahoma" w:cs="Tahoma"/>
          <w:color w:val="44546A"/>
          <w:lang w:val="pt-BR"/>
        </w:rPr>
        <w:br/>
      </w:r>
    </w:p>
    <w:tbl>
      <w:tblPr>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43" w:type="dxa"/>
        </w:tblCellMar>
        <w:tblLook w:val="01E0" w:firstRow="1" w:lastRow="1" w:firstColumn="1" w:lastColumn="1" w:noHBand="0" w:noVBand="0"/>
      </w:tblPr>
      <w:tblGrid>
        <w:gridCol w:w="1454"/>
        <w:gridCol w:w="1455"/>
        <w:gridCol w:w="1455"/>
        <w:gridCol w:w="1455"/>
        <w:gridCol w:w="1455"/>
        <w:gridCol w:w="1455"/>
        <w:gridCol w:w="1459"/>
      </w:tblGrid>
      <w:tr w:rsidR="0004245C" w:rsidRPr="0004245C" w14:paraId="4EDB41FE" w14:textId="77777777" w:rsidTr="0004245C">
        <w:trPr>
          <w:cantSplit/>
          <w:trHeight w:val="184"/>
          <w:tblHeader/>
          <w:jc w:val="center"/>
        </w:trPr>
        <w:tc>
          <w:tcPr>
            <w:tcW w:w="714" w:type="pct"/>
            <w:shd w:val="clear" w:color="auto" w:fill="auto"/>
            <w:vAlign w:val="bottom"/>
          </w:tcPr>
          <w:p w14:paraId="336AAB2B" w14:textId="77777777" w:rsidR="0004245C" w:rsidRPr="0004245C" w:rsidRDefault="0004245C" w:rsidP="0004245C">
            <w:pPr>
              <w:spacing w:before="20" w:after="0" w:line="240" w:lineRule="auto"/>
              <w:jc w:val="center"/>
              <w:rPr>
                <w:rFonts w:ascii="Tahoma" w:hAnsi="Tahoma" w:cs="Tahoma"/>
                <w:b/>
                <w:lang w:val="pt-BR"/>
              </w:rPr>
            </w:pPr>
            <w:r w:rsidRPr="0004245C">
              <w:rPr>
                <w:rFonts w:ascii="Tahoma" w:hAnsi="Tahoma" w:cs="Tahoma"/>
                <w:b/>
                <w:lang w:val="pt-BR"/>
              </w:rPr>
              <w:t>Sun</w:t>
            </w:r>
          </w:p>
        </w:tc>
        <w:tc>
          <w:tcPr>
            <w:tcW w:w="714" w:type="pct"/>
            <w:shd w:val="clear" w:color="auto" w:fill="auto"/>
            <w:vAlign w:val="bottom"/>
          </w:tcPr>
          <w:p w14:paraId="1E357135" w14:textId="77777777" w:rsidR="0004245C" w:rsidRPr="0004245C" w:rsidRDefault="0004245C" w:rsidP="0004245C">
            <w:pPr>
              <w:spacing w:before="20" w:after="0" w:line="240" w:lineRule="auto"/>
              <w:jc w:val="center"/>
              <w:rPr>
                <w:rFonts w:ascii="Tahoma" w:hAnsi="Tahoma" w:cs="Tahoma"/>
                <w:b/>
                <w:lang w:val="pt-BR"/>
              </w:rPr>
            </w:pPr>
            <w:r w:rsidRPr="0004245C">
              <w:rPr>
                <w:rFonts w:ascii="Tahoma" w:hAnsi="Tahoma" w:cs="Tahoma"/>
                <w:b/>
                <w:lang w:val="pt-BR"/>
              </w:rPr>
              <w:t>Mon</w:t>
            </w:r>
          </w:p>
        </w:tc>
        <w:tc>
          <w:tcPr>
            <w:tcW w:w="714" w:type="pct"/>
            <w:shd w:val="clear" w:color="auto" w:fill="auto"/>
            <w:vAlign w:val="bottom"/>
          </w:tcPr>
          <w:p w14:paraId="0344B6E7" w14:textId="77777777" w:rsidR="0004245C" w:rsidRPr="0004245C" w:rsidRDefault="0004245C" w:rsidP="0004245C">
            <w:pPr>
              <w:spacing w:before="20" w:after="0" w:line="240" w:lineRule="auto"/>
              <w:jc w:val="center"/>
              <w:rPr>
                <w:rFonts w:ascii="Tahoma" w:hAnsi="Tahoma" w:cs="Tahoma"/>
                <w:b/>
                <w:lang w:val="pt-BR"/>
              </w:rPr>
            </w:pPr>
            <w:r w:rsidRPr="0004245C">
              <w:rPr>
                <w:rFonts w:ascii="Tahoma" w:hAnsi="Tahoma" w:cs="Tahoma"/>
                <w:b/>
                <w:lang w:val="pt-BR"/>
              </w:rPr>
              <w:t>Tue</w:t>
            </w:r>
          </w:p>
        </w:tc>
        <w:tc>
          <w:tcPr>
            <w:tcW w:w="714" w:type="pct"/>
            <w:shd w:val="clear" w:color="auto" w:fill="auto"/>
            <w:vAlign w:val="bottom"/>
          </w:tcPr>
          <w:p w14:paraId="7E297BAE" w14:textId="77777777" w:rsidR="0004245C" w:rsidRPr="0004245C" w:rsidRDefault="0004245C" w:rsidP="0004245C">
            <w:pPr>
              <w:spacing w:before="20" w:after="0" w:line="240" w:lineRule="auto"/>
              <w:jc w:val="center"/>
              <w:rPr>
                <w:rFonts w:ascii="Tahoma" w:hAnsi="Tahoma" w:cs="Tahoma"/>
                <w:b/>
                <w:lang w:val="pt-BR"/>
              </w:rPr>
            </w:pPr>
            <w:r w:rsidRPr="0004245C">
              <w:rPr>
                <w:rFonts w:ascii="Tahoma" w:hAnsi="Tahoma" w:cs="Tahoma"/>
                <w:b/>
                <w:lang w:val="pt-BR"/>
              </w:rPr>
              <w:t>Wed</w:t>
            </w:r>
          </w:p>
        </w:tc>
        <w:tc>
          <w:tcPr>
            <w:tcW w:w="714" w:type="pct"/>
            <w:tcBorders>
              <w:bottom w:val="single" w:sz="4" w:space="0" w:color="auto"/>
            </w:tcBorders>
            <w:shd w:val="clear" w:color="auto" w:fill="auto"/>
            <w:vAlign w:val="bottom"/>
          </w:tcPr>
          <w:p w14:paraId="187AB229" w14:textId="77777777" w:rsidR="0004245C" w:rsidRPr="0004245C" w:rsidRDefault="0004245C" w:rsidP="0004245C">
            <w:pPr>
              <w:spacing w:before="20" w:after="0" w:line="240" w:lineRule="auto"/>
              <w:jc w:val="center"/>
              <w:rPr>
                <w:rFonts w:ascii="Tahoma" w:hAnsi="Tahoma" w:cs="Tahoma"/>
                <w:b/>
                <w:lang w:val="pt-BR"/>
              </w:rPr>
            </w:pPr>
            <w:r w:rsidRPr="0004245C">
              <w:rPr>
                <w:rFonts w:ascii="Tahoma" w:hAnsi="Tahoma" w:cs="Tahoma"/>
                <w:b/>
                <w:lang w:val="pt-BR"/>
              </w:rPr>
              <w:t>Thu</w:t>
            </w:r>
          </w:p>
        </w:tc>
        <w:tc>
          <w:tcPr>
            <w:tcW w:w="714" w:type="pct"/>
            <w:tcBorders>
              <w:bottom w:val="single" w:sz="4" w:space="0" w:color="auto"/>
            </w:tcBorders>
            <w:shd w:val="clear" w:color="auto" w:fill="auto"/>
            <w:vAlign w:val="bottom"/>
          </w:tcPr>
          <w:p w14:paraId="36118152" w14:textId="77777777" w:rsidR="0004245C" w:rsidRPr="0004245C" w:rsidRDefault="0004245C" w:rsidP="0004245C">
            <w:pPr>
              <w:spacing w:before="20" w:after="0" w:line="240" w:lineRule="auto"/>
              <w:jc w:val="center"/>
              <w:rPr>
                <w:rFonts w:ascii="Tahoma" w:hAnsi="Tahoma" w:cs="Tahoma"/>
                <w:b/>
                <w:lang w:val="pt-BR"/>
              </w:rPr>
            </w:pPr>
            <w:r w:rsidRPr="0004245C">
              <w:rPr>
                <w:rFonts w:ascii="Tahoma" w:hAnsi="Tahoma" w:cs="Tahoma"/>
                <w:b/>
                <w:lang w:val="pt-BR"/>
              </w:rPr>
              <w:t>Fri</w:t>
            </w:r>
          </w:p>
        </w:tc>
        <w:tc>
          <w:tcPr>
            <w:tcW w:w="716" w:type="pct"/>
            <w:tcBorders>
              <w:bottom w:val="single" w:sz="4" w:space="0" w:color="auto"/>
            </w:tcBorders>
            <w:shd w:val="clear" w:color="auto" w:fill="auto"/>
            <w:vAlign w:val="bottom"/>
          </w:tcPr>
          <w:p w14:paraId="589B09FE" w14:textId="77777777" w:rsidR="0004245C" w:rsidRPr="0004245C" w:rsidRDefault="0004245C" w:rsidP="0004245C">
            <w:pPr>
              <w:spacing w:before="20" w:after="0" w:line="240" w:lineRule="auto"/>
              <w:jc w:val="center"/>
              <w:rPr>
                <w:rFonts w:ascii="Tahoma" w:hAnsi="Tahoma" w:cs="Tahoma"/>
                <w:b/>
                <w:lang w:val="pt-BR"/>
              </w:rPr>
            </w:pPr>
            <w:r w:rsidRPr="0004245C">
              <w:rPr>
                <w:rFonts w:ascii="Tahoma" w:hAnsi="Tahoma" w:cs="Tahoma"/>
                <w:b/>
                <w:lang w:val="pt-BR"/>
              </w:rPr>
              <w:t>Sat</w:t>
            </w:r>
          </w:p>
        </w:tc>
      </w:tr>
      <w:tr w:rsidR="0004245C" w:rsidRPr="0004245C" w14:paraId="7352FA11" w14:textId="77777777" w:rsidTr="00EE515E">
        <w:trPr>
          <w:cantSplit/>
          <w:trHeight w:val="623"/>
          <w:jc w:val="center"/>
        </w:trPr>
        <w:tc>
          <w:tcPr>
            <w:tcW w:w="714" w:type="pct"/>
            <w:vMerge w:val="restart"/>
            <w:shd w:val="clear" w:color="auto" w:fill="D9D9D9"/>
          </w:tcPr>
          <w:p w14:paraId="4C7F9C9E" w14:textId="77777777" w:rsidR="0004245C" w:rsidRPr="0004245C" w:rsidRDefault="0004245C" w:rsidP="0004245C">
            <w:pPr>
              <w:spacing w:after="0" w:line="240" w:lineRule="auto"/>
              <w:rPr>
                <w:rFonts w:ascii="Tahoma" w:eastAsia="Times New Roman" w:hAnsi="Tahoma" w:cs="Tahoma"/>
                <w:b/>
              </w:rPr>
            </w:pPr>
          </w:p>
        </w:tc>
        <w:tc>
          <w:tcPr>
            <w:tcW w:w="714" w:type="pct"/>
            <w:vMerge w:val="restart"/>
            <w:shd w:val="clear" w:color="auto" w:fill="E2EFD9"/>
          </w:tcPr>
          <w:p w14:paraId="56A83017" w14:textId="77777777" w:rsidR="0004245C" w:rsidRPr="0004245C" w:rsidRDefault="0004245C" w:rsidP="0004245C">
            <w:pPr>
              <w:spacing w:after="0" w:line="240" w:lineRule="auto"/>
              <w:rPr>
                <w:rFonts w:ascii="Tahoma" w:eastAsia="Times New Roman" w:hAnsi="Tahoma" w:cs="Tahoma"/>
              </w:rPr>
            </w:pPr>
            <w:r w:rsidRPr="0004245C">
              <w:rPr>
                <w:rFonts w:ascii="Tahoma" w:eastAsia="Times New Roman" w:hAnsi="Tahoma" w:cs="Tahoma"/>
                <w:b/>
                <w:bCs/>
              </w:rPr>
              <w:t>1</w:t>
            </w:r>
            <w:r w:rsidRPr="0004245C">
              <w:rPr>
                <w:rFonts w:ascii="Tahoma" w:eastAsia="Times New Roman" w:hAnsi="Tahoma" w:cs="Tahoma"/>
              </w:rPr>
              <w:t xml:space="preserve"> </w:t>
            </w:r>
            <w:r w:rsidRPr="0004245C">
              <w:rPr>
                <w:rFonts w:ascii="Tahoma" w:eastAsia="Times New Roman" w:hAnsi="Tahoma" w:cs="Tahoma"/>
                <w:i/>
                <w:sz w:val="16"/>
                <w:szCs w:val="16"/>
              </w:rPr>
              <w:t>First Day</w:t>
            </w:r>
            <w:r w:rsidRPr="0004245C">
              <w:rPr>
                <w:rFonts w:ascii="Tahoma" w:eastAsia="Times New Roman" w:hAnsi="Tahoma" w:cs="Tahoma"/>
              </w:rPr>
              <w:t xml:space="preserve"> </w:t>
            </w:r>
          </w:p>
          <w:p w14:paraId="0D49C244" w14:textId="77777777" w:rsidR="0004245C" w:rsidRPr="0004245C" w:rsidRDefault="0004245C" w:rsidP="0004245C">
            <w:pPr>
              <w:spacing w:after="0" w:line="240" w:lineRule="auto"/>
              <w:rPr>
                <w:rFonts w:ascii="Tahoma" w:eastAsia="Times New Roman" w:hAnsi="Tahoma" w:cs="Tahoma"/>
                <w:b/>
                <w:bCs/>
              </w:rPr>
            </w:pPr>
          </w:p>
          <w:p w14:paraId="61AE715C" w14:textId="77777777" w:rsidR="0004245C" w:rsidRPr="0004245C" w:rsidRDefault="0004245C" w:rsidP="0004245C">
            <w:pPr>
              <w:spacing w:after="0" w:line="240" w:lineRule="auto"/>
              <w:jc w:val="center"/>
              <w:rPr>
                <w:rFonts w:ascii="Tahoma" w:eastAsia="Times New Roman" w:hAnsi="Tahoma" w:cs="Tahoma"/>
              </w:rPr>
            </w:pPr>
            <w:r w:rsidRPr="00F05938">
              <w:rPr>
                <w:rFonts w:ascii="Tahoma" w:eastAsia="Times New Roman" w:hAnsi="Tahoma" w:cs="Tahoma"/>
                <w:color w:val="76923C" w:themeColor="accent3" w:themeShade="BF"/>
              </w:rPr>
              <w:t>Day Shift</w:t>
            </w:r>
          </w:p>
        </w:tc>
        <w:tc>
          <w:tcPr>
            <w:tcW w:w="714" w:type="pct"/>
            <w:vMerge w:val="restart"/>
            <w:shd w:val="clear" w:color="auto" w:fill="EAF1DD" w:themeFill="accent3" w:themeFillTint="33"/>
          </w:tcPr>
          <w:p w14:paraId="7C3FBB46"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2</w:t>
            </w:r>
            <w:r w:rsidRPr="0004245C">
              <w:rPr>
                <w:rFonts w:ascii="Tahoma" w:eastAsia="Times New Roman" w:hAnsi="Tahoma" w:cs="Tahoma"/>
              </w:rPr>
              <w:t xml:space="preserve"> </w:t>
            </w:r>
          </w:p>
          <w:p w14:paraId="34005900" w14:textId="77777777" w:rsidR="0004245C" w:rsidRPr="0004245C" w:rsidRDefault="0004245C" w:rsidP="0004245C">
            <w:pPr>
              <w:spacing w:after="0" w:line="240" w:lineRule="auto"/>
              <w:rPr>
                <w:rFonts w:ascii="Tahoma" w:eastAsia="Times New Roman" w:hAnsi="Tahoma" w:cs="Tahoma"/>
              </w:rPr>
            </w:pPr>
          </w:p>
          <w:p w14:paraId="0C63367C" w14:textId="77777777" w:rsidR="0004245C" w:rsidRPr="0004245C" w:rsidRDefault="0004245C" w:rsidP="0004245C">
            <w:pPr>
              <w:spacing w:after="0" w:line="240" w:lineRule="auto"/>
              <w:jc w:val="center"/>
              <w:rPr>
                <w:rFonts w:ascii="Tahoma" w:eastAsia="Times New Roman" w:hAnsi="Tahoma" w:cs="Tahoma"/>
              </w:rPr>
            </w:pPr>
            <w:r w:rsidRPr="00F05938">
              <w:rPr>
                <w:rFonts w:ascii="Tahoma" w:eastAsia="Times New Roman" w:hAnsi="Tahoma" w:cs="Tahoma"/>
                <w:color w:val="76923C" w:themeColor="accent3" w:themeShade="BF"/>
              </w:rPr>
              <w:t>Day Shift</w:t>
            </w:r>
          </w:p>
        </w:tc>
        <w:tc>
          <w:tcPr>
            <w:tcW w:w="714" w:type="pct"/>
            <w:vMerge w:val="restart"/>
            <w:shd w:val="clear" w:color="auto" w:fill="EAF1DD" w:themeFill="accent3" w:themeFillTint="33"/>
          </w:tcPr>
          <w:p w14:paraId="552DF296"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3</w:t>
            </w:r>
            <w:r w:rsidRPr="0004245C">
              <w:rPr>
                <w:rFonts w:ascii="Tahoma" w:eastAsia="Times New Roman" w:hAnsi="Tahoma" w:cs="Tahoma"/>
              </w:rPr>
              <w:t xml:space="preserve"> </w:t>
            </w:r>
          </w:p>
          <w:p w14:paraId="5EC03F87" w14:textId="77777777" w:rsidR="0004245C" w:rsidRPr="0004245C" w:rsidRDefault="0004245C" w:rsidP="0004245C">
            <w:pPr>
              <w:spacing w:after="0" w:line="240" w:lineRule="auto"/>
              <w:rPr>
                <w:rFonts w:ascii="Tahoma" w:eastAsia="Times New Roman" w:hAnsi="Tahoma" w:cs="Tahoma"/>
              </w:rPr>
            </w:pPr>
          </w:p>
          <w:p w14:paraId="1052127C" w14:textId="15D5D0CC" w:rsidR="0004245C" w:rsidRPr="0004245C" w:rsidRDefault="00090E9B" w:rsidP="0004245C">
            <w:pPr>
              <w:spacing w:after="0" w:line="240" w:lineRule="auto"/>
              <w:jc w:val="center"/>
              <w:rPr>
                <w:rFonts w:ascii="Tahoma" w:eastAsia="Times New Roman" w:hAnsi="Tahoma" w:cs="Tahoma"/>
              </w:rPr>
            </w:pPr>
            <w:r w:rsidRPr="00F05938">
              <w:rPr>
                <w:rFonts w:ascii="Tahoma" w:eastAsia="Times New Roman" w:hAnsi="Tahoma" w:cs="Tahoma"/>
                <w:color w:val="76923C" w:themeColor="accent3" w:themeShade="BF"/>
              </w:rPr>
              <w:t>Day Shift</w:t>
            </w:r>
          </w:p>
        </w:tc>
        <w:tc>
          <w:tcPr>
            <w:tcW w:w="714" w:type="pct"/>
            <w:tcBorders>
              <w:bottom w:val="nil"/>
            </w:tcBorders>
            <w:shd w:val="clear" w:color="auto" w:fill="EAF1DD" w:themeFill="accent3" w:themeFillTint="33"/>
          </w:tcPr>
          <w:p w14:paraId="379BDCDD"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4</w:t>
            </w:r>
            <w:r w:rsidRPr="0004245C">
              <w:rPr>
                <w:rFonts w:ascii="Tahoma" w:eastAsia="Times New Roman" w:hAnsi="Tahoma" w:cs="Tahoma"/>
              </w:rPr>
              <w:t xml:space="preserve"> </w:t>
            </w:r>
          </w:p>
          <w:p w14:paraId="7174DE80" w14:textId="77777777" w:rsidR="0004245C" w:rsidRPr="0004245C" w:rsidRDefault="0004245C" w:rsidP="0004245C">
            <w:pPr>
              <w:spacing w:after="0" w:line="240" w:lineRule="auto"/>
              <w:rPr>
                <w:rFonts w:ascii="Tahoma" w:eastAsia="Times New Roman" w:hAnsi="Tahoma" w:cs="Tahoma"/>
                <w:i/>
                <w:color w:val="C00000"/>
              </w:rPr>
            </w:pPr>
          </w:p>
          <w:p w14:paraId="2B88DAFF" w14:textId="04CF657B" w:rsidR="0004245C" w:rsidRPr="00090E9B"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 xml:space="preserve">Late Stay </w:t>
            </w:r>
          </w:p>
        </w:tc>
        <w:tc>
          <w:tcPr>
            <w:tcW w:w="714" w:type="pct"/>
            <w:tcBorders>
              <w:bottom w:val="nil"/>
            </w:tcBorders>
            <w:shd w:val="clear" w:color="auto" w:fill="EAF1DD" w:themeFill="accent3" w:themeFillTint="33"/>
          </w:tcPr>
          <w:p w14:paraId="3C464446"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5</w:t>
            </w:r>
            <w:r w:rsidRPr="0004245C">
              <w:rPr>
                <w:rFonts w:ascii="Tahoma" w:eastAsia="Times New Roman" w:hAnsi="Tahoma" w:cs="Tahoma"/>
              </w:rPr>
              <w:t xml:space="preserve"> </w:t>
            </w:r>
          </w:p>
          <w:p w14:paraId="6EB610E3" w14:textId="77777777" w:rsidR="0004245C" w:rsidRPr="00F05938" w:rsidRDefault="0004245C" w:rsidP="0004245C">
            <w:pPr>
              <w:spacing w:after="0" w:line="240" w:lineRule="auto"/>
              <w:rPr>
                <w:rFonts w:ascii="Tahoma" w:eastAsia="Times New Roman" w:hAnsi="Tahoma" w:cs="Tahoma"/>
                <w:color w:val="002060"/>
              </w:rPr>
            </w:pPr>
          </w:p>
          <w:p w14:paraId="59B2BE0A" w14:textId="4B705D3C" w:rsidR="0004245C" w:rsidRPr="0086161F" w:rsidRDefault="0086161F" w:rsidP="0004245C">
            <w:pPr>
              <w:spacing w:after="0" w:line="240" w:lineRule="auto"/>
              <w:jc w:val="center"/>
              <w:rPr>
                <w:rFonts w:ascii="Tahoma" w:eastAsia="Times New Roman" w:hAnsi="Tahoma" w:cs="Tahoma"/>
              </w:rPr>
            </w:pPr>
            <w:r w:rsidRPr="0086161F">
              <w:rPr>
                <w:rFonts w:ascii="Tahoma" w:eastAsia="Times New Roman" w:hAnsi="Tahoma" w:cs="Tahoma"/>
                <w:color w:val="76923C" w:themeColor="accent3" w:themeShade="BF"/>
              </w:rPr>
              <w:t>Day Shift</w:t>
            </w:r>
          </w:p>
        </w:tc>
        <w:tc>
          <w:tcPr>
            <w:tcW w:w="716" w:type="pct"/>
            <w:tcBorders>
              <w:bottom w:val="nil"/>
            </w:tcBorders>
            <w:shd w:val="clear" w:color="auto" w:fill="EAF1DD" w:themeFill="accent3" w:themeFillTint="33"/>
          </w:tcPr>
          <w:p w14:paraId="39315CED"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6</w:t>
            </w:r>
            <w:r w:rsidRPr="0004245C">
              <w:rPr>
                <w:rFonts w:ascii="Tahoma" w:eastAsia="Times New Roman" w:hAnsi="Tahoma" w:cs="Tahoma"/>
              </w:rPr>
              <w:t xml:space="preserve"> </w:t>
            </w:r>
          </w:p>
          <w:p w14:paraId="35C6BB07" w14:textId="77777777" w:rsidR="0004245C" w:rsidRPr="0004245C" w:rsidRDefault="0004245C" w:rsidP="0004245C">
            <w:pPr>
              <w:spacing w:after="0" w:line="240" w:lineRule="auto"/>
              <w:rPr>
                <w:rFonts w:ascii="Tahoma" w:eastAsia="Times New Roman" w:hAnsi="Tahoma" w:cs="Tahoma"/>
              </w:rPr>
            </w:pPr>
          </w:p>
          <w:p w14:paraId="2401C799" w14:textId="7149A8C3" w:rsidR="0004245C" w:rsidRPr="0004245C"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Day Shift</w:t>
            </w:r>
          </w:p>
        </w:tc>
      </w:tr>
      <w:tr w:rsidR="0004245C" w:rsidRPr="0004245C" w14:paraId="15857E36" w14:textId="77777777" w:rsidTr="00EE515E">
        <w:trPr>
          <w:cantSplit/>
          <w:trHeight w:val="110"/>
          <w:jc w:val="center"/>
        </w:trPr>
        <w:tc>
          <w:tcPr>
            <w:tcW w:w="714" w:type="pct"/>
            <w:vMerge/>
            <w:shd w:val="clear" w:color="auto" w:fill="D9D9D9"/>
          </w:tcPr>
          <w:p w14:paraId="515054F0" w14:textId="77777777" w:rsidR="0004245C" w:rsidRPr="0004245C" w:rsidRDefault="0004245C" w:rsidP="0004245C">
            <w:pPr>
              <w:spacing w:after="0" w:line="240" w:lineRule="auto"/>
              <w:rPr>
                <w:rFonts w:ascii="Tahoma" w:eastAsia="Times New Roman" w:hAnsi="Tahoma" w:cs="Tahoma"/>
                <w:b/>
              </w:rPr>
            </w:pPr>
          </w:p>
        </w:tc>
        <w:tc>
          <w:tcPr>
            <w:tcW w:w="714" w:type="pct"/>
            <w:vMerge/>
            <w:shd w:val="clear" w:color="auto" w:fill="E2EFD9"/>
          </w:tcPr>
          <w:p w14:paraId="11D75149"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EAF1DD" w:themeFill="accent3" w:themeFillTint="33"/>
          </w:tcPr>
          <w:p w14:paraId="0C5605AF"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EAF1DD" w:themeFill="accent3" w:themeFillTint="33"/>
          </w:tcPr>
          <w:p w14:paraId="5B24CBD6" w14:textId="77777777" w:rsidR="0004245C" w:rsidRPr="0004245C" w:rsidRDefault="0004245C" w:rsidP="0004245C">
            <w:pPr>
              <w:spacing w:after="0" w:line="240" w:lineRule="auto"/>
              <w:rPr>
                <w:rFonts w:ascii="Tahoma" w:eastAsia="Times New Roman" w:hAnsi="Tahoma" w:cs="Tahoma"/>
                <w:b/>
                <w:bCs/>
              </w:rPr>
            </w:pPr>
          </w:p>
        </w:tc>
        <w:tc>
          <w:tcPr>
            <w:tcW w:w="714" w:type="pct"/>
            <w:tcBorders>
              <w:top w:val="nil"/>
            </w:tcBorders>
            <w:shd w:val="clear" w:color="auto" w:fill="EAF1DD" w:themeFill="accent3" w:themeFillTint="33"/>
          </w:tcPr>
          <w:p w14:paraId="2DACB29A" w14:textId="77777777" w:rsidR="0004245C" w:rsidRPr="0004245C" w:rsidRDefault="0004245C" w:rsidP="0004245C">
            <w:pPr>
              <w:spacing w:after="0" w:line="240" w:lineRule="auto"/>
              <w:rPr>
                <w:rFonts w:ascii="Tahoma" w:eastAsia="Times New Roman" w:hAnsi="Tahoma" w:cs="Tahoma"/>
                <w:b/>
                <w:bCs/>
              </w:rPr>
            </w:pPr>
          </w:p>
        </w:tc>
        <w:tc>
          <w:tcPr>
            <w:tcW w:w="714" w:type="pct"/>
            <w:tcBorders>
              <w:top w:val="nil"/>
              <w:bottom w:val="single" w:sz="4" w:space="0" w:color="auto"/>
            </w:tcBorders>
            <w:shd w:val="clear" w:color="auto" w:fill="EAF1DD" w:themeFill="accent3" w:themeFillTint="33"/>
          </w:tcPr>
          <w:p w14:paraId="554C79F6" w14:textId="77777777" w:rsidR="0004245C" w:rsidRPr="0004245C" w:rsidRDefault="0004245C" w:rsidP="0004245C">
            <w:pPr>
              <w:spacing w:after="0" w:line="240" w:lineRule="auto"/>
              <w:rPr>
                <w:rFonts w:ascii="Tahoma" w:eastAsia="Times New Roman" w:hAnsi="Tahoma" w:cs="Tahoma"/>
                <w:bCs/>
                <w:i/>
              </w:rPr>
            </w:pPr>
          </w:p>
        </w:tc>
        <w:tc>
          <w:tcPr>
            <w:tcW w:w="716" w:type="pct"/>
            <w:tcBorders>
              <w:top w:val="nil"/>
              <w:bottom w:val="single" w:sz="4" w:space="0" w:color="auto"/>
            </w:tcBorders>
            <w:shd w:val="clear" w:color="auto" w:fill="EAF1DD" w:themeFill="accent3" w:themeFillTint="33"/>
          </w:tcPr>
          <w:p w14:paraId="71EFBF29" w14:textId="77777777" w:rsidR="0004245C" w:rsidRPr="0004245C" w:rsidRDefault="0004245C" w:rsidP="0004245C">
            <w:pPr>
              <w:spacing w:after="0" w:line="240" w:lineRule="auto"/>
              <w:rPr>
                <w:rFonts w:ascii="Tahoma" w:eastAsia="Times New Roman" w:hAnsi="Tahoma" w:cs="Tahoma"/>
                <w:b/>
                <w:bCs/>
              </w:rPr>
            </w:pPr>
          </w:p>
        </w:tc>
      </w:tr>
      <w:tr w:rsidR="0004245C" w:rsidRPr="0004245C" w14:paraId="2A621FE5" w14:textId="77777777" w:rsidTr="00EE515E">
        <w:trPr>
          <w:cantSplit/>
          <w:trHeight w:val="565"/>
          <w:jc w:val="center"/>
        </w:trPr>
        <w:tc>
          <w:tcPr>
            <w:tcW w:w="714" w:type="pct"/>
            <w:vMerge w:val="restart"/>
            <w:shd w:val="clear" w:color="auto" w:fill="E5DFEC" w:themeFill="accent4" w:themeFillTint="33"/>
          </w:tcPr>
          <w:p w14:paraId="3D4789E6"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7</w:t>
            </w:r>
            <w:r w:rsidRPr="0004245C">
              <w:rPr>
                <w:rFonts w:ascii="Tahoma" w:eastAsia="Times New Roman" w:hAnsi="Tahoma" w:cs="Tahoma"/>
              </w:rPr>
              <w:t xml:space="preserve"> </w:t>
            </w:r>
          </w:p>
          <w:p w14:paraId="7C8223CD" w14:textId="77777777" w:rsidR="0004245C" w:rsidRPr="00F05938" w:rsidRDefault="0004245C" w:rsidP="0004245C">
            <w:pPr>
              <w:spacing w:after="0" w:line="240" w:lineRule="auto"/>
              <w:rPr>
                <w:rFonts w:ascii="Tahoma" w:eastAsia="Times New Roman" w:hAnsi="Tahoma" w:cs="Tahoma"/>
                <w:color w:val="C00000"/>
              </w:rPr>
            </w:pPr>
          </w:p>
          <w:p w14:paraId="27A47B37" w14:textId="1AB8F087" w:rsidR="0004245C" w:rsidRPr="0004245C" w:rsidRDefault="00EE515E" w:rsidP="0004245C">
            <w:pPr>
              <w:spacing w:after="0" w:line="240" w:lineRule="auto"/>
              <w:jc w:val="center"/>
              <w:rPr>
                <w:rFonts w:ascii="Tahoma" w:eastAsia="Times New Roman" w:hAnsi="Tahoma" w:cs="Tahoma"/>
              </w:rPr>
            </w:pPr>
            <w:r>
              <w:rPr>
                <w:rFonts w:ascii="Tahoma" w:eastAsia="Times New Roman" w:hAnsi="Tahoma" w:cs="Tahoma"/>
              </w:rPr>
              <w:t xml:space="preserve">Day off </w:t>
            </w:r>
          </w:p>
        </w:tc>
        <w:tc>
          <w:tcPr>
            <w:tcW w:w="714" w:type="pct"/>
            <w:vMerge w:val="restart"/>
            <w:shd w:val="clear" w:color="auto" w:fill="F2DBDB" w:themeFill="accent2" w:themeFillTint="33"/>
          </w:tcPr>
          <w:p w14:paraId="6C17BDAD" w14:textId="77777777" w:rsidR="0004245C" w:rsidRPr="00EE515E" w:rsidRDefault="0004245C" w:rsidP="0004245C">
            <w:pPr>
              <w:spacing w:after="0" w:line="240" w:lineRule="auto"/>
              <w:rPr>
                <w:rFonts w:ascii="Tahoma" w:eastAsia="Times New Roman" w:hAnsi="Tahoma" w:cs="Tahoma"/>
                <w:b/>
                <w:bCs/>
                <w:color w:val="FF0000"/>
              </w:rPr>
            </w:pPr>
            <w:r w:rsidRPr="00EE515E">
              <w:rPr>
                <w:rFonts w:ascii="Tahoma" w:eastAsia="Times New Roman" w:hAnsi="Tahoma" w:cs="Tahoma"/>
                <w:b/>
                <w:bCs/>
              </w:rPr>
              <w:t>8</w:t>
            </w:r>
            <w:r w:rsidRPr="00EE515E">
              <w:rPr>
                <w:rFonts w:ascii="Tahoma" w:eastAsia="Times New Roman" w:hAnsi="Tahoma" w:cs="Tahoma"/>
                <w:color w:val="FF0000"/>
              </w:rPr>
              <w:t xml:space="preserve"> </w:t>
            </w:r>
          </w:p>
          <w:p w14:paraId="65D487BD" w14:textId="77777777" w:rsidR="0004245C" w:rsidRPr="00EE515E" w:rsidRDefault="0004245C" w:rsidP="0004245C">
            <w:pPr>
              <w:spacing w:after="0" w:line="240" w:lineRule="auto"/>
              <w:rPr>
                <w:rFonts w:ascii="Tahoma" w:eastAsia="Times New Roman" w:hAnsi="Tahoma" w:cs="Tahoma"/>
                <w:color w:val="FF0000"/>
              </w:rPr>
            </w:pPr>
          </w:p>
          <w:p w14:paraId="25683B19" w14:textId="2CE54A0E" w:rsidR="0004245C" w:rsidRPr="00EE515E" w:rsidRDefault="00EE515E" w:rsidP="0004245C">
            <w:pPr>
              <w:spacing w:after="0" w:line="240" w:lineRule="auto"/>
              <w:jc w:val="center"/>
              <w:rPr>
                <w:rFonts w:ascii="Tahoma" w:eastAsia="Times New Roman" w:hAnsi="Tahoma" w:cs="Tahoma"/>
                <w:color w:val="FF0000"/>
              </w:rPr>
            </w:pPr>
            <w:r w:rsidRPr="00EE515E">
              <w:rPr>
                <w:rFonts w:ascii="Tahoma" w:eastAsia="Times New Roman" w:hAnsi="Tahoma" w:cs="Tahoma"/>
                <w:color w:val="FF0000"/>
              </w:rPr>
              <w:t xml:space="preserve">Night Float </w:t>
            </w:r>
          </w:p>
        </w:tc>
        <w:tc>
          <w:tcPr>
            <w:tcW w:w="714" w:type="pct"/>
            <w:vMerge w:val="restart"/>
            <w:shd w:val="clear" w:color="auto" w:fill="F2DBDB" w:themeFill="accent2" w:themeFillTint="33"/>
          </w:tcPr>
          <w:p w14:paraId="2AAFF4F7" w14:textId="77777777" w:rsidR="0004245C" w:rsidRPr="00EE515E" w:rsidRDefault="0004245C" w:rsidP="0004245C">
            <w:pPr>
              <w:spacing w:after="0" w:line="240" w:lineRule="auto"/>
              <w:rPr>
                <w:rFonts w:ascii="Tahoma" w:eastAsia="Times New Roman" w:hAnsi="Tahoma" w:cs="Tahoma"/>
                <w:b/>
                <w:bCs/>
                <w:color w:val="FF0000"/>
              </w:rPr>
            </w:pPr>
            <w:r w:rsidRPr="00EE515E">
              <w:rPr>
                <w:rFonts w:ascii="Tahoma" w:eastAsia="Times New Roman" w:hAnsi="Tahoma" w:cs="Tahoma"/>
                <w:b/>
                <w:bCs/>
              </w:rPr>
              <w:t>9</w:t>
            </w:r>
            <w:r w:rsidRPr="00EE515E">
              <w:rPr>
                <w:rFonts w:ascii="Tahoma" w:eastAsia="Times New Roman" w:hAnsi="Tahoma" w:cs="Tahoma"/>
                <w:color w:val="FF0000"/>
              </w:rPr>
              <w:t xml:space="preserve"> </w:t>
            </w:r>
          </w:p>
          <w:p w14:paraId="3B557B20" w14:textId="77777777" w:rsidR="0004245C" w:rsidRPr="00EE515E" w:rsidRDefault="0004245C" w:rsidP="0004245C">
            <w:pPr>
              <w:spacing w:after="0" w:line="240" w:lineRule="auto"/>
              <w:rPr>
                <w:rFonts w:ascii="Tahoma" w:eastAsia="Times New Roman" w:hAnsi="Tahoma" w:cs="Tahoma"/>
                <w:color w:val="FF0000"/>
              </w:rPr>
            </w:pPr>
          </w:p>
          <w:p w14:paraId="59615AD5" w14:textId="7FFE34AB" w:rsidR="0004245C" w:rsidRPr="00EE515E" w:rsidRDefault="00EE515E" w:rsidP="0004245C">
            <w:pPr>
              <w:spacing w:after="0" w:line="240" w:lineRule="auto"/>
              <w:jc w:val="center"/>
              <w:rPr>
                <w:rFonts w:ascii="Tahoma" w:eastAsia="Times New Roman" w:hAnsi="Tahoma" w:cs="Tahoma"/>
                <w:color w:val="FF0000"/>
              </w:rPr>
            </w:pPr>
            <w:r w:rsidRPr="00EE515E">
              <w:rPr>
                <w:rFonts w:ascii="Tahoma" w:eastAsia="Times New Roman" w:hAnsi="Tahoma" w:cs="Tahoma"/>
                <w:color w:val="FF0000"/>
              </w:rPr>
              <w:t>Night Float</w:t>
            </w:r>
          </w:p>
        </w:tc>
        <w:tc>
          <w:tcPr>
            <w:tcW w:w="714" w:type="pct"/>
            <w:vMerge w:val="restart"/>
            <w:shd w:val="clear" w:color="auto" w:fill="F2DBDB" w:themeFill="accent2" w:themeFillTint="33"/>
          </w:tcPr>
          <w:p w14:paraId="06E67FEA"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10</w:t>
            </w:r>
            <w:r w:rsidRPr="0004245C">
              <w:rPr>
                <w:rFonts w:ascii="Tahoma" w:eastAsia="Times New Roman" w:hAnsi="Tahoma" w:cs="Tahoma"/>
              </w:rPr>
              <w:t xml:space="preserve"> </w:t>
            </w:r>
          </w:p>
          <w:p w14:paraId="53C5E203" w14:textId="77777777" w:rsidR="0004245C" w:rsidRPr="0004245C" w:rsidRDefault="0004245C" w:rsidP="0004245C">
            <w:pPr>
              <w:spacing w:after="0" w:line="240" w:lineRule="auto"/>
              <w:rPr>
                <w:rFonts w:ascii="Tahoma" w:eastAsia="Times New Roman" w:hAnsi="Tahoma" w:cs="Tahoma"/>
              </w:rPr>
            </w:pPr>
          </w:p>
          <w:p w14:paraId="697C7B28" w14:textId="007522CE" w:rsidR="0004245C" w:rsidRPr="0004245C" w:rsidRDefault="00F05938" w:rsidP="0004245C">
            <w:pPr>
              <w:spacing w:after="0" w:line="240" w:lineRule="auto"/>
              <w:jc w:val="center"/>
              <w:rPr>
                <w:rFonts w:ascii="Tahoma" w:eastAsia="Times New Roman" w:hAnsi="Tahoma" w:cs="Tahoma"/>
              </w:rPr>
            </w:pPr>
            <w:r w:rsidRPr="00F05938">
              <w:rPr>
                <w:rFonts w:ascii="Tahoma" w:eastAsia="Times New Roman" w:hAnsi="Tahoma" w:cs="Tahoma"/>
                <w:color w:val="C00000"/>
              </w:rPr>
              <w:t>Night Float</w:t>
            </w:r>
          </w:p>
        </w:tc>
        <w:tc>
          <w:tcPr>
            <w:tcW w:w="714" w:type="pct"/>
            <w:vMerge w:val="restart"/>
            <w:shd w:val="clear" w:color="auto" w:fill="F2DBDB" w:themeFill="accent2" w:themeFillTint="33"/>
          </w:tcPr>
          <w:p w14:paraId="678DA736"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11</w:t>
            </w:r>
            <w:r w:rsidRPr="0004245C">
              <w:rPr>
                <w:rFonts w:ascii="Tahoma" w:eastAsia="Times New Roman" w:hAnsi="Tahoma" w:cs="Tahoma"/>
              </w:rPr>
              <w:t xml:space="preserve"> </w:t>
            </w:r>
          </w:p>
          <w:p w14:paraId="4054C238" w14:textId="77777777" w:rsidR="0004245C" w:rsidRPr="0004245C" w:rsidRDefault="0004245C" w:rsidP="0004245C">
            <w:pPr>
              <w:spacing w:after="0" w:line="240" w:lineRule="auto"/>
              <w:rPr>
                <w:rFonts w:ascii="Tahoma" w:eastAsia="Times New Roman" w:hAnsi="Tahoma" w:cs="Tahoma"/>
              </w:rPr>
            </w:pPr>
          </w:p>
          <w:p w14:paraId="0EABC500" w14:textId="625E6065" w:rsidR="0004245C" w:rsidRPr="0004245C" w:rsidRDefault="0086161F" w:rsidP="0004245C">
            <w:pPr>
              <w:spacing w:after="0" w:line="240" w:lineRule="auto"/>
              <w:jc w:val="center"/>
              <w:rPr>
                <w:rFonts w:ascii="Tahoma" w:eastAsia="Times New Roman" w:hAnsi="Tahoma" w:cs="Tahoma"/>
              </w:rPr>
            </w:pPr>
            <w:r w:rsidRPr="0086161F">
              <w:rPr>
                <w:rFonts w:ascii="Tahoma" w:eastAsia="Times New Roman" w:hAnsi="Tahoma" w:cs="Tahoma"/>
                <w:color w:val="C00000"/>
              </w:rPr>
              <w:t>Night Float</w:t>
            </w:r>
          </w:p>
        </w:tc>
        <w:tc>
          <w:tcPr>
            <w:tcW w:w="714" w:type="pct"/>
            <w:tcBorders>
              <w:bottom w:val="nil"/>
            </w:tcBorders>
            <w:shd w:val="clear" w:color="auto" w:fill="F2DBDB" w:themeFill="accent2" w:themeFillTint="33"/>
          </w:tcPr>
          <w:p w14:paraId="6EB13EA1"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12</w:t>
            </w:r>
            <w:r w:rsidRPr="0004245C">
              <w:rPr>
                <w:rFonts w:ascii="Tahoma" w:eastAsia="Times New Roman" w:hAnsi="Tahoma" w:cs="Tahoma"/>
              </w:rPr>
              <w:t xml:space="preserve"> </w:t>
            </w:r>
          </w:p>
          <w:p w14:paraId="20BC9815" w14:textId="77777777" w:rsidR="0004245C" w:rsidRPr="00F05938" w:rsidRDefault="0004245C" w:rsidP="0004245C">
            <w:pPr>
              <w:spacing w:after="0" w:line="240" w:lineRule="auto"/>
              <w:rPr>
                <w:rFonts w:ascii="Tahoma" w:eastAsia="Times New Roman" w:hAnsi="Tahoma" w:cs="Tahoma"/>
                <w:color w:val="17365D" w:themeColor="text2" w:themeShade="BF"/>
              </w:rPr>
            </w:pPr>
          </w:p>
          <w:p w14:paraId="7E231F30" w14:textId="29EB82AF" w:rsidR="0004245C" w:rsidRPr="00F05938" w:rsidRDefault="0086161F" w:rsidP="0004245C">
            <w:pPr>
              <w:spacing w:after="0" w:line="240" w:lineRule="auto"/>
              <w:jc w:val="center"/>
              <w:rPr>
                <w:rFonts w:ascii="Tahoma" w:eastAsia="Times New Roman" w:hAnsi="Tahoma" w:cs="Tahoma"/>
              </w:rPr>
            </w:pPr>
            <w:r w:rsidRPr="0086161F">
              <w:rPr>
                <w:rFonts w:ascii="Tahoma" w:eastAsia="Times New Roman" w:hAnsi="Tahoma" w:cs="Tahoma"/>
                <w:color w:val="C00000"/>
              </w:rPr>
              <w:t>Night Float</w:t>
            </w:r>
          </w:p>
        </w:tc>
        <w:tc>
          <w:tcPr>
            <w:tcW w:w="716" w:type="pct"/>
            <w:tcBorders>
              <w:bottom w:val="nil"/>
            </w:tcBorders>
            <w:shd w:val="clear" w:color="auto" w:fill="DBE5F1" w:themeFill="accent1" w:themeFillTint="33"/>
          </w:tcPr>
          <w:p w14:paraId="2470722B" w14:textId="0AC02BED"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13</w:t>
            </w:r>
            <w:r w:rsidRPr="0004245C">
              <w:rPr>
                <w:rFonts w:ascii="Tahoma" w:eastAsia="Times New Roman" w:hAnsi="Tahoma" w:cs="Tahoma"/>
              </w:rPr>
              <w:t xml:space="preserve"> </w:t>
            </w:r>
            <w:r w:rsidR="00C77CA6" w:rsidRPr="0004245C">
              <w:rPr>
                <w:rFonts w:ascii="Tahoma" w:eastAsia="Times New Roman" w:hAnsi="Tahoma" w:cs="Tahoma"/>
                <w:i/>
                <w:sz w:val="16"/>
                <w:szCs w:val="16"/>
              </w:rPr>
              <w:t>Last Day</w:t>
            </w:r>
          </w:p>
          <w:p w14:paraId="146E877D" w14:textId="77777777" w:rsidR="0004245C" w:rsidRDefault="0004245C" w:rsidP="0004245C">
            <w:pPr>
              <w:spacing w:after="0" w:line="240" w:lineRule="auto"/>
              <w:jc w:val="center"/>
              <w:rPr>
                <w:rFonts w:ascii="Tahoma" w:eastAsia="Times New Roman" w:hAnsi="Tahoma" w:cs="Tahoma"/>
                <w:color w:val="2F5496"/>
              </w:rPr>
            </w:pPr>
          </w:p>
          <w:p w14:paraId="7B8B4EFC" w14:textId="5958CA09" w:rsidR="00F05938" w:rsidRPr="0004245C" w:rsidRDefault="00EE515E" w:rsidP="0004245C">
            <w:pPr>
              <w:spacing w:after="0" w:line="240" w:lineRule="auto"/>
              <w:jc w:val="center"/>
              <w:rPr>
                <w:rFonts w:ascii="Tahoma" w:eastAsia="Times New Roman" w:hAnsi="Tahoma" w:cs="Tahoma"/>
              </w:rPr>
            </w:pPr>
            <w:r>
              <w:rPr>
                <w:rFonts w:ascii="Tahoma" w:eastAsia="Times New Roman" w:hAnsi="Tahoma" w:cs="Tahoma"/>
              </w:rPr>
              <w:t>Post-nights</w:t>
            </w:r>
          </w:p>
        </w:tc>
      </w:tr>
      <w:tr w:rsidR="0004245C" w:rsidRPr="0004245C" w14:paraId="164EA86A" w14:textId="77777777" w:rsidTr="00EE515E">
        <w:trPr>
          <w:cantSplit/>
          <w:trHeight w:val="285"/>
          <w:jc w:val="center"/>
        </w:trPr>
        <w:tc>
          <w:tcPr>
            <w:tcW w:w="714" w:type="pct"/>
            <w:vMerge/>
            <w:tcBorders>
              <w:bottom w:val="single" w:sz="4" w:space="0" w:color="auto"/>
            </w:tcBorders>
            <w:shd w:val="clear" w:color="auto" w:fill="E5DFEC" w:themeFill="accent4" w:themeFillTint="33"/>
          </w:tcPr>
          <w:p w14:paraId="116E61E5"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F2DBDB" w:themeFill="accent2" w:themeFillTint="33"/>
          </w:tcPr>
          <w:p w14:paraId="52AE4F87"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F2DBDB" w:themeFill="accent2" w:themeFillTint="33"/>
          </w:tcPr>
          <w:p w14:paraId="042DD6DF"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F2DBDB" w:themeFill="accent2" w:themeFillTint="33"/>
          </w:tcPr>
          <w:p w14:paraId="6D98E0E8" w14:textId="77777777" w:rsidR="0004245C" w:rsidRPr="0004245C" w:rsidRDefault="0004245C" w:rsidP="0004245C">
            <w:pPr>
              <w:spacing w:after="0" w:line="240" w:lineRule="auto"/>
              <w:rPr>
                <w:rFonts w:ascii="Tahoma" w:eastAsia="Times New Roman" w:hAnsi="Tahoma" w:cs="Tahoma"/>
                <w:b/>
                <w:bCs/>
              </w:rPr>
            </w:pPr>
          </w:p>
        </w:tc>
        <w:tc>
          <w:tcPr>
            <w:tcW w:w="714" w:type="pct"/>
            <w:vMerge/>
            <w:tcBorders>
              <w:bottom w:val="single" w:sz="4" w:space="0" w:color="auto"/>
            </w:tcBorders>
            <w:shd w:val="clear" w:color="auto" w:fill="F2DBDB" w:themeFill="accent2" w:themeFillTint="33"/>
          </w:tcPr>
          <w:p w14:paraId="1CF91174" w14:textId="77777777" w:rsidR="0004245C" w:rsidRPr="0004245C" w:rsidRDefault="0004245C" w:rsidP="0004245C">
            <w:pPr>
              <w:spacing w:after="0" w:line="240" w:lineRule="auto"/>
              <w:rPr>
                <w:rFonts w:ascii="Tahoma" w:eastAsia="Times New Roman" w:hAnsi="Tahoma" w:cs="Tahoma"/>
                <w:b/>
                <w:bCs/>
              </w:rPr>
            </w:pPr>
          </w:p>
        </w:tc>
        <w:tc>
          <w:tcPr>
            <w:tcW w:w="714" w:type="pct"/>
            <w:tcBorders>
              <w:top w:val="nil"/>
            </w:tcBorders>
            <w:shd w:val="clear" w:color="auto" w:fill="F2DBDB" w:themeFill="accent2" w:themeFillTint="33"/>
          </w:tcPr>
          <w:p w14:paraId="1A1F5BA5" w14:textId="77777777" w:rsidR="0004245C" w:rsidRPr="0004245C" w:rsidRDefault="0004245C" w:rsidP="0004245C">
            <w:pPr>
              <w:spacing w:after="0" w:line="240" w:lineRule="auto"/>
              <w:rPr>
                <w:rFonts w:ascii="Tahoma" w:eastAsia="Times New Roman" w:hAnsi="Tahoma" w:cs="Tahoma"/>
                <w:b/>
                <w:bCs/>
              </w:rPr>
            </w:pPr>
          </w:p>
        </w:tc>
        <w:tc>
          <w:tcPr>
            <w:tcW w:w="716" w:type="pct"/>
            <w:tcBorders>
              <w:top w:val="nil"/>
              <w:bottom w:val="single" w:sz="4" w:space="0" w:color="auto"/>
            </w:tcBorders>
            <w:shd w:val="clear" w:color="auto" w:fill="DBE5F1" w:themeFill="accent1" w:themeFillTint="33"/>
          </w:tcPr>
          <w:p w14:paraId="400B8DE0" w14:textId="77777777" w:rsidR="0004245C" w:rsidRPr="0004245C" w:rsidRDefault="0004245C" w:rsidP="0004245C">
            <w:pPr>
              <w:spacing w:after="0" w:line="240" w:lineRule="auto"/>
              <w:rPr>
                <w:rFonts w:ascii="Tahoma" w:eastAsia="Times New Roman" w:hAnsi="Tahoma" w:cs="Tahoma"/>
                <w:b/>
                <w:bCs/>
              </w:rPr>
            </w:pPr>
          </w:p>
        </w:tc>
      </w:tr>
      <w:tr w:rsidR="0004245C" w:rsidRPr="0004245C" w14:paraId="6B9128C3" w14:textId="77777777" w:rsidTr="00EE515E">
        <w:trPr>
          <w:cantSplit/>
          <w:trHeight w:val="635"/>
          <w:jc w:val="center"/>
        </w:trPr>
        <w:tc>
          <w:tcPr>
            <w:tcW w:w="714" w:type="pct"/>
            <w:tcBorders>
              <w:bottom w:val="nil"/>
            </w:tcBorders>
            <w:shd w:val="clear" w:color="auto" w:fill="E5DFEC" w:themeFill="accent4" w:themeFillTint="33"/>
          </w:tcPr>
          <w:p w14:paraId="629F9C69"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14</w:t>
            </w:r>
            <w:r w:rsidRPr="0004245C">
              <w:rPr>
                <w:rFonts w:ascii="Tahoma" w:eastAsia="Times New Roman" w:hAnsi="Tahoma" w:cs="Tahoma"/>
              </w:rPr>
              <w:t xml:space="preserve"> </w:t>
            </w:r>
          </w:p>
          <w:p w14:paraId="204040F0" w14:textId="77777777" w:rsidR="0004245C" w:rsidRPr="0004245C" w:rsidRDefault="0004245C" w:rsidP="0004245C">
            <w:pPr>
              <w:spacing w:after="0" w:line="240" w:lineRule="auto"/>
              <w:rPr>
                <w:rFonts w:ascii="Tahoma" w:eastAsia="Times New Roman" w:hAnsi="Tahoma" w:cs="Tahoma"/>
              </w:rPr>
            </w:pPr>
          </w:p>
          <w:p w14:paraId="5C07F407" w14:textId="48BF1ADD" w:rsidR="0004245C" w:rsidRPr="0004245C" w:rsidRDefault="00EE515E" w:rsidP="0004245C">
            <w:pPr>
              <w:spacing w:after="0" w:line="240" w:lineRule="auto"/>
              <w:jc w:val="center"/>
              <w:rPr>
                <w:rFonts w:ascii="Tahoma" w:eastAsia="Times New Roman" w:hAnsi="Tahoma" w:cs="Tahoma"/>
              </w:rPr>
            </w:pPr>
            <w:r>
              <w:rPr>
                <w:rFonts w:ascii="Tahoma" w:eastAsia="Times New Roman" w:hAnsi="Tahoma" w:cs="Tahoma"/>
              </w:rPr>
              <w:t xml:space="preserve">Day off </w:t>
            </w:r>
          </w:p>
        </w:tc>
        <w:tc>
          <w:tcPr>
            <w:tcW w:w="714" w:type="pct"/>
            <w:vMerge w:val="restart"/>
            <w:shd w:val="clear" w:color="auto" w:fill="EAF1DD" w:themeFill="accent3" w:themeFillTint="33"/>
          </w:tcPr>
          <w:p w14:paraId="38299D44"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15</w:t>
            </w:r>
            <w:r w:rsidRPr="0004245C">
              <w:rPr>
                <w:rFonts w:ascii="Tahoma" w:eastAsia="Times New Roman" w:hAnsi="Tahoma" w:cs="Tahoma"/>
              </w:rPr>
              <w:t xml:space="preserve"> </w:t>
            </w:r>
          </w:p>
          <w:p w14:paraId="6FC44587" w14:textId="77777777" w:rsidR="00EE515E" w:rsidRDefault="00EE515E" w:rsidP="0004245C">
            <w:pPr>
              <w:spacing w:after="0" w:line="240" w:lineRule="auto"/>
              <w:rPr>
                <w:rFonts w:ascii="Tahoma" w:eastAsia="Times New Roman" w:hAnsi="Tahoma" w:cs="Tahoma"/>
              </w:rPr>
            </w:pPr>
          </w:p>
          <w:p w14:paraId="2F8302AF" w14:textId="70C0194F" w:rsidR="0004245C" w:rsidRPr="0004245C" w:rsidRDefault="00EE515E" w:rsidP="0004245C">
            <w:pPr>
              <w:spacing w:after="0" w:line="240" w:lineRule="auto"/>
              <w:rPr>
                <w:rFonts w:ascii="Tahoma" w:eastAsia="Times New Roman" w:hAnsi="Tahoma" w:cs="Tahoma"/>
              </w:rPr>
            </w:pPr>
            <w:r>
              <w:rPr>
                <w:rFonts w:ascii="Tahoma" w:eastAsia="Times New Roman" w:hAnsi="Tahoma" w:cs="Tahoma"/>
              </w:rPr>
              <w:t xml:space="preserve">   </w:t>
            </w:r>
            <w:r w:rsidRPr="00EE515E">
              <w:rPr>
                <w:rFonts w:ascii="Tahoma" w:eastAsia="Times New Roman" w:hAnsi="Tahoma" w:cs="Tahoma"/>
                <w:color w:val="76923C" w:themeColor="accent3" w:themeShade="BF"/>
              </w:rPr>
              <w:t>Day Shift</w:t>
            </w:r>
          </w:p>
          <w:p w14:paraId="500ACA44" w14:textId="6FDEC954" w:rsidR="0004245C" w:rsidRPr="0004245C" w:rsidRDefault="0004245C" w:rsidP="0004245C">
            <w:pPr>
              <w:spacing w:after="0" w:line="240" w:lineRule="auto"/>
              <w:jc w:val="center"/>
              <w:rPr>
                <w:rFonts w:ascii="Tahoma" w:eastAsia="Times New Roman" w:hAnsi="Tahoma" w:cs="Tahoma"/>
              </w:rPr>
            </w:pPr>
          </w:p>
        </w:tc>
        <w:tc>
          <w:tcPr>
            <w:tcW w:w="714" w:type="pct"/>
            <w:vMerge w:val="restart"/>
            <w:shd w:val="clear" w:color="auto" w:fill="EAF1DD" w:themeFill="accent3" w:themeFillTint="33"/>
          </w:tcPr>
          <w:p w14:paraId="48FE729C"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16</w:t>
            </w:r>
            <w:r w:rsidRPr="0004245C">
              <w:rPr>
                <w:rFonts w:ascii="Tahoma" w:eastAsia="Times New Roman" w:hAnsi="Tahoma" w:cs="Tahoma"/>
              </w:rPr>
              <w:t xml:space="preserve"> </w:t>
            </w:r>
          </w:p>
          <w:p w14:paraId="647FB7B1" w14:textId="77777777" w:rsidR="0004245C" w:rsidRPr="0004245C" w:rsidRDefault="0004245C" w:rsidP="0004245C">
            <w:pPr>
              <w:spacing w:after="0" w:line="240" w:lineRule="auto"/>
              <w:rPr>
                <w:rFonts w:ascii="Tahoma" w:eastAsia="Times New Roman" w:hAnsi="Tahoma" w:cs="Tahoma"/>
              </w:rPr>
            </w:pPr>
          </w:p>
          <w:p w14:paraId="12B6E628" w14:textId="75EA860C" w:rsidR="0004245C" w:rsidRPr="00F05938"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 xml:space="preserve">Late stay </w:t>
            </w:r>
          </w:p>
        </w:tc>
        <w:tc>
          <w:tcPr>
            <w:tcW w:w="714" w:type="pct"/>
            <w:vMerge w:val="restart"/>
            <w:shd w:val="clear" w:color="auto" w:fill="EAF1DD" w:themeFill="accent3" w:themeFillTint="33"/>
          </w:tcPr>
          <w:p w14:paraId="0DA852BE"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17</w:t>
            </w:r>
            <w:r w:rsidRPr="0004245C">
              <w:rPr>
                <w:rFonts w:ascii="Tahoma" w:eastAsia="Times New Roman" w:hAnsi="Tahoma" w:cs="Tahoma"/>
              </w:rPr>
              <w:t xml:space="preserve"> </w:t>
            </w:r>
          </w:p>
          <w:p w14:paraId="0D7AFE12" w14:textId="77777777" w:rsidR="0004245C" w:rsidRPr="0004245C" w:rsidRDefault="0004245C" w:rsidP="0004245C">
            <w:pPr>
              <w:spacing w:after="0" w:line="240" w:lineRule="auto"/>
              <w:rPr>
                <w:rFonts w:ascii="Tahoma" w:eastAsia="Times New Roman" w:hAnsi="Tahoma" w:cs="Tahoma"/>
              </w:rPr>
            </w:pPr>
          </w:p>
          <w:p w14:paraId="4271B11C" w14:textId="7D84F1B7" w:rsidR="0004245C" w:rsidRPr="0004245C"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Day Shift</w:t>
            </w:r>
          </w:p>
        </w:tc>
        <w:tc>
          <w:tcPr>
            <w:tcW w:w="714" w:type="pct"/>
            <w:tcBorders>
              <w:bottom w:val="nil"/>
            </w:tcBorders>
            <w:shd w:val="clear" w:color="auto" w:fill="EAF1DD" w:themeFill="accent3" w:themeFillTint="33"/>
          </w:tcPr>
          <w:p w14:paraId="1EA45E55"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18</w:t>
            </w:r>
            <w:r w:rsidRPr="0004245C">
              <w:rPr>
                <w:rFonts w:ascii="Tahoma" w:eastAsia="Times New Roman" w:hAnsi="Tahoma" w:cs="Tahoma"/>
              </w:rPr>
              <w:t xml:space="preserve"> </w:t>
            </w:r>
          </w:p>
          <w:p w14:paraId="22C3B095" w14:textId="77777777" w:rsidR="0004245C" w:rsidRPr="0004245C" w:rsidRDefault="0004245C" w:rsidP="0004245C">
            <w:pPr>
              <w:spacing w:after="0" w:line="240" w:lineRule="auto"/>
              <w:rPr>
                <w:rFonts w:ascii="Tahoma" w:eastAsia="Times New Roman" w:hAnsi="Tahoma" w:cs="Tahoma"/>
              </w:rPr>
            </w:pPr>
          </w:p>
          <w:p w14:paraId="485A0577" w14:textId="02C05679" w:rsidR="0004245C" w:rsidRPr="0004245C"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Day Shift</w:t>
            </w:r>
          </w:p>
        </w:tc>
        <w:tc>
          <w:tcPr>
            <w:tcW w:w="714" w:type="pct"/>
            <w:vMerge w:val="restart"/>
            <w:shd w:val="clear" w:color="auto" w:fill="EAF1DD" w:themeFill="accent3" w:themeFillTint="33"/>
          </w:tcPr>
          <w:p w14:paraId="40908F0E"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19</w:t>
            </w:r>
            <w:r w:rsidRPr="0004245C">
              <w:rPr>
                <w:rFonts w:ascii="Tahoma" w:eastAsia="Times New Roman" w:hAnsi="Tahoma" w:cs="Tahoma"/>
              </w:rPr>
              <w:t xml:space="preserve"> </w:t>
            </w:r>
          </w:p>
          <w:p w14:paraId="04CCEA5A" w14:textId="77777777" w:rsidR="0004245C" w:rsidRPr="0004245C" w:rsidRDefault="0004245C" w:rsidP="0004245C">
            <w:pPr>
              <w:spacing w:after="0" w:line="240" w:lineRule="auto"/>
              <w:rPr>
                <w:rFonts w:ascii="Tahoma" w:eastAsia="Times New Roman" w:hAnsi="Tahoma" w:cs="Tahoma"/>
              </w:rPr>
            </w:pPr>
          </w:p>
          <w:p w14:paraId="44471F24" w14:textId="358527CE" w:rsidR="0004245C" w:rsidRPr="0004245C"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Day Shift</w:t>
            </w:r>
          </w:p>
        </w:tc>
        <w:tc>
          <w:tcPr>
            <w:tcW w:w="716" w:type="pct"/>
            <w:tcBorders>
              <w:bottom w:val="nil"/>
            </w:tcBorders>
            <w:shd w:val="clear" w:color="auto" w:fill="EAF1DD" w:themeFill="accent3" w:themeFillTint="33"/>
          </w:tcPr>
          <w:p w14:paraId="77827480"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20</w:t>
            </w:r>
            <w:r w:rsidRPr="0004245C">
              <w:rPr>
                <w:rFonts w:ascii="Tahoma" w:eastAsia="Times New Roman" w:hAnsi="Tahoma" w:cs="Tahoma"/>
              </w:rPr>
              <w:t xml:space="preserve"> </w:t>
            </w:r>
          </w:p>
          <w:p w14:paraId="62BC5D31" w14:textId="77777777" w:rsidR="0004245C" w:rsidRPr="00F05938" w:rsidRDefault="0004245C" w:rsidP="0004245C">
            <w:pPr>
              <w:spacing w:after="0" w:line="240" w:lineRule="auto"/>
              <w:rPr>
                <w:rFonts w:ascii="Tahoma" w:eastAsia="Times New Roman" w:hAnsi="Tahoma" w:cs="Tahoma"/>
                <w:color w:val="17365D" w:themeColor="text2" w:themeShade="BF"/>
              </w:rPr>
            </w:pPr>
          </w:p>
          <w:p w14:paraId="6F500307" w14:textId="39257BE7" w:rsidR="0004245C" w:rsidRPr="0004245C" w:rsidRDefault="00EE515E" w:rsidP="00F05938">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 xml:space="preserve">Late Stay </w:t>
            </w:r>
          </w:p>
        </w:tc>
      </w:tr>
      <w:tr w:rsidR="0004245C" w:rsidRPr="0004245C" w14:paraId="0DB2F635" w14:textId="77777777" w:rsidTr="00EE515E">
        <w:trPr>
          <w:cantSplit/>
          <w:trHeight w:val="226"/>
          <w:jc w:val="center"/>
        </w:trPr>
        <w:tc>
          <w:tcPr>
            <w:tcW w:w="714" w:type="pct"/>
            <w:tcBorders>
              <w:top w:val="nil"/>
              <w:bottom w:val="single" w:sz="4" w:space="0" w:color="auto"/>
            </w:tcBorders>
            <w:shd w:val="clear" w:color="auto" w:fill="E5DFEC" w:themeFill="accent4" w:themeFillTint="33"/>
          </w:tcPr>
          <w:p w14:paraId="3AD5BF8B" w14:textId="77777777" w:rsidR="0004245C" w:rsidRPr="0004245C" w:rsidRDefault="0004245C" w:rsidP="0004245C">
            <w:pPr>
              <w:spacing w:after="0" w:line="240" w:lineRule="auto"/>
              <w:rPr>
                <w:rFonts w:ascii="Tahoma" w:eastAsia="Times New Roman" w:hAnsi="Tahoma" w:cs="Tahoma"/>
                <w:b/>
                <w:bCs/>
              </w:rPr>
            </w:pPr>
          </w:p>
        </w:tc>
        <w:tc>
          <w:tcPr>
            <w:tcW w:w="714" w:type="pct"/>
            <w:vMerge/>
            <w:tcBorders>
              <w:bottom w:val="single" w:sz="4" w:space="0" w:color="auto"/>
            </w:tcBorders>
            <w:shd w:val="clear" w:color="auto" w:fill="EAF1DD" w:themeFill="accent3" w:themeFillTint="33"/>
          </w:tcPr>
          <w:p w14:paraId="35221755"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EAF1DD" w:themeFill="accent3" w:themeFillTint="33"/>
          </w:tcPr>
          <w:p w14:paraId="77E5D791"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EAF1DD" w:themeFill="accent3" w:themeFillTint="33"/>
          </w:tcPr>
          <w:p w14:paraId="478BBEA6" w14:textId="77777777" w:rsidR="0004245C" w:rsidRPr="0004245C" w:rsidRDefault="0004245C" w:rsidP="0004245C">
            <w:pPr>
              <w:spacing w:after="0" w:line="240" w:lineRule="auto"/>
              <w:rPr>
                <w:rFonts w:ascii="Tahoma" w:eastAsia="Times New Roman" w:hAnsi="Tahoma" w:cs="Tahoma"/>
                <w:b/>
                <w:bCs/>
              </w:rPr>
            </w:pPr>
          </w:p>
        </w:tc>
        <w:tc>
          <w:tcPr>
            <w:tcW w:w="714" w:type="pct"/>
            <w:tcBorders>
              <w:top w:val="nil"/>
            </w:tcBorders>
            <w:shd w:val="clear" w:color="auto" w:fill="EAF1DD" w:themeFill="accent3" w:themeFillTint="33"/>
          </w:tcPr>
          <w:p w14:paraId="571DD293"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EAF1DD" w:themeFill="accent3" w:themeFillTint="33"/>
          </w:tcPr>
          <w:p w14:paraId="2E243D4D" w14:textId="77777777" w:rsidR="0004245C" w:rsidRPr="0004245C" w:rsidRDefault="0004245C" w:rsidP="0004245C">
            <w:pPr>
              <w:spacing w:after="0" w:line="240" w:lineRule="auto"/>
              <w:rPr>
                <w:rFonts w:ascii="Tahoma" w:eastAsia="Times New Roman" w:hAnsi="Tahoma" w:cs="Tahoma"/>
                <w:b/>
                <w:bCs/>
              </w:rPr>
            </w:pPr>
          </w:p>
        </w:tc>
        <w:tc>
          <w:tcPr>
            <w:tcW w:w="716" w:type="pct"/>
            <w:tcBorders>
              <w:top w:val="nil"/>
            </w:tcBorders>
            <w:shd w:val="clear" w:color="auto" w:fill="EAF1DD" w:themeFill="accent3" w:themeFillTint="33"/>
          </w:tcPr>
          <w:p w14:paraId="3F507C07" w14:textId="77777777" w:rsidR="0004245C" w:rsidRPr="0004245C" w:rsidRDefault="0004245C" w:rsidP="0004245C">
            <w:pPr>
              <w:spacing w:after="0" w:line="240" w:lineRule="auto"/>
              <w:rPr>
                <w:rFonts w:ascii="Tahoma" w:eastAsia="Times New Roman" w:hAnsi="Tahoma" w:cs="Tahoma"/>
                <w:b/>
                <w:bCs/>
              </w:rPr>
            </w:pPr>
          </w:p>
        </w:tc>
      </w:tr>
      <w:tr w:rsidR="0004245C" w:rsidRPr="0004245C" w14:paraId="4AB0140A" w14:textId="77777777" w:rsidTr="00EE515E">
        <w:trPr>
          <w:cantSplit/>
          <w:trHeight w:val="565"/>
          <w:jc w:val="center"/>
        </w:trPr>
        <w:tc>
          <w:tcPr>
            <w:tcW w:w="714" w:type="pct"/>
            <w:tcBorders>
              <w:bottom w:val="nil"/>
            </w:tcBorders>
            <w:shd w:val="clear" w:color="auto" w:fill="E5DFEC" w:themeFill="accent4" w:themeFillTint="33"/>
          </w:tcPr>
          <w:p w14:paraId="259C04AE"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21</w:t>
            </w:r>
            <w:r w:rsidRPr="0004245C">
              <w:rPr>
                <w:rFonts w:ascii="Tahoma" w:eastAsia="Times New Roman" w:hAnsi="Tahoma" w:cs="Tahoma"/>
              </w:rPr>
              <w:t xml:space="preserve"> </w:t>
            </w:r>
          </w:p>
          <w:p w14:paraId="6D6C4E3E" w14:textId="77777777" w:rsidR="0004245C" w:rsidRPr="0004245C" w:rsidRDefault="0004245C" w:rsidP="0004245C">
            <w:pPr>
              <w:spacing w:after="0" w:line="240" w:lineRule="auto"/>
              <w:rPr>
                <w:rFonts w:ascii="Tahoma" w:eastAsia="Times New Roman" w:hAnsi="Tahoma" w:cs="Tahoma"/>
              </w:rPr>
            </w:pPr>
          </w:p>
          <w:p w14:paraId="6F0281DA" w14:textId="07F31C75" w:rsidR="0004245C" w:rsidRPr="0004245C" w:rsidRDefault="00EE515E" w:rsidP="0004245C">
            <w:pPr>
              <w:spacing w:after="0" w:line="240" w:lineRule="auto"/>
              <w:jc w:val="center"/>
              <w:rPr>
                <w:rFonts w:ascii="Tahoma" w:eastAsia="Times New Roman" w:hAnsi="Tahoma" w:cs="Tahoma"/>
              </w:rPr>
            </w:pPr>
            <w:r>
              <w:rPr>
                <w:rFonts w:ascii="Tahoma" w:eastAsia="Times New Roman" w:hAnsi="Tahoma" w:cs="Tahoma"/>
              </w:rPr>
              <w:t xml:space="preserve">Day off </w:t>
            </w:r>
          </w:p>
        </w:tc>
        <w:tc>
          <w:tcPr>
            <w:tcW w:w="714" w:type="pct"/>
            <w:tcBorders>
              <w:bottom w:val="nil"/>
            </w:tcBorders>
            <w:shd w:val="clear" w:color="auto" w:fill="EAF1DD" w:themeFill="accent3" w:themeFillTint="33"/>
          </w:tcPr>
          <w:p w14:paraId="4E3C8699"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22</w:t>
            </w:r>
            <w:r w:rsidRPr="0004245C">
              <w:rPr>
                <w:rFonts w:ascii="Tahoma" w:eastAsia="Times New Roman" w:hAnsi="Tahoma" w:cs="Tahoma"/>
              </w:rPr>
              <w:t xml:space="preserve"> </w:t>
            </w:r>
          </w:p>
          <w:p w14:paraId="030485E9" w14:textId="77777777" w:rsidR="0004245C" w:rsidRPr="0004245C" w:rsidRDefault="0004245C" w:rsidP="0004245C">
            <w:pPr>
              <w:spacing w:after="0" w:line="240" w:lineRule="auto"/>
              <w:rPr>
                <w:rFonts w:ascii="Tahoma" w:eastAsia="Times New Roman" w:hAnsi="Tahoma" w:cs="Tahoma"/>
              </w:rPr>
            </w:pPr>
          </w:p>
          <w:p w14:paraId="5F91E574" w14:textId="5D476EC7" w:rsidR="0004245C" w:rsidRPr="0004245C"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Day Shift</w:t>
            </w:r>
          </w:p>
        </w:tc>
        <w:tc>
          <w:tcPr>
            <w:tcW w:w="714" w:type="pct"/>
            <w:vMerge w:val="restart"/>
            <w:shd w:val="clear" w:color="auto" w:fill="EAF1DD" w:themeFill="accent3" w:themeFillTint="33"/>
          </w:tcPr>
          <w:p w14:paraId="7B1C7A9E"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23</w:t>
            </w:r>
            <w:r w:rsidRPr="0004245C">
              <w:rPr>
                <w:rFonts w:ascii="Tahoma" w:eastAsia="Times New Roman" w:hAnsi="Tahoma" w:cs="Tahoma"/>
              </w:rPr>
              <w:t xml:space="preserve"> </w:t>
            </w:r>
          </w:p>
          <w:p w14:paraId="0E98EA53" w14:textId="77777777" w:rsidR="0004245C" w:rsidRPr="0004245C" w:rsidRDefault="0004245C" w:rsidP="0004245C">
            <w:pPr>
              <w:spacing w:after="0" w:line="240" w:lineRule="auto"/>
              <w:rPr>
                <w:rFonts w:ascii="Tahoma" w:eastAsia="Times New Roman" w:hAnsi="Tahoma" w:cs="Tahoma"/>
              </w:rPr>
            </w:pPr>
          </w:p>
          <w:p w14:paraId="1B622D6C" w14:textId="17339C67" w:rsidR="0004245C" w:rsidRPr="0004245C"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Day Shift</w:t>
            </w:r>
          </w:p>
        </w:tc>
        <w:tc>
          <w:tcPr>
            <w:tcW w:w="714" w:type="pct"/>
            <w:vMerge w:val="restart"/>
            <w:shd w:val="clear" w:color="auto" w:fill="EAF1DD" w:themeFill="accent3" w:themeFillTint="33"/>
          </w:tcPr>
          <w:p w14:paraId="207555B6"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24</w:t>
            </w:r>
            <w:r w:rsidRPr="0004245C">
              <w:rPr>
                <w:rFonts w:ascii="Tahoma" w:eastAsia="Times New Roman" w:hAnsi="Tahoma" w:cs="Tahoma"/>
              </w:rPr>
              <w:t xml:space="preserve"> </w:t>
            </w:r>
          </w:p>
          <w:p w14:paraId="5065F9EA" w14:textId="77777777" w:rsidR="0004245C" w:rsidRPr="0004245C" w:rsidRDefault="0004245C" w:rsidP="0004245C">
            <w:pPr>
              <w:spacing w:after="0" w:line="240" w:lineRule="auto"/>
              <w:rPr>
                <w:rFonts w:ascii="Tahoma" w:eastAsia="Times New Roman" w:hAnsi="Tahoma" w:cs="Tahoma"/>
              </w:rPr>
            </w:pPr>
          </w:p>
          <w:p w14:paraId="733154D4" w14:textId="286EE901" w:rsidR="0004245C" w:rsidRPr="0004245C"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 xml:space="preserve">Late Stay </w:t>
            </w:r>
          </w:p>
        </w:tc>
        <w:tc>
          <w:tcPr>
            <w:tcW w:w="714" w:type="pct"/>
            <w:vMerge w:val="restart"/>
            <w:shd w:val="clear" w:color="auto" w:fill="EAF1DD" w:themeFill="accent3" w:themeFillTint="33"/>
          </w:tcPr>
          <w:p w14:paraId="46904C84" w14:textId="77777777"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25</w:t>
            </w:r>
            <w:r w:rsidRPr="0004245C">
              <w:rPr>
                <w:rFonts w:ascii="Tahoma" w:eastAsia="Times New Roman" w:hAnsi="Tahoma" w:cs="Tahoma"/>
              </w:rPr>
              <w:t xml:space="preserve"> </w:t>
            </w:r>
          </w:p>
          <w:p w14:paraId="28D43567" w14:textId="77777777" w:rsidR="0004245C" w:rsidRPr="0004245C" w:rsidRDefault="0004245C" w:rsidP="0004245C">
            <w:pPr>
              <w:spacing w:after="0" w:line="240" w:lineRule="auto"/>
              <w:rPr>
                <w:rFonts w:ascii="Tahoma" w:eastAsia="Times New Roman" w:hAnsi="Tahoma" w:cs="Tahoma"/>
              </w:rPr>
            </w:pPr>
          </w:p>
          <w:p w14:paraId="701174E6" w14:textId="7F7F6D44" w:rsidR="0004245C" w:rsidRPr="0004245C"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Day Shift</w:t>
            </w:r>
          </w:p>
        </w:tc>
        <w:tc>
          <w:tcPr>
            <w:tcW w:w="714" w:type="pct"/>
            <w:vMerge w:val="restart"/>
            <w:shd w:val="clear" w:color="auto" w:fill="EAF1DD" w:themeFill="accent3" w:themeFillTint="33"/>
          </w:tcPr>
          <w:p w14:paraId="68BE9C81" w14:textId="73DD4580" w:rsidR="0004245C" w:rsidRPr="0004245C" w:rsidRDefault="0004245C" w:rsidP="0004245C">
            <w:pPr>
              <w:spacing w:after="0" w:line="240" w:lineRule="auto"/>
              <w:rPr>
                <w:rFonts w:ascii="Tahoma" w:eastAsia="Times New Roman" w:hAnsi="Tahoma" w:cs="Tahoma"/>
                <w:b/>
                <w:bCs/>
              </w:rPr>
            </w:pPr>
            <w:r w:rsidRPr="0004245C">
              <w:rPr>
                <w:rFonts w:ascii="Tahoma" w:eastAsia="Times New Roman" w:hAnsi="Tahoma" w:cs="Tahoma"/>
                <w:b/>
                <w:bCs/>
              </w:rPr>
              <w:t>26</w:t>
            </w:r>
            <w:r w:rsidRPr="0004245C">
              <w:rPr>
                <w:rFonts w:ascii="Tahoma" w:eastAsia="Times New Roman" w:hAnsi="Tahoma" w:cs="Tahoma"/>
              </w:rPr>
              <w:t xml:space="preserve"> </w:t>
            </w:r>
          </w:p>
          <w:p w14:paraId="7386F1ED" w14:textId="77777777" w:rsidR="0004245C" w:rsidRPr="0004245C" w:rsidRDefault="0004245C" w:rsidP="0004245C">
            <w:pPr>
              <w:spacing w:after="0" w:line="240" w:lineRule="auto"/>
              <w:rPr>
                <w:rFonts w:ascii="Tahoma" w:eastAsia="Times New Roman" w:hAnsi="Tahoma" w:cs="Tahoma"/>
              </w:rPr>
            </w:pPr>
          </w:p>
          <w:p w14:paraId="1AFC14F9" w14:textId="6FB54EAA" w:rsidR="0004245C" w:rsidRPr="0004245C" w:rsidRDefault="00EE515E" w:rsidP="0004245C">
            <w:pPr>
              <w:spacing w:after="0" w:line="240" w:lineRule="auto"/>
              <w:jc w:val="center"/>
              <w:rPr>
                <w:rFonts w:ascii="Tahoma" w:eastAsia="Times New Roman" w:hAnsi="Tahoma" w:cs="Tahoma"/>
              </w:rPr>
            </w:pPr>
            <w:r w:rsidRPr="00EE515E">
              <w:rPr>
                <w:rFonts w:ascii="Tahoma" w:eastAsia="Times New Roman" w:hAnsi="Tahoma" w:cs="Tahoma"/>
                <w:color w:val="76923C" w:themeColor="accent3" w:themeShade="BF"/>
              </w:rPr>
              <w:t>Day Shift</w:t>
            </w:r>
          </w:p>
        </w:tc>
        <w:tc>
          <w:tcPr>
            <w:tcW w:w="716" w:type="pct"/>
            <w:vMerge w:val="restart"/>
            <w:shd w:val="clear" w:color="auto" w:fill="EAF1DD" w:themeFill="accent3" w:themeFillTint="33"/>
          </w:tcPr>
          <w:p w14:paraId="53BD624F" w14:textId="77777777" w:rsidR="0004245C" w:rsidRPr="0004245C" w:rsidRDefault="0004245C" w:rsidP="0004245C">
            <w:pPr>
              <w:spacing w:after="0" w:line="240" w:lineRule="auto"/>
              <w:rPr>
                <w:rFonts w:ascii="Tahoma" w:eastAsia="Times New Roman" w:hAnsi="Tahoma" w:cs="Tahoma"/>
                <w:b/>
                <w:bCs/>
              </w:rPr>
            </w:pPr>
          </w:p>
          <w:p w14:paraId="23713FFA" w14:textId="77777777" w:rsidR="0004245C" w:rsidRPr="0004245C" w:rsidRDefault="0004245C" w:rsidP="0004245C">
            <w:pPr>
              <w:spacing w:after="0" w:line="240" w:lineRule="auto"/>
              <w:rPr>
                <w:rFonts w:ascii="Tahoma" w:eastAsia="Times New Roman" w:hAnsi="Tahoma" w:cs="Tahoma"/>
              </w:rPr>
            </w:pPr>
          </w:p>
        </w:tc>
      </w:tr>
      <w:tr w:rsidR="0004245C" w:rsidRPr="0004245C" w14:paraId="4083D593" w14:textId="77777777" w:rsidTr="00EE515E">
        <w:trPr>
          <w:cantSplit/>
          <w:trHeight w:val="260"/>
          <w:jc w:val="center"/>
        </w:trPr>
        <w:tc>
          <w:tcPr>
            <w:tcW w:w="714" w:type="pct"/>
            <w:tcBorders>
              <w:top w:val="nil"/>
            </w:tcBorders>
            <w:shd w:val="clear" w:color="auto" w:fill="E5DFEC" w:themeFill="accent4" w:themeFillTint="33"/>
          </w:tcPr>
          <w:p w14:paraId="5FFDA2A4" w14:textId="77777777" w:rsidR="0004245C" w:rsidRPr="0004245C" w:rsidRDefault="0004245C" w:rsidP="0004245C">
            <w:pPr>
              <w:spacing w:after="0" w:line="240" w:lineRule="auto"/>
              <w:rPr>
                <w:rFonts w:ascii="Tahoma" w:eastAsia="Times New Roman" w:hAnsi="Tahoma" w:cs="Tahoma"/>
                <w:b/>
                <w:bCs/>
              </w:rPr>
            </w:pPr>
          </w:p>
        </w:tc>
        <w:tc>
          <w:tcPr>
            <w:tcW w:w="714" w:type="pct"/>
            <w:tcBorders>
              <w:top w:val="nil"/>
            </w:tcBorders>
            <w:shd w:val="clear" w:color="auto" w:fill="EAF1DD" w:themeFill="accent3" w:themeFillTint="33"/>
          </w:tcPr>
          <w:p w14:paraId="04791056"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E2EFD9"/>
          </w:tcPr>
          <w:p w14:paraId="337474F5"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E2EFD9"/>
          </w:tcPr>
          <w:p w14:paraId="15B799F2"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EAF1DD" w:themeFill="accent3" w:themeFillTint="33"/>
          </w:tcPr>
          <w:p w14:paraId="3F99A292" w14:textId="77777777" w:rsidR="0004245C" w:rsidRPr="0004245C" w:rsidRDefault="0004245C" w:rsidP="0004245C">
            <w:pPr>
              <w:spacing w:after="0" w:line="240" w:lineRule="auto"/>
              <w:rPr>
                <w:rFonts w:ascii="Tahoma" w:eastAsia="Times New Roman" w:hAnsi="Tahoma" w:cs="Tahoma"/>
                <w:b/>
                <w:bCs/>
              </w:rPr>
            </w:pPr>
          </w:p>
        </w:tc>
        <w:tc>
          <w:tcPr>
            <w:tcW w:w="714" w:type="pct"/>
            <w:vMerge/>
            <w:shd w:val="clear" w:color="auto" w:fill="EAF1DD" w:themeFill="accent3" w:themeFillTint="33"/>
          </w:tcPr>
          <w:p w14:paraId="03FE83B9" w14:textId="77777777" w:rsidR="0004245C" w:rsidRPr="0004245C" w:rsidRDefault="0004245C" w:rsidP="0004245C">
            <w:pPr>
              <w:spacing w:after="0" w:line="240" w:lineRule="auto"/>
              <w:rPr>
                <w:rFonts w:ascii="Tahoma" w:eastAsia="Times New Roman" w:hAnsi="Tahoma" w:cs="Tahoma"/>
                <w:b/>
                <w:bCs/>
              </w:rPr>
            </w:pPr>
          </w:p>
        </w:tc>
        <w:tc>
          <w:tcPr>
            <w:tcW w:w="716" w:type="pct"/>
            <w:vMerge/>
            <w:shd w:val="clear" w:color="auto" w:fill="EAF1DD" w:themeFill="accent3" w:themeFillTint="33"/>
          </w:tcPr>
          <w:p w14:paraId="56100B06" w14:textId="77777777" w:rsidR="0004245C" w:rsidRPr="0004245C" w:rsidRDefault="0004245C" w:rsidP="0004245C">
            <w:pPr>
              <w:spacing w:after="0" w:line="240" w:lineRule="auto"/>
              <w:rPr>
                <w:rFonts w:ascii="Tahoma" w:eastAsia="Times New Roman" w:hAnsi="Tahoma" w:cs="Tahoma"/>
                <w:b/>
                <w:bCs/>
              </w:rPr>
            </w:pPr>
          </w:p>
        </w:tc>
      </w:tr>
    </w:tbl>
    <w:p w14:paraId="07D1B9E5" w14:textId="3B5C9F58" w:rsidR="0004245C" w:rsidRDefault="00C77CA6" w:rsidP="0004245C">
      <w:pPr>
        <w:tabs>
          <w:tab w:val="left" w:pos="360"/>
        </w:tabs>
        <w:spacing w:after="0" w:line="259" w:lineRule="auto"/>
        <w:ind w:firstLine="270"/>
        <w:rPr>
          <w:rFonts w:ascii="Tahoma" w:hAnsi="Tahoma" w:cs="Tahoma"/>
          <w:color w:val="76923C" w:themeColor="accent3" w:themeShade="BF"/>
          <w:lang w:val="pt-BR"/>
        </w:rPr>
      </w:pPr>
      <w:r>
        <w:rPr>
          <w:rFonts w:ascii="Tahoma" w:hAnsi="Tahoma" w:cs="Tahoma"/>
          <w:b/>
          <w:color w:val="538135"/>
          <w:lang w:val="pt-BR"/>
        </w:rPr>
        <w:t xml:space="preserve">Day Shifts (6am </w:t>
      </w:r>
      <w:r w:rsidRPr="0086161F">
        <w:rPr>
          <w:rFonts w:ascii="Tahoma" w:hAnsi="Tahoma" w:cs="Tahoma"/>
          <w:b/>
          <w:color w:val="76923C" w:themeColor="accent3" w:themeShade="BF"/>
          <w:lang w:val="pt-BR"/>
        </w:rPr>
        <w:t>– 3</w:t>
      </w:r>
      <w:r w:rsidR="0004245C" w:rsidRPr="0086161F">
        <w:rPr>
          <w:rFonts w:ascii="Tahoma" w:hAnsi="Tahoma" w:cs="Tahoma"/>
          <w:b/>
          <w:color w:val="76923C" w:themeColor="accent3" w:themeShade="BF"/>
          <w:lang w:val="pt-BR"/>
        </w:rPr>
        <w:t>pm)</w:t>
      </w:r>
    </w:p>
    <w:p w14:paraId="71A0DFD9" w14:textId="30F55615" w:rsidR="00EE515E" w:rsidRDefault="00EE515E" w:rsidP="0004245C">
      <w:pPr>
        <w:tabs>
          <w:tab w:val="left" w:pos="360"/>
        </w:tabs>
        <w:spacing w:after="0" w:line="259" w:lineRule="auto"/>
        <w:ind w:firstLine="270"/>
        <w:rPr>
          <w:rFonts w:ascii="Tahoma" w:hAnsi="Tahoma" w:cs="Tahoma"/>
          <w:color w:val="244061"/>
          <w:lang w:val="pt-BR"/>
        </w:rPr>
      </w:pPr>
      <w:r>
        <w:rPr>
          <w:rFonts w:ascii="Tahoma" w:hAnsi="Tahoma" w:cs="Tahoma"/>
          <w:color w:val="76923C" w:themeColor="accent3" w:themeShade="BF"/>
          <w:lang w:val="pt-BR"/>
        </w:rPr>
        <w:t>Late Stays (6am07pm): 4 shifts/month</w:t>
      </w:r>
    </w:p>
    <w:p w14:paraId="13D52BBC" w14:textId="29599705" w:rsidR="0004245C" w:rsidRPr="0004245C" w:rsidRDefault="00C77CA6" w:rsidP="0004245C">
      <w:pPr>
        <w:tabs>
          <w:tab w:val="left" w:pos="360"/>
        </w:tabs>
        <w:spacing w:after="0" w:line="259" w:lineRule="auto"/>
        <w:ind w:firstLine="270"/>
        <w:rPr>
          <w:rFonts w:ascii="Tahoma" w:hAnsi="Tahoma" w:cs="Tahoma"/>
          <w:color w:val="244061"/>
          <w:lang w:val="pt-BR"/>
        </w:rPr>
      </w:pPr>
      <w:r>
        <w:rPr>
          <w:rFonts w:ascii="Tahoma" w:hAnsi="Tahoma" w:cs="Tahoma"/>
          <w:b/>
          <w:color w:val="C00000"/>
          <w:lang w:val="pt-BR"/>
        </w:rPr>
        <w:t>Night Float (</w:t>
      </w:r>
      <w:r w:rsidR="00EE515E">
        <w:rPr>
          <w:rFonts w:ascii="Tahoma" w:hAnsi="Tahoma" w:cs="Tahoma"/>
          <w:b/>
          <w:color w:val="C00000"/>
          <w:lang w:val="pt-BR"/>
        </w:rPr>
        <w:t>7</w:t>
      </w:r>
      <w:r w:rsidR="00F05938" w:rsidRPr="00F05938">
        <w:rPr>
          <w:rFonts w:ascii="Tahoma" w:hAnsi="Tahoma" w:cs="Tahoma"/>
          <w:b/>
          <w:color w:val="C00000"/>
          <w:lang w:val="pt-BR"/>
        </w:rPr>
        <w:t>p – 7am):</w:t>
      </w:r>
      <w:r w:rsidR="0004245C" w:rsidRPr="00F05938">
        <w:rPr>
          <w:rFonts w:ascii="Tahoma" w:hAnsi="Tahoma" w:cs="Tahoma"/>
          <w:color w:val="C00000"/>
          <w:lang w:val="pt-BR"/>
        </w:rPr>
        <w:t xml:space="preserve"> </w:t>
      </w:r>
      <w:r w:rsidR="00EE515E">
        <w:rPr>
          <w:rFonts w:ascii="Tahoma" w:hAnsi="Tahoma" w:cs="Tahoma"/>
          <w:color w:val="C00000"/>
          <w:lang w:val="pt-BR"/>
        </w:rPr>
        <w:t>5</w:t>
      </w:r>
      <w:r w:rsidR="0086161F">
        <w:rPr>
          <w:rFonts w:ascii="Tahoma" w:hAnsi="Tahoma" w:cs="Tahoma"/>
          <w:color w:val="C00000"/>
          <w:lang w:val="pt-BR"/>
        </w:rPr>
        <w:t xml:space="preserve"> shifts</w:t>
      </w:r>
      <w:r w:rsidR="00EE515E">
        <w:rPr>
          <w:rFonts w:ascii="Tahoma" w:hAnsi="Tahoma" w:cs="Tahoma"/>
          <w:color w:val="C00000"/>
          <w:lang w:val="pt-BR"/>
        </w:rPr>
        <w:t>/month</w:t>
      </w:r>
    </w:p>
    <w:p w14:paraId="5DA2958A" w14:textId="34A2B09D" w:rsidR="0004245C" w:rsidRDefault="0004245C" w:rsidP="0004245C">
      <w:pPr>
        <w:tabs>
          <w:tab w:val="left" w:pos="360"/>
        </w:tabs>
        <w:spacing w:after="0" w:line="259" w:lineRule="auto"/>
        <w:ind w:firstLine="270"/>
        <w:rPr>
          <w:rFonts w:ascii="Tahoma" w:hAnsi="Tahoma" w:cs="Tahoma"/>
          <w:color w:val="244061"/>
          <w:lang w:val="pt-BR"/>
        </w:rPr>
      </w:pPr>
      <w:r w:rsidRPr="0004245C">
        <w:rPr>
          <w:rFonts w:ascii="Tahoma" w:hAnsi="Tahoma" w:cs="Tahoma"/>
          <w:b/>
          <w:color w:val="244061"/>
          <w:lang w:val="pt-BR"/>
        </w:rPr>
        <w:t>Days Off:</w:t>
      </w:r>
      <w:r w:rsidR="00F05938">
        <w:rPr>
          <w:rFonts w:ascii="Tahoma" w:hAnsi="Tahoma" w:cs="Tahoma"/>
          <w:color w:val="244061"/>
          <w:lang w:val="pt-BR"/>
        </w:rPr>
        <w:t xml:space="preserve"> </w:t>
      </w:r>
      <w:r w:rsidR="00EE515E">
        <w:rPr>
          <w:rFonts w:ascii="Tahoma" w:hAnsi="Tahoma" w:cs="Tahoma"/>
          <w:color w:val="244061"/>
          <w:lang w:val="pt-BR"/>
        </w:rPr>
        <w:t>4</w:t>
      </w:r>
      <w:r w:rsidR="0086161F">
        <w:rPr>
          <w:rFonts w:ascii="Tahoma" w:hAnsi="Tahoma" w:cs="Tahoma"/>
          <w:color w:val="244061"/>
          <w:lang w:val="pt-BR"/>
        </w:rPr>
        <w:t xml:space="preserve"> days off </w:t>
      </w:r>
    </w:p>
    <w:p w14:paraId="4A21945B" w14:textId="77777777" w:rsidR="0004245C" w:rsidRPr="0004245C" w:rsidRDefault="0004245C" w:rsidP="0004245C">
      <w:pPr>
        <w:tabs>
          <w:tab w:val="left" w:pos="360"/>
        </w:tabs>
        <w:spacing w:after="0" w:line="259" w:lineRule="auto"/>
        <w:ind w:firstLine="270"/>
        <w:rPr>
          <w:rFonts w:ascii="Tahoma" w:hAnsi="Tahoma" w:cs="Tahoma"/>
          <w:color w:val="244061"/>
          <w:lang w:val="pt-BR"/>
        </w:rPr>
      </w:pPr>
    </w:p>
    <w:tbl>
      <w:tblPr>
        <w:tblStyle w:val="TableGrid1"/>
        <w:tblW w:w="0" w:type="auto"/>
        <w:jc w:val="center"/>
        <w:tblLook w:val="04A0" w:firstRow="1" w:lastRow="0" w:firstColumn="1" w:lastColumn="0" w:noHBand="0" w:noVBand="1"/>
      </w:tblPr>
      <w:tblGrid>
        <w:gridCol w:w="9804"/>
      </w:tblGrid>
      <w:tr w:rsidR="0004245C" w:rsidRPr="0004245C" w14:paraId="2A960D29" w14:textId="77777777" w:rsidTr="00090E9B">
        <w:trPr>
          <w:trHeight w:val="309"/>
          <w:jc w:val="center"/>
        </w:trPr>
        <w:tc>
          <w:tcPr>
            <w:tcW w:w="9804" w:type="dxa"/>
            <w:tcBorders>
              <w:top w:val="nil"/>
              <w:left w:val="nil"/>
              <w:right w:val="nil"/>
            </w:tcBorders>
          </w:tcPr>
          <w:p w14:paraId="414FB9C2" w14:textId="77777777" w:rsidR="0004245C" w:rsidRPr="0004245C" w:rsidRDefault="0004245C" w:rsidP="0004245C">
            <w:pPr>
              <w:tabs>
                <w:tab w:val="left" w:pos="360"/>
              </w:tabs>
              <w:spacing w:after="0" w:line="240" w:lineRule="auto"/>
              <w:jc w:val="center"/>
              <w:rPr>
                <w:rFonts w:ascii="Tahoma" w:hAnsi="Tahoma" w:cs="Tahoma"/>
                <w:b/>
                <w:color w:val="244061"/>
              </w:rPr>
            </w:pPr>
            <w:r w:rsidRPr="0004245C">
              <w:rPr>
                <w:rFonts w:ascii="Tahoma" w:hAnsi="Tahoma" w:cs="Tahoma"/>
                <w:b/>
              </w:rPr>
              <w:t>Daily Schedule</w:t>
            </w:r>
          </w:p>
        </w:tc>
      </w:tr>
      <w:tr w:rsidR="0004245C" w:rsidRPr="0004245C" w14:paraId="2CBF3DE2" w14:textId="77777777" w:rsidTr="0004245C">
        <w:trPr>
          <w:trHeight w:val="280"/>
          <w:jc w:val="center"/>
        </w:trPr>
        <w:tc>
          <w:tcPr>
            <w:tcW w:w="9804" w:type="dxa"/>
            <w:shd w:val="clear" w:color="auto" w:fill="E2EFD9"/>
          </w:tcPr>
          <w:p w14:paraId="5983B4E3" w14:textId="77777777"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Weekdays</w:t>
            </w:r>
          </w:p>
        </w:tc>
      </w:tr>
      <w:tr w:rsidR="0004245C" w:rsidRPr="0004245C" w14:paraId="219EB87F" w14:textId="77777777" w:rsidTr="00090E9B">
        <w:trPr>
          <w:trHeight w:val="2219"/>
          <w:jc w:val="center"/>
        </w:trPr>
        <w:tc>
          <w:tcPr>
            <w:tcW w:w="9804" w:type="dxa"/>
          </w:tcPr>
          <w:p w14:paraId="3FB5E3A3" w14:textId="471BF01C"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06:00</w:t>
            </w:r>
            <w:r w:rsidRPr="0004245C">
              <w:rPr>
                <w:rFonts w:ascii="Tahoma" w:hAnsi="Tahoma" w:cs="Tahoma"/>
              </w:rPr>
              <w:tab/>
              <w:t xml:space="preserve">          </w:t>
            </w:r>
            <w:r>
              <w:rPr>
                <w:rFonts w:ascii="Tahoma" w:hAnsi="Tahoma" w:cs="Tahoma"/>
              </w:rPr>
              <w:t xml:space="preserve"> </w:t>
            </w:r>
            <w:r w:rsidRPr="0004245C">
              <w:rPr>
                <w:rFonts w:ascii="Tahoma" w:hAnsi="Tahoma" w:cs="Tahoma"/>
              </w:rPr>
              <w:t>Arrive early to look at vitals, new notes/data</w:t>
            </w:r>
          </w:p>
          <w:p w14:paraId="3FEACA91" w14:textId="750AE86A"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 xml:space="preserve">06:30           </w:t>
            </w:r>
            <w:r>
              <w:rPr>
                <w:rFonts w:ascii="Tahoma" w:hAnsi="Tahoma" w:cs="Tahoma"/>
              </w:rPr>
              <w:t xml:space="preserve">  </w:t>
            </w:r>
            <w:r w:rsidRPr="0004245C">
              <w:rPr>
                <w:rFonts w:ascii="Tahoma" w:hAnsi="Tahoma" w:cs="Tahoma"/>
              </w:rPr>
              <w:t>Sign in rounds</w:t>
            </w:r>
          </w:p>
          <w:p w14:paraId="2D69FB29" w14:textId="3E831DD3"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 xml:space="preserve">06:45-08:00  </w:t>
            </w:r>
            <w:r>
              <w:rPr>
                <w:rFonts w:ascii="Tahoma" w:hAnsi="Tahoma" w:cs="Tahoma"/>
              </w:rPr>
              <w:t xml:space="preserve">  </w:t>
            </w:r>
            <w:r w:rsidRPr="0004245C">
              <w:rPr>
                <w:rFonts w:ascii="Tahoma" w:hAnsi="Tahoma" w:cs="Tahoma"/>
              </w:rPr>
              <w:t>Pre-round and work on your daily notes</w:t>
            </w:r>
          </w:p>
          <w:p w14:paraId="55D52F9B" w14:textId="77777777"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08:00-08:45</w:t>
            </w:r>
            <w:r w:rsidRPr="0004245C">
              <w:rPr>
                <w:rFonts w:ascii="Tahoma" w:hAnsi="Tahoma" w:cs="Tahoma"/>
              </w:rPr>
              <w:tab/>
              <w:t xml:space="preserve"> Morning report (Mon – Thu)  </w:t>
            </w:r>
            <w:r w:rsidRPr="0004245C">
              <w:rPr>
                <w:rFonts w:ascii="Tahoma" w:hAnsi="Tahoma" w:cs="Tahoma"/>
                <w:i/>
                <w:iCs/>
              </w:rPr>
              <w:t>(*optional 1</w:t>
            </w:r>
            <w:r w:rsidRPr="0004245C">
              <w:rPr>
                <w:rFonts w:ascii="Tahoma" w:hAnsi="Tahoma" w:cs="Tahoma"/>
                <w:i/>
                <w:iCs/>
                <w:vertAlign w:val="superscript"/>
              </w:rPr>
              <w:t>st</w:t>
            </w:r>
            <w:r w:rsidRPr="0004245C">
              <w:rPr>
                <w:rFonts w:ascii="Tahoma" w:hAnsi="Tahoma" w:cs="Tahoma"/>
                <w:i/>
                <w:iCs/>
              </w:rPr>
              <w:t xml:space="preserve"> wk: focus on being</w:t>
            </w:r>
            <w:r w:rsidRPr="0004245C">
              <w:rPr>
                <w:rFonts w:ascii="Tahoma" w:hAnsi="Tahoma" w:cs="Tahoma"/>
              </w:rPr>
              <w:t xml:space="preserve"> </w:t>
            </w:r>
            <w:r w:rsidRPr="0004245C">
              <w:rPr>
                <w:rFonts w:ascii="Tahoma" w:hAnsi="Tahoma" w:cs="Tahoma"/>
                <w:i/>
                <w:iCs/>
              </w:rPr>
              <w:t>ready for rounds)</w:t>
            </w:r>
          </w:p>
          <w:p w14:paraId="6E9033BC" w14:textId="77777777"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09:00-11:30</w:t>
            </w:r>
            <w:r w:rsidRPr="0004245C">
              <w:rPr>
                <w:rFonts w:ascii="Tahoma" w:hAnsi="Tahoma" w:cs="Tahoma"/>
              </w:rPr>
              <w:tab/>
              <w:t xml:space="preserve"> PFCR</w:t>
            </w:r>
          </w:p>
          <w:p w14:paraId="6379D57D" w14:textId="77777777"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12:00</w:t>
            </w:r>
            <w:r w:rsidRPr="0004245C">
              <w:rPr>
                <w:rFonts w:ascii="Tahoma" w:hAnsi="Tahoma" w:cs="Tahoma"/>
              </w:rPr>
              <w:tab/>
            </w:r>
            <w:r w:rsidRPr="0004245C">
              <w:rPr>
                <w:rFonts w:ascii="Tahoma" w:hAnsi="Tahoma" w:cs="Tahoma"/>
              </w:rPr>
              <w:tab/>
              <w:t xml:space="preserve"> Didactic conference</w:t>
            </w:r>
          </w:p>
          <w:p w14:paraId="54001126" w14:textId="3768223A"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16:00</w:t>
            </w:r>
            <w:r w:rsidRPr="0004245C">
              <w:rPr>
                <w:rFonts w:ascii="Tahoma" w:hAnsi="Tahoma" w:cs="Tahoma"/>
              </w:rPr>
              <w:tab/>
            </w:r>
            <w:r w:rsidRPr="0004245C">
              <w:rPr>
                <w:rFonts w:ascii="Tahoma" w:hAnsi="Tahoma" w:cs="Tahoma"/>
              </w:rPr>
              <w:tab/>
              <w:t xml:space="preserve"> Sign-out rounds</w:t>
            </w:r>
            <w:r w:rsidR="00F13877">
              <w:rPr>
                <w:rFonts w:ascii="Tahoma" w:hAnsi="Tahoma" w:cs="Tahoma"/>
              </w:rPr>
              <w:t xml:space="preserve"> (*7pm on late stay days)</w:t>
            </w:r>
          </w:p>
        </w:tc>
      </w:tr>
      <w:tr w:rsidR="0004245C" w:rsidRPr="0004245C" w14:paraId="095383A6" w14:textId="77777777" w:rsidTr="0004245C">
        <w:trPr>
          <w:trHeight w:val="280"/>
          <w:jc w:val="center"/>
        </w:trPr>
        <w:tc>
          <w:tcPr>
            <w:tcW w:w="9804" w:type="dxa"/>
            <w:shd w:val="clear" w:color="auto" w:fill="E2EFD9"/>
          </w:tcPr>
          <w:p w14:paraId="6118A3DF" w14:textId="77777777"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Weekends</w:t>
            </w:r>
          </w:p>
        </w:tc>
      </w:tr>
      <w:tr w:rsidR="0004245C" w:rsidRPr="0004245C" w14:paraId="365FDC4B" w14:textId="77777777" w:rsidTr="00090E9B">
        <w:trPr>
          <w:trHeight w:val="1697"/>
          <w:jc w:val="center"/>
        </w:trPr>
        <w:tc>
          <w:tcPr>
            <w:tcW w:w="9804" w:type="dxa"/>
          </w:tcPr>
          <w:p w14:paraId="63EE1E6A" w14:textId="77777777"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06:00</w:t>
            </w:r>
            <w:r w:rsidRPr="0004245C">
              <w:rPr>
                <w:rFonts w:ascii="Tahoma" w:hAnsi="Tahoma" w:cs="Tahoma"/>
              </w:rPr>
              <w:tab/>
            </w:r>
            <w:r w:rsidRPr="0004245C">
              <w:rPr>
                <w:rFonts w:ascii="Tahoma" w:hAnsi="Tahoma" w:cs="Tahoma"/>
              </w:rPr>
              <w:tab/>
              <w:t xml:space="preserve"> Arrive early to look at vitals, new notes/data</w:t>
            </w:r>
          </w:p>
          <w:p w14:paraId="4111C1AB" w14:textId="77777777"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06:30</w:t>
            </w:r>
            <w:r w:rsidRPr="0004245C">
              <w:rPr>
                <w:rFonts w:ascii="Tahoma" w:hAnsi="Tahoma" w:cs="Tahoma"/>
              </w:rPr>
              <w:tab/>
            </w:r>
            <w:r w:rsidRPr="0004245C">
              <w:rPr>
                <w:rFonts w:ascii="Tahoma" w:hAnsi="Tahoma" w:cs="Tahoma"/>
              </w:rPr>
              <w:tab/>
              <w:t xml:space="preserve"> Sign in rounds</w:t>
            </w:r>
          </w:p>
          <w:p w14:paraId="613F8BF2" w14:textId="77777777"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07:00-09:00</w:t>
            </w:r>
            <w:r w:rsidRPr="0004245C">
              <w:rPr>
                <w:rFonts w:ascii="Tahoma" w:hAnsi="Tahoma" w:cs="Tahoma"/>
              </w:rPr>
              <w:tab/>
              <w:t xml:space="preserve"> Pre-round and work on your daily notes</w:t>
            </w:r>
          </w:p>
          <w:p w14:paraId="4050E418" w14:textId="3B65472B" w:rsidR="0004245C" w:rsidRPr="0004245C" w:rsidRDefault="00F13877" w:rsidP="0004245C">
            <w:pPr>
              <w:tabs>
                <w:tab w:val="left" w:pos="360"/>
              </w:tabs>
              <w:spacing w:after="0" w:line="240" w:lineRule="auto"/>
              <w:rPr>
                <w:rFonts w:ascii="Tahoma" w:hAnsi="Tahoma" w:cs="Tahoma"/>
              </w:rPr>
            </w:pPr>
            <w:r>
              <w:rPr>
                <w:rFonts w:ascii="Tahoma" w:hAnsi="Tahoma" w:cs="Tahoma"/>
              </w:rPr>
              <w:t>09:00-11:30</w:t>
            </w:r>
            <w:r>
              <w:rPr>
                <w:rFonts w:ascii="Tahoma" w:hAnsi="Tahoma" w:cs="Tahoma"/>
              </w:rPr>
              <w:tab/>
              <w:t xml:space="preserve"> PFCR</w:t>
            </w:r>
          </w:p>
          <w:p w14:paraId="7A4B5098" w14:textId="15D72E74" w:rsidR="0004245C" w:rsidRPr="0004245C" w:rsidRDefault="0004245C" w:rsidP="0004245C">
            <w:pPr>
              <w:tabs>
                <w:tab w:val="left" w:pos="360"/>
              </w:tabs>
              <w:spacing w:after="0" w:line="240" w:lineRule="auto"/>
              <w:rPr>
                <w:rFonts w:ascii="Tahoma" w:hAnsi="Tahoma" w:cs="Tahoma"/>
              </w:rPr>
            </w:pPr>
            <w:r w:rsidRPr="0004245C">
              <w:rPr>
                <w:rFonts w:ascii="Tahoma" w:hAnsi="Tahoma" w:cs="Tahoma"/>
              </w:rPr>
              <w:t>12:00</w:t>
            </w:r>
            <w:r w:rsidRPr="0004245C">
              <w:rPr>
                <w:rFonts w:ascii="Tahoma" w:hAnsi="Tahoma" w:cs="Tahoma"/>
              </w:rPr>
              <w:tab/>
              <w:t xml:space="preserve">          </w:t>
            </w:r>
            <w:r>
              <w:rPr>
                <w:rFonts w:ascii="Tahoma" w:hAnsi="Tahoma" w:cs="Tahoma"/>
              </w:rPr>
              <w:t xml:space="preserve"> </w:t>
            </w:r>
            <w:r w:rsidRPr="0004245C">
              <w:rPr>
                <w:rFonts w:ascii="Tahoma" w:hAnsi="Tahoma" w:cs="Tahoma"/>
              </w:rPr>
              <w:t>Sign-out rounds (or later after you have tucked in all your patients)</w:t>
            </w:r>
          </w:p>
        </w:tc>
      </w:tr>
    </w:tbl>
    <w:p w14:paraId="6E43D18D" w14:textId="487A4E6C" w:rsidR="0072082E" w:rsidRPr="0072082E" w:rsidRDefault="0072082E" w:rsidP="0004245C">
      <w:pPr>
        <w:spacing w:after="0" w:line="240" w:lineRule="auto"/>
        <w:outlineLvl w:val="0"/>
        <w:rPr>
          <w:rFonts w:asciiTheme="minorHAnsi" w:eastAsia="Times New Roman" w:hAnsiTheme="minorHAnsi"/>
          <w:b/>
          <w:sz w:val="8"/>
          <w:szCs w:val="8"/>
        </w:rPr>
      </w:pPr>
      <w:r w:rsidRPr="0072082E">
        <w:rPr>
          <w:rFonts w:asciiTheme="minorHAnsi" w:eastAsia="Times New Roman" w:hAnsiTheme="minorHAnsi"/>
          <w:b/>
          <w:sz w:val="8"/>
          <w:szCs w:val="8"/>
        </w:rPr>
        <w:tab/>
      </w:r>
    </w:p>
    <w:p w14:paraId="6000487C" w14:textId="21B3F300" w:rsidR="00A506DE" w:rsidRPr="00F847E5" w:rsidRDefault="00A506DE" w:rsidP="0072082E">
      <w:pPr>
        <w:spacing w:line="240" w:lineRule="auto"/>
        <w:ind w:firstLine="720"/>
        <w:rPr>
          <w:rFonts w:asciiTheme="minorHAnsi" w:eastAsia="Times New Roman" w:hAnsiTheme="minorHAnsi"/>
          <w:b/>
          <w:u w:val="single"/>
        </w:rPr>
      </w:pPr>
      <w:r w:rsidRPr="00F847E5">
        <w:rPr>
          <w:rFonts w:asciiTheme="minorHAnsi" w:eastAsia="Times New Roman" w:hAnsiTheme="minorHAnsi"/>
          <w:b/>
          <w:u w:val="single"/>
        </w:rPr>
        <w:t>Didactic Conference Locations:</w:t>
      </w:r>
      <w:r w:rsidR="00C77CA6">
        <w:rPr>
          <w:rFonts w:asciiTheme="minorHAnsi" w:eastAsia="Times New Roman" w:hAnsiTheme="minorHAnsi"/>
          <w:b/>
          <w:u w:val="single"/>
        </w:rPr>
        <w:t xml:space="preserve"> </w:t>
      </w:r>
      <w:r w:rsidR="00163E71" w:rsidRPr="00163E71">
        <w:rPr>
          <w:rFonts w:asciiTheme="minorHAnsi" w:eastAsia="Times New Roman" w:hAnsiTheme="minorHAnsi"/>
          <w:b/>
          <w:i/>
          <w:u w:val="single"/>
        </w:rPr>
        <w:t xml:space="preserve">(currently being broadcast to </w:t>
      </w:r>
      <w:proofErr w:type="gramStart"/>
      <w:r w:rsidR="00163E71" w:rsidRPr="00163E71">
        <w:rPr>
          <w:rFonts w:asciiTheme="minorHAnsi" w:eastAsia="Times New Roman" w:hAnsiTheme="minorHAnsi"/>
          <w:b/>
          <w:i/>
          <w:u w:val="single"/>
        </w:rPr>
        <w:t>team work</w:t>
      </w:r>
      <w:proofErr w:type="gramEnd"/>
      <w:r w:rsidR="00163E71" w:rsidRPr="00163E71">
        <w:rPr>
          <w:rFonts w:asciiTheme="minorHAnsi" w:eastAsia="Times New Roman" w:hAnsiTheme="minorHAnsi"/>
          <w:b/>
          <w:i/>
          <w:u w:val="single"/>
        </w:rPr>
        <w:t xml:space="preserve"> rooms via Zoom</w:t>
      </w:r>
      <w:r w:rsidR="00163E71">
        <w:rPr>
          <w:rFonts w:asciiTheme="minorHAnsi" w:eastAsia="Times New Roman" w:hAnsiTheme="minorHAnsi"/>
          <w:b/>
          <w:u w:val="single"/>
        </w:rPr>
        <w:t>)</w:t>
      </w:r>
    </w:p>
    <w:p w14:paraId="05E9B383" w14:textId="6F3C9F08" w:rsidR="00A506DE" w:rsidRPr="00F847E5" w:rsidRDefault="00A506DE" w:rsidP="00BB19ED">
      <w:pPr>
        <w:spacing w:after="0" w:line="240" w:lineRule="auto"/>
        <w:rPr>
          <w:rFonts w:asciiTheme="minorHAnsi" w:eastAsia="Times New Roman" w:hAnsiTheme="minorHAnsi"/>
          <w:b/>
        </w:rPr>
      </w:pPr>
      <w:r w:rsidRPr="00F847E5">
        <w:rPr>
          <w:rFonts w:asciiTheme="minorHAnsi" w:eastAsia="Times New Roman" w:hAnsiTheme="minorHAnsi"/>
        </w:rPr>
        <w:tab/>
        <w:t xml:space="preserve">1. </w:t>
      </w:r>
      <w:r w:rsidRPr="00F847E5">
        <w:rPr>
          <w:rFonts w:asciiTheme="minorHAnsi" w:eastAsia="Times New Roman" w:hAnsiTheme="minorHAnsi"/>
          <w:b/>
        </w:rPr>
        <w:t>Grand Rounds</w:t>
      </w:r>
      <w:r w:rsidRPr="00F847E5">
        <w:rPr>
          <w:rFonts w:asciiTheme="minorHAnsi" w:eastAsia="Times New Roman" w:hAnsiTheme="minorHAnsi"/>
        </w:rPr>
        <w:t>:</w:t>
      </w:r>
      <w:r w:rsidRPr="00F847E5">
        <w:rPr>
          <w:rFonts w:asciiTheme="minorHAnsi" w:eastAsia="Times New Roman" w:hAnsiTheme="minorHAnsi"/>
          <w:b/>
        </w:rPr>
        <w:t xml:space="preserve"> </w:t>
      </w:r>
      <w:r w:rsidR="00BB19ED">
        <w:rPr>
          <w:rFonts w:asciiTheme="minorHAnsi" w:eastAsia="Times New Roman" w:hAnsiTheme="minorHAnsi"/>
          <w:b/>
        </w:rPr>
        <w:tab/>
      </w:r>
      <w:r w:rsidRPr="00F847E5">
        <w:rPr>
          <w:rFonts w:asciiTheme="minorHAnsi" w:eastAsia="Times New Roman" w:hAnsiTheme="minorHAnsi"/>
        </w:rPr>
        <w:t xml:space="preserve">Friday 8:30 </w:t>
      </w:r>
      <w:r w:rsidRPr="00F847E5">
        <w:rPr>
          <w:rFonts w:asciiTheme="minorHAnsi" w:eastAsia="Helvetica" w:hAnsiTheme="minorHAnsi" w:cs="Helvetica"/>
        </w:rPr>
        <w:t>– 9:30 am TCH Auditorium, B1, near St. Luke’s cafeteria</w:t>
      </w:r>
    </w:p>
    <w:p w14:paraId="719862BB" w14:textId="03ADD897" w:rsidR="00A506DE" w:rsidRPr="00F847E5" w:rsidRDefault="00A506DE" w:rsidP="00BB19ED">
      <w:pPr>
        <w:spacing w:after="0" w:line="240" w:lineRule="auto"/>
        <w:ind w:firstLine="720"/>
        <w:rPr>
          <w:rFonts w:asciiTheme="minorHAnsi" w:eastAsia="Times New Roman" w:hAnsiTheme="minorHAnsi"/>
          <w:b/>
        </w:rPr>
      </w:pPr>
      <w:r w:rsidRPr="00F847E5">
        <w:rPr>
          <w:rFonts w:asciiTheme="minorHAnsi" w:eastAsia="Times New Roman" w:hAnsiTheme="minorHAnsi"/>
        </w:rPr>
        <w:t>2.</w:t>
      </w:r>
      <w:r w:rsidRPr="00F847E5">
        <w:rPr>
          <w:rFonts w:asciiTheme="minorHAnsi" w:eastAsia="Times New Roman" w:hAnsiTheme="minorHAnsi"/>
          <w:b/>
        </w:rPr>
        <w:t xml:space="preserve"> Noon Conference: </w:t>
      </w:r>
      <w:r w:rsidR="00BB19ED">
        <w:rPr>
          <w:rFonts w:asciiTheme="minorHAnsi" w:eastAsia="Times New Roman" w:hAnsiTheme="minorHAnsi"/>
          <w:b/>
        </w:rPr>
        <w:tab/>
      </w:r>
      <w:r w:rsidRPr="00F847E5">
        <w:rPr>
          <w:rFonts w:asciiTheme="minorHAnsi" w:eastAsia="Times New Roman" w:hAnsiTheme="minorHAnsi"/>
        </w:rPr>
        <w:t xml:space="preserve">Mon </w:t>
      </w:r>
      <w:r w:rsidRPr="00F847E5">
        <w:rPr>
          <w:rFonts w:asciiTheme="minorHAnsi" w:eastAsia="Helvetica" w:hAnsiTheme="minorHAnsi" w:cs="Helvetica"/>
        </w:rPr>
        <w:t>– Thurs 3</w:t>
      </w:r>
      <w:r w:rsidRPr="00F847E5">
        <w:rPr>
          <w:rFonts w:asciiTheme="minorHAnsi" w:eastAsia="Times New Roman" w:hAnsiTheme="minorHAnsi"/>
          <w:vertAlign w:val="superscript"/>
        </w:rPr>
        <w:t>rd</w:t>
      </w:r>
      <w:r w:rsidRPr="00F847E5">
        <w:rPr>
          <w:rFonts w:asciiTheme="minorHAnsi" w:eastAsia="Times New Roman" w:hAnsiTheme="minorHAnsi"/>
        </w:rPr>
        <w:t xml:space="preserve"> floor CCC</w:t>
      </w:r>
    </w:p>
    <w:p w14:paraId="7E109E56" w14:textId="3F5AD4E0" w:rsidR="00A506DE" w:rsidRPr="00F847E5" w:rsidRDefault="00A506DE" w:rsidP="00BB19ED">
      <w:pPr>
        <w:spacing w:after="0" w:line="240" w:lineRule="auto"/>
        <w:ind w:firstLine="720"/>
        <w:rPr>
          <w:rFonts w:asciiTheme="minorHAnsi" w:eastAsia="Times New Roman" w:hAnsiTheme="minorHAnsi"/>
        </w:rPr>
      </w:pPr>
      <w:r w:rsidRPr="00F847E5">
        <w:rPr>
          <w:rFonts w:asciiTheme="minorHAnsi" w:eastAsia="Times New Roman" w:hAnsiTheme="minorHAnsi"/>
        </w:rPr>
        <w:tab/>
      </w:r>
      <w:r w:rsidRPr="00F847E5">
        <w:rPr>
          <w:rFonts w:asciiTheme="minorHAnsi" w:eastAsia="Times New Roman" w:hAnsiTheme="minorHAnsi"/>
        </w:rPr>
        <w:tab/>
        <w:t xml:space="preserve">            </w:t>
      </w:r>
      <w:r w:rsidR="00BB19ED">
        <w:rPr>
          <w:rFonts w:asciiTheme="minorHAnsi" w:eastAsia="Times New Roman" w:hAnsiTheme="minorHAnsi"/>
        </w:rPr>
        <w:tab/>
      </w:r>
      <w:r w:rsidRPr="00F847E5">
        <w:rPr>
          <w:rFonts w:asciiTheme="minorHAnsi" w:eastAsia="Times New Roman" w:hAnsiTheme="minorHAnsi"/>
        </w:rPr>
        <w:t xml:space="preserve">Friday </w:t>
      </w:r>
      <w:r w:rsidRPr="00F847E5">
        <w:rPr>
          <w:rFonts w:asciiTheme="minorHAnsi" w:eastAsia="Helvetica" w:hAnsiTheme="minorHAnsi" w:cs="Helvetica"/>
        </w:rPr>
        <w:t>– TCH Auditorium</w:t>
      </w:r>
    </w:p>
    <w:p w14:paraId="69A211EC" w14:textId="02AF7BE3" w:rsidR="00A506DE" w:rsidRPr="00F847E5" w:rsidRDefault="00A506DE" w:rsidP="00240039">
      <w:pPr>
        <w:spacing w:after="0" w:line="240" w:lineRule="auto"/>
        <w:ind w:firstLine="720"/>
        <w:rPr>
          <w:rFonts w:asciiTheme="minorHAnsi" w:eastAsia="Times New Roman" w:hAnsiTheme="minorHAnsi"/>
        </w:rPr>
      </w:pPr>
      <w:r w:rsidRPr="00F847E5">
        <w:rPr>
          <w:rFonts w:asciiTheme="minorHAnsi" w:eastAsia="Times New Roman" w:hAnsiTheme="minorHAnsi"/>
        </w:rPr>
        <w:t xml:space="preserve">3. </w:t>
      </w:r>
      <w:r w:rsidRPr="00F847E5">
        <w:rPr>
          <w:rFonts w:asciiTheme="minorHAnsi" w:eastAsia="Times New Roman" w:hAnsiTheme="minorHAnsi"/>
          <w:b/>
        </w:rPr>
        <w:t>Morning Report:</w:t>
      </w:r>
      <w:r w:rsidRPr="00F847E5">
        <w:rPr>
          <w:rFonts w:asciiTheme="minorHAnsi" w:eastAsia="Times New Roman" w:hAnsiTheme="minorHAnsi"/>
        </w:rPr>
        <w:t xml:space="preserve"> </w:t>
      </w:r>
      <w:r w:rsidR="00BB19ED">
        <w:rPr>
          <w:rFonts w:asciiTheme="minorHAnsi" w:eastAsia="Times New Roman" w:hAnsiTheme="minorHAnsi"/>
        </w:rPr>
        <w:tab/>
      </w:r>
      <w:r w:rsidRPr="00F847E5">
        <w:rPr>
          <w:rFonts w:asciiTheme="minorHAnsi" w:eastAsia="Times New Roman" w:hAnsiTheme="minorHAnsi"/>
        </w:rPr>
        <w:t xml:space="preserve">Mon </w:t>
      </w:r>
      <w:r w:rsidR="00240039">
        <w:rPr>
          <w:rFonts w:asciiTheme="minorHAnsi" w:eastAsia="Helvetica" w:hAnsiTheme="minorHAnsi" w:cs="Helvetica"/>
        </w:rPr>
        <w:t>– Thurs</w:t>
      </w:r>
      <w:r w:rsidRPr="00F847E5">
        <w:rPr>
          <w:rFonts w:asciiTheme="minorHAnsi" w:eastAsia="Helvetica" w:hAnsiTheme="minorHAnsi" w:cs="Helvetica"/>
        </w:rPr>
        <w:t xml:space="preserve"> </w:t>
      </w:r>
      <w:r w:rsidRPr="00F847E5">
        <w:rPr>
          <w:rFonts w:asciiTheme="minorHAnsi" w:eastAsia="Times New Roman" w:hAnsiTheme="minorHAnsi"/>
        </w:rPr>
        <w:t>8: 00</w:t>
      </w:r>
      <w:r w:rsidR="00240039">
        <w:rPr>
          <w:rFonts w:asciiTheme="minorHAnsi" w:eastAsia="Times New Roman" w:hAnsiTheme="minorHAnsi"/>
        </w:rPr>
        <w:t xml:space="preserve"> </w:t>
      </w:r>
      <w:r w:rsidRPr="00F847E5">
        <w:rPr>
          <w:rFonts w:asciiTheme="minorHAnsi" w:eastAsia="Helvetica" w:hAnsiTheme="minorHAnsi" w:cs="Helvetica"/>
        </w:rPr>
        <w:t>– 8</w:t>
      </w:r>
      <w:r w:rsidRPr="00F847E5">
        <w:rPr>
          <w:rFonts w:asciiTheme="minorHAnsi" w:eastAsia="Times New Roman" w:hAnsiTheme="minorHAnsi"/>
        </w:rPr>
        <w:t xml:space="preserve">:45 am in Neo </w:t>
      </w:r>
      <w:r w:rsidR="00AE0CFF" w:rsidRPr="00F847E5">
        <w:rPr>
          <w:rFonts w:asciiTheme="minorHAnsi" w:eastAsia="Times New Roman" w:hAnsiTheme="minorHAnsi"/>
        </w:rPr>
        <w:t>Conf.</w:t>
      </w:r>
      <w:r w:rsidR="00240039">
        <w:rPr>
          <w:rFonts w:asciiTheme="minorHAnsi" w:eastAsia="Times New Roman" w:hAnsiTheme="minorHAnsi"/>
        </w:rPr>
        <w:t xml:space="preserve"> Rm 6WT</w:t>
      </w:r>
    </w:p>
    <w:p w14:paraId="6CB3A982" w14:textId="64835BBD" w:rsidR="00F847E5" w:rsidRDefault="00240039" w:rsidP="0072082E">
      <w:pPr>
        <w:spacing w:after="0" w:line="240" w:lineRule="auto"/>
        <w:rPr>
          <w:rFonts w:asciiTheme="minorHAnsi" w:eastAsia="Times New Roman" w:hAnsiTheme="minorHAnsi"/>
          <w:bCs/>
        </w:rPr>
      </w:pPr>
      <w:r>
        <w:rPr>
          <w:rFonts w:asciiTheme="minorHAnsi" w:eastAsia="Times New Roman" w:hAnsiTheme="minorHAnsi"/>
        </w:rPr>
        <w:tab/>
        <w:t>4</w:t>
      </w:r>
      <w:r w:rsidR="00A506DE" w:rsidRPr="00F847E5">
        <w:rPr>
          <w:rFonts w:asciiTheme="minorHAnsi" w:eastAsia="Times New Roman" w:hAnsiTheme="minorHAnsi"/>
        </w:rPr>
        <w:t xml:space="preserve">. </w:t>
      </w:r>
      <w:r w:rsidR="00A506DE" w:rsidRPr="00F847E5">
        <w:rPr>
          <w:rFonts w:asciiTheme="minorHAnsi" w:eastAsia="Times New Roman" w:hAnsiTheme="minorHAnsi"/>
          <w:b/>
        </w:rPr>
        <w:t>Pediatric Diagnostic Rounds</w:t>
      </w:r>
      <w:r w:rsidR="00A506DE" w:rsidRPr="00F847E5">
        <w:rPr>
          <w:rFonts w:asciiTheme="minorHAnsi" w:eastAsia="Times New Roman" w:hAnsiTheme="minorHAnsi"/>
        </w:rPr>
        <w:t>: 4</w:t>
      </w:r>
      <w:r w:rsidR="00A506DE" w:rsidRPr="00F847E5">
        <w:rPr>
          <w:rFonts w:asciiTheme="minorHAnsi" w:eastAsia="Times New Roman" w:hAnsiTheme="minorHAnsi"/>
          <w:vertAlign w:val="superscript"/>
        </w:rPr>
        <w:t>th</w:t>
      </w:r>
      <w:r w:rsidR="00A506DE" w:rsidRPr="00F847E5">
        <w:rPr>
          <w:rFonts w:asciiTheme="minorHAnsi" w:eastAsia="Times New Roman" w:hAnsiTheme="minorHAnsi"/>
        </w:rPr>
        <w:t xml:space="preserve"> Tues of each month 8 am </w:t>
      </w:r>
      <w:proofErr w:type="spellStart"/>
      <w:r w:rsidR="00A506DE" w:rsidRPr="00F847E5">
        <w:rPr>
          <w:rFonts w:asciiTheme="minorHAnsi" w:eastAsia="Times New Roman" w:hAnsiTheme="minorHAnsi"/>
          <w:bCs/>
        </w:rPr>
        <w:t>Feigin</w:t>
      </w:r>
      <w:proofErr w:type="spellEnd"/>
      <w:r w:rsidR="00A506DE" w:rsidRPr="00F847E5">
        <w:rPr>
          <w:rFonts w:asciiTheme="minorHAnsi" w:eastAsia="Times New Roman" w:hAnsiTheme="minorHAnsi"/>
          <w:bCs/>
        </w:rPr>
        <w:t xml:space="preserve"> 1st Fl. Conf. Rm </w:t>
      </w:r>
    </w:p>
    <w:p w14:paraId="4BEB96F0" w14:textId="77777777" w:rsidR="00090E9B" w:rsidRDefault="00090E9B" w:rsidP="0072082E">
      <w:pPr>
        <w:spacing w:after="0" w:line="240" w:lineRule="auto"/>
        <w:rPr>
          <w:rFonts w:asciiTheme="minorHAnsi" w:eastAsia="Times New Roman" w:hAnsiTheme="minorHAnsi"/>
        </w:rPr>
      </w:pPr>
    </w:p>
    <w:p w14:paraId="437ACB39" w14:textId="586DAF9D" w:rsidR="003B0AC7" w:rsidRPr="009863F5" w:rsidRDefault="003B0AC7" w:rsidP="00DD6A2D">
      <w:pPr>
        <w:spacing w:after="120" w:line="240" w:lineRule="auto"/>
        <w:outlineLvl w:val="0"/>
        <w:rPr>
          <w:rFonts w:asciiTheme="minorHAnsi" w:eastAsia="Times New Roman" w:hAnsiTheme="minorHAnsi"/>
        </w:rPr>
      </w:pPr>
      <w:r w:rsidRPr="009863F5">
        <w:rPr>
          <w:rFonts w:asciiTheme="minorHAnsi" w:hAnsiTheme="minorHAnsi" w:cs="Arial"/>
          <w:b/>
          <w:sz w:val="28"/>
          <w:szCs w:val="28"/>
        </w:rPr>
        <w:t>X</w:t>
      </w:r>
      <w:r w:rsidR="00075035">
        <w:rPr>
          <w:rFonts w:asciiTheme="minorHAnsi" w:hAnsiTheme="minorHAnsi" w:cs="Arial"/>
          <w:b/>
          <w:sz w:val="28"/>
          <w:szCs w:val="28"/>
        </w:rPr>
        <w:t>I</w:t>
      </w:r>
      <w:r w:rsidRPr="009863F5">
        <w:rPr>
          <w:rFonts w:asciiTheme="minorHAnsi" w:hAnsiTheme="minorHAnsi" w:cs="Arial"/>
          <w:b/>
          <w:sz w:val="28"/>
          <w:szCs w:val="28"/>
        </w:rPr>
        <w:t>. Grades:</w:t>
      </w:r>
    </w:p>
    <w:p w14:paraId="58D3323B" w14:textId="77777777" w:rsidR="00DC4BE7" w:rsidRPr="00236873" w:rsidRDefault="00DC4BE7" w:rsidP="40E18BA9">
      <w:pPr>
        <w:pStyle w:val="NoSpacing"/>
        <w:rPr>
          <w:rFonts w:asciiTheme="minorHAnsi" w:hAnsiTheme="minorHAnsi"/>
          <w:sz w:val="12"/>
          <w:szCs w:val="12"/>
        </w:rPr>
      </w:pPr>
    </w:p>
    <w:p w14:paraId="393AEA2F" w14:textId="1188A4F9" w:rsidR="00DC4BE7" w:rsidRPr="004941C1" w:rsidRDefault="00BA2578" w:rsidP="008951C1">
      <w:pPr>
        <w:pStyle w:val="ListParagraph"/>
        <w:numPr>
          <w:ilvl w:val="0"/>
          <w:numId w:val="1"/>
        </w:numPr>
        <w:spacing w:after="0"/>
        <w:rPr>
          <w:rFonts w:asciiTheme="minorHAnsi" w:hAnsiTheme="minorHAnsi" w:cs="Arial"/>
        </w:rPr>
      </w:pPr>
      <w:r>
        <w:rPr>
          <w:rFonts w:asciiTheme="minorHAnsi" w:hAnsiTheme="minorHAnsi" w:cs="Arial"/>
        </w:rPr>
        <w:t>E*Value</w:t>
      </w:r>
    </w:p>
    <w:p w14:paraId="2436E45E" w14:textId="6982D186" w:rsidR="00DC4BE7" w:rsidRPr="004941C1" w:rsidRDefault="00556E0E" w:rsidP="008951C1">
      <w:pPr>
        <w:pStyle w:val="ListParagraph"/>
        <w:numPr>
          <w:ilvl w:val="1"/>
          <w:numId w:val="1"/>
        </w:numPr>
        <w:spacing w:after="0"/>
        <w:rPr>
          <w:rFonts w:asciiTheme="minorHAnsi" w:hAnsiTheme="minorHAnsi" w:cs="Arial"/>
        </w:rPr>
      </w:pPr>
      <w:r w:rsidRPr="004941C1">
        <w:rPr>
          <w:rFonts w:asciiTheme="minorHAnsi" w:hAnsiTheme="minorHAnsi"/>
        </w:rPr>
        <w:t xml:space="preserve">Who Did You Work With (WDYWW) request is </w:t>
      </w:r>
      <w:r w:rsidR="007F01AA" w:rsidRPr="004941C1">
        <w:rPr>
          <w:rFonts w:asciiTheme="minorHAnsi" w:hAnsiTheme="minorHAnsi"/>
        </w:rPr>
        <w:t>sent</w:t>
      </w:r>
      <w:r w:rsidRPr="004941C1">
        <w:rPr>
          <w:rFonts w:asciiTheme="minorHAnsi" w:hAnsiTheme="minorHAnsi"/>
        </w:rPr>
        <w:t xml:space="preserve"> to </w:t>
      </w:r>
      <w:r w:rsidR="007F01AA" w:rsidRPr="004941C1">
        <w:rPr>
          <w:rFonts w:asciiTheme="minorHAnsi" w:hAnsiTheme="minorHAnsi"/>
        </w:rPr>
        <w:t>sub-Is</w:t>
      </w:r>
      <w:r w:rsidRPr="004941C1">
        <w:rPr>
          <w:rFonts w:asciiTheme="minorHAnsi" w:hAnsiTheme="minorHAnsi"/>
        </w:rPr>
        <w:t xml:space="preserve"> duri</w:t>
      </w:r>
      <w:r w:rsidR="007F01AA" w:rsidRPr="004941C1">
        <w:rPr>
          <w:rFonts w:asciiTheme="minorHAnsi" w:hAnsiTheme="minorHAnsi"/>
        </w:rPr>
        <w:t xml:space="preserve">ng the final week of the </w:t>
      </w:r>
      <w:proofErr w:type="gramStart"/>
      <w:r w:rsidR="007F01AA" w:rsidRPr="004941C1">
        <w:rPr>
          <w:rFonts w:asciiTheme="minorHAnsi" w:hAnsiTheme="minorHAnsi"/>
        </w:rPr>
        <w:t>course</w:t>
      </w:r>
      <w:r w:rsidR="00DE3855" w:rsidRPr="004941C1">
        <w:rPr>
          <w:rFonts w:asciiTheme="minorHAnsi" w:hAnsiTheme="minorHAnsi"/>
        </w:rPr>
        <w:t>.</w:t>
      </w:r>
      <w:proofErr w:type="gramEnd"/>
    </w:p>
    <w:p w14:paraId="53683F89" w14:textId="2DA09B90" w:rsidR="007F01AA" w:rsidRPr="004941C1" w:rsidRDefault="00DC4BE7" w:rsidP="008951C1">
      <w:pPr>
        <w:pStyle w:val="ListParagraph"/>
        <w:numPr>
          <w:ilvl w:val="1"/>
          <w:numId w:val="1"/>
        </w:numPr>
        <w:spacing w:after="0"/>
        <w:rPr>
          <w:rFonts w:asciiTheme="minorHAnsi" w:hAnsiTheme="minorHAnsi" w:cs="Arial"/>
        </w:rPr>
      </w:pPr>
      <w:r w:rsidRPr="004941C1">
        <w:rPr>
          <w:rFonts w:asciiTheme="minorHAnsi" w:hAnsiTheme="minorHAnsi" w:cs="Arial"/>
        </w:rPr>
        <w:t xml:space="preserve">Sub-I selects </w:t>
      </w:r>
      <w:r w:rsidR="006A042A" w:rsidRPr="004941C1">
        <w:rPr>
          <w:rFonts w:asciiTheme="minorHAnsi" w:hAnsiTheme="minorHAnsi" w:cs="Arial"/>
        </w:rPr>
        <w:t xml:space="preserve">a </w:t>
      </w:r>
      <w:r w:rsidR="006A042A" w:rsidRPr="004941C1">
        <w:rPr>
          <w:rFonts w:asciiTheme="minorHAnsi" w:hAnsiTheme="minorHAnsi" w:cs="Arial"/>
          <w:u w:val="single"/>
        </w:rPr>
        <w:t>minimum</w:t>
      </w:r>
      <w:r w:rsidR="006A042A" w:rsidRPr="004941C1">
        <w:rPr>
          <w:rFonts w:asciiTheme="minorHAnsi" w:hAnsiTheme="minorHAnsi" w:cs="Arial"/>
        </w:rPr>
        <w:t xml:space="preserve"> </w:t>
      </w:r>
      <w:r w:rsidR="007F01AA" w:rsidRPr="004941C1">
        <w:rPr>
          <w:rFonts w:asciiTheme="minorHAnsi" w:hAnsiTheme="minorHAnsi" w:cs="Arial"/>
        </w:rPr>
        <w:t xml:space="preserve">number of evaluators who spent </w:t>
      </w:r>
      <w:r w:rsidR="00090E9B">
        <w:rPr>
          <w:rFonts w:asciiTheme="minorHAnsi" w:hAnsiTheme="minorHAnsi" w:cs="Arial"/>
        </w:rPr>
        <w:t xml:space="preserve">time </w:t>
      </w:r>
      <w:r w:rsidR="007F01AA" w:rsidRPr="004941C1">
        <w:rPr>
          <w:rFonts w:asciiTheme="minorHAnsi" w:hAnsiTheme="minorHAnsi" w:cs="Arial"/>
        </w:rPr>
        <w:t>working with the sub-I:</w:t>
      </w:r>
      <w:r w:rsidR="006A042A" w:rsidRPr="004941C1">
        <w:rPr>
          <w:rFonts w:asciiTheme="minorHAnsi" w:hAnsiTheme="minorHAnsi" w:cs="Arial"/>
        </w:rPr>
        <w:t xml:space="preserve"> </w:t>
      </w:r>
    </w:p>
    <w:p w14:paraId="5E910BA5" w14:textId="2FEE9CAF" w:rsidR="007F01AA" w:rsidRPr="004941C1" w:rsidRDefault="00DC4BE7" w:rsidP="008951C1">
      <w:pPr>
        <w:pStyle w:val="ListParagraph"/>
        <w:numPr>
          <w:ilvl w:val="2"/>
          <w:numId w:val="1"/>
        </w:numPr>
        <w:spacing w:after="0"/>
        <w:rPr>
          <w:rFonts w:asciiTheme="minorHAnsi" w:hAnsiTheme="minorHAnsi" w:cs="Arial"/>
        </w:rPr>
      </w:pPr>
      <w:r w:rsidRPr="004941C1">
        <w:rPr>
          <w:rFonts w:asciiTheme="minorHAnsi" w:hAnsiTheme="minorHAnsi" w:cs="Arial"/>
        </w:rPr>
        <w:t xml:space="preserve">two </w:t>
      </w:r>
      <w:r w:rsidR="00AC60B4" w:rsidRPr="004941C1">
        <w:rPr>
          <w:rFonts w:asciiTheme="minorHAnsi" w:hAnsiTheme="minorHAnsi" w:cs="Arial"/>
        </w:rPr>
        <w:t>faculty</w:t>
      </w:r>
      <w:r w:rsidR="007F01AA" w:rsidRPr="004941C1">
        <w:rPr>
          <w:rFonts w:asciiTheme="minorHAnsi" w:hAnsiTheme="minorHAnsi" w:cs="Arial"/>
        </w:rPr>
        <w:t xml:space="preserve"> AND</w:t>
      </w:r>
    </w:p>
    <w:p w14:paraId="68E3B513" w14:textId="6DFA3221" w:rsidR="00DC4BE7" w:rsidRPr="004941C1" w:rsidRDefault="006A042A" w:rsidP="008951C1">
      <w:pPr>
        <w:pStyle w:val="ListParagraph"/>
        <w:numPr>
          <w:ilvl w:val="2"/>
          <w:numId w:val="1"/>
        </w:numPr>
        <w:spacing w:after="0"/>
        <w:rPr>
          <w:rFonts w:asciiTheme="minorHAnsi" w:hAnsiTheme="minorHAnsi" w:cs="Arial"/>
        </w:rPr>
      </w:pPr>
      <w:r w:rsidRPr="004941C1">
        <w:rPr>
          <w:rFonts w:asciiTheme="minorHAnsi" w:hAnsiTheme="minorHAnsi" w:cs="Arial"/>
        </w:rPr>
        <w:t xml:space="preserve"> one</w:t>
      </w:r>
      <w:r w:rsidR="007F01AA" w:rsidRPr="004941C1">
        <w:rPr>
          <w:rFonts w:asciiTheme="minorHAnsi" w:hAnsiTheme="minorHAnsi" w:cs="Arial"/>
        </w:rPr>
        <w:t xml:space="preserve"> supervising resident</w:t>
      </w:r>
      <w:r w:rsidR="00556E0E" w:rsidRPr="004941C1">
        <w:rPr>
          <w:rFonts w:asciiTheme="minorHAnsi" w:hAnsiTheme="minorHAnsi" w:cs="Arial"/>
        </w:rPr>
        <w:t xml:space="preserve"> </w:t>
      </w:r>
    </w:p>
    <w:p w14:paraId="4ADCA0E5" w14:textId="77777777" w:rsidR="00BA2578" w:rsidRPr="00BA2578" w:rsidRDefault="007F01AA" w:rsidP="008951C1">
      <w:pPr>
        <w:pStyle w:val="ListParagraph"/>
        <w:numPr>
          <w:ilvl w:val="1"/>
          <w:numId w:val="1"/>
        </w:numPr>
        <w:autoSpaceDE w:val="0"/>
        <w:autoSpaceDN w:val="0"/>
        <w:adjustRightInd w:val="0"/>
        <w:spacing w:after="0" w:line="240" w:lineRule="auto"/>
        <w:rPr>
          <w:rFonts w:asciiTheme="minorHAnsi" w:hAnsiTheme="minorHAnsi"/>
          <w:b/>
        </w:rPr>
      </w:pPr>
      <w:r w:rsidRPr="004941C1">
        <w:rPr>
          <w:rFonts w:asciiTheme="minorHAnsi" w:hAnsiTheme="minorHAnsi"/>
        </w:rPr>
        <w:t>You are welcome to launch additional evaluation requests beyond the minimum.</w:t>
      </w:r>
    </w:p>
    <w:p w14:paraId="229EB51E" w14:textId="5AACDE4A" w:rsidR="00BA2578" w:rsidRPr="00BA2578" w:rsidRDefault="00BA2578" w:rsidP="008951C1">
      <w:pPr>
        <w:pStyle w:val="ListParagraph"/>
        <w:numPr>
          <w:ilvl w:val="1"/>
          <w:numId w:val="1"/>
        </w:numPr>
        <w:autoSpaceDE w:val="0"/>
        <w:autoSpaceDN w:val="0"/>
        <w:adjustRightInd w:val="0"/>
        <w:spacing w:after="0" w:line="240" w:lineRule="auto"/>
        <w:rPr>
          <w:rFonts w:asciiTheme="minorHAnsi" w:hAnsiTheme="minorHAnsi"/>
        </w:rPr>
      </w:pPr>
      <w:r w:rsidRPr="00BA2578">
        <w:rPr>
          <w:rFonts w:asciiTheme="minorHAnsi" w:hAnsiTheme="minorHAnsi"/>
        </w:rPr>
        <w:t>You are expected to select all your evaluators from the course no later than by the first Monday following the end of the rotation.</w:t>
      </w:r>
    </w:p>
    <w:p w14:paraId="0DEC88AD" w14:textId="464418F5" w:rsidR="00BA2578" w:rsidRPr="004941C1" w:rsidRDefault="00BA2578" w:rsidP="008951C1">
      <w:pPr>
        <w:pStyle w:val="ListParagraph"/>
        <w:numPr>
          <w:ilvl w:val="1"/>
          <w:numId w:val="1"/>
        </w:numPr>
        <w:autoSpaceDE w:val="0"/>
        <w:autoSpaceDN w:val="0"/>
        <w:adjustRightInd w:val="0"/>
        <w:spacing w:after="0" w:line="240" w:lineRule="auto"/>
        <w:rPr>
          <w:rFonts w:asciiTheme="minorHAnsi" w:hAnsiTheme="minorHAnsi"/>
          <w:b/>
        </w:rPr>
      </w:pPr>
      <w:r>
        <w:rPr>
          <w:rFonts w:asciiTheme="minorHAnsi" w:hAnsiTheme="minorHAnsi"/>
          <w:b/>
        </w:rPr>
        <w:t>In addition to WDYWW, faculty, fellows, and residents may select to evaluate you. These evaluations will be considered equally to those which you initiate.</w:t>
      </w:r>
    </w:p>
    <w:p w14:paraId="04715422" w14:textId="5AACDE4A" w:rsidR="000A1635" w:rsidRPr="004941C1" w:rsidRDefault="000A1635" w:rsidP="008951C1">
      <w:pPr>
        <w:pStyle w:val="ListParagraph"/>
        <w:numPr>
          <w:ilvl w:val="1"/>
          <w:numId w:val="1"/>
        </w:numPr>
        <w:autoSpaceDE w:val="0"/>
        <w:autoSpaceDN w:val="0"/>
        <w:adjustRightInd w:val="0"/>
        <w:spacing w:after="0" w:line="240" w:lineRule="auto"/>
        <w:rPr>
          <w:rFonts w:asciiTheme="minorHAnsi" w:hAnsiTheme="minorHAnsi"/>
        </w:rPr>
      </w:pPr>
      <w:r w:rsidRPr="004941C1">
        <w:rPr>
          <w:rFonts w:asciiTheme="minorHAnsi" w:hAnsiTheme="minorHAnsi"/>
        </w:rPr>
        <w:t xml:space="preserve">Evaluations received more than 3 weeks after the end of the </w:t>
      </w:r>
      <w:r w:rsidR="004941C1">
        <w:rPr>
          <w:rFonts w:asciiTheme="minorHAnsi" w:hAnsiTheme="minorHAnsi"/>
        </w:rPr>
        <w:t>rotation will not be considered</w:t>
      </w:r>
    </w:p>
    <w:p w14:paraId="1B4BABFD" w14:textId="77777777" w:rsidR="00240039" w:rsidRDefault="004941C1" w:rsidP="008951C1">
      <w:pPr>
        <w:pStyle w:val="ListParagraph"/>
        <w:numPr>
          <w:ilvl w:val="0"/>
          <w:numId w:val="1"/>
        </w:numPr>
        <w:spacing w:after="0"/>
        <w:rPr>
          <w:rFonts w:asciiTheme="minorHAnsi" w:hAnsiTheme="minorHAnsi" w:cs="Arial"/>
          <w:color w:val="000000" w:themeColor="text1"/>
          <w:szCs w:val="28"/>
        </w:rPr>
      </w:pPr>
      <w:r w:rsidRPr="004941C1">
        <w:rPr>
          <w:rFonts w:asciiTheme="minorHAnsi" w:hAnsiTheme="minorHAnsi" w:cs="Arial"/>
          <w:color w:val="000000" w:themeColor="text1"/>
          <w:szCs w:val="28"/>
        </w:rPr>
        <w:t>A remediation plan will be developed between the student and the course director at the midpoint if the student is not making adequate progress on the rotation</w:t>
      </w:r>
    </w:p>
    <w:p w14:paraId="46D1C24A" w14:textId="6E1CA216" w:rsidR="00FC2E7A" w:rsidRPr="00E376BB" w:rsidRDefault="004941C1" w:rsidP="008951C1">
      <w:pPr>
        <w:pStyle w:val="ListParagraph"/>
        <w:numPr>
          <w:ilvl w:val="0"/>
          <w:numId w:val="1"/>
        </w:numPr>
        <w:spacing w:after="0"/>
        <w:rPr>
          <w:rFonts w:asciiTheme="minorHAnsi" w:hAnsiTheme="minorHAnsi" w:cs="Times"/>
          <w:color w:val="00B050"/>
        </w:rPr>
      </w:pPr>
      <w:r w:rsidRPr="00240039">
        <w:rPr>
          <w:rFonts w:asciiTheme="minorHAnsi" w:hAnsiTheme="minorHAnsi" w:cs="Arial"/>
          <w:color w:val="000000" w:themeColor="text1"/>
          <w:szCs w:val="28"/>
        </w:rPr>
        <w:t>Grade verifications</w:t>
      </w:r>
      <w:r w:rsidR="00563AFD" w:rsidRPr="00240039">
        <w:rPr>
          <w:rFonts w:asciiTheme="minorHAnsi" w:hAnsiTheme="minorHAnsi" w:cs="Arial"/>
          <w:color w:val="000000" w:themeColor="text1"/>
          <w:szCs w:val="28"/>
        </w:rPr>
        <w:t>, grievances,</w:t>
      </w:r>
      <w:r w:rsidRPr="00240039">
        <w:rPr>
          <w:rFonts w:asciiTheme="minorHAnsi" w:hAnsiTheme="minorHAnsi" w:cs="Arial"/>
          <w:color w:val="000000" w:themeColor="text1"/>
          <w:szCs w:val="28"/>
        </w:rPr>
        <w:t xml:space="preserve"> and appeals proceed according to BCM policies</w:t>
      </w:r>
    </w:p>
    <w:p w14:paraId="0EC27D9A" w14:textId="77777777" w:rsidR="00E376BB" w:rsidRDefault="00E376BB" w:rsidP="00E376BB">
      <w:pPr>
        <w:spacing w:after="0"/>
        <w:rPr>
          <w:rFonts w:asciiTheme="minorHAnsi" w:hAnsiTheme="minorHAnsi" w:cs="Times"/>
          <w:color w:val="00B050"/>
        </w:rPr>
      </w:pPr>
    </w:p>
    <w:tbl>
      <w:tblPr>
        <w:tblStyle w:val="TableGrid"/>
        <w:tblW w:w="0" w:type="auto"/>
        <w:jc w:val="center"/>
        <w:tblLook w:val="04A0" w:firstRow="1" w:lastRow="0" w:firstColumn="1" w:lastColumn="0" w:noHBand="0" w:noVBand="1"/>
      </w:tblPr>
      <w:tblGrid>
        <w:gridCol w:w="1885"/>
        <w:gridCol w:w="5580"/>
        <w:gridCol w:w="2605"/>
      </w:tblGrid>
      <w:tr w:rsidR="00D0047E" w:rsidRPr="0082127E" w14:paraId="07BBB919" w14:textId="77777777" w:rsidTr="00D0047E">
        <w:trPr>
          <w:cantSplit/>
          <w:trHeight w:val="380"/>
          <w:jc w:val="center"/>
        </w:trPr>
        <w:tc>
          <w:tcPr>
            <w:tcW w:w="1885" w:type="dxa"/>
          </w:tcPr>
          <w:p w14:paraId="573FDDAD" w14:textId="77777777" w:rsidR="00D0047E" w:rsidRPr="0082127E" w:rsidRDefault="00D0047E" w:rsidP="00D0047E">
            <w:pPr>
              <w:spacing w:after="0" w:line="240" w:lineRule="auto"/>
              <w:jc w:val="center"/>
              <w:rPr>
                <w:rFonts w:ascii="Times New Roman" w:eastAsia="Arial" w:hAnsi="Times New Roman"/>
                <w:b/>
                <w:sz w:val="21"/>
                <w:szCs w:val="21"/>
              </w:rPr>
            </w:pPr>
            <w:r w:rsidRPr="0082127E">
              <w:rPr>
                <w:rFonts w:ascii="Times New Roman" w:eastAsia="Arial" w:hAnsi="Times New Roman"/>
                <w:b/>
                <w:sz w:val="21"/>
                <w:szCs w:val="21"/>
              </w:rPr>
              <w:t>Grade</w:t>
            </w:r>
          </w:p>
        </w:tc>
        <w:tc>
          <w:tcPr>
            <w:tcW w:w="5580" w:type="dxa"/>
          </w:tcPr>
          <w:p w14:paraId="482815D5" w14:textId="77777777" w:rsidR="00D0047E" w:rsidRPr="0082127E" w:rsidRDefault="00D0047E" w:rsidP="00D0047E">
            <w:pPr>
              <w:spacing w:after="0" w:line="240" w:lineRule="auto"/>
              <w:jc w:val="center"/>
              <w:rPr>
                <w:rFonts w:ascii="Times New Roman" w:eastAsia="Arial" w:hAnsi="Times New Roman"/>
                <w:b/>
                <w:sz w:val="21"/>
                <w:szCs w:val="21"/>
              </w:rPr>
            </w:pPr>
            <w:r w:rsidRPr="0082127E">
              <w:rPr>
                <w:rFonts w:ascii="Times New Roman" w:eastAsia="Arial" w:hAnsi="Times New Roman"/>
                <w:b/>
                <w:sz w:val="21"/>
                <w:szCs w:val="21"/>
              </w:rPr>
              <w:t>Description</w:t>
            </w:r>
          </w:p>
        </w:tc>
        <w:tc>
          <w:tcPr>
            <w:tcW w:w="2605" w:type="dxa"/>
          </w:tcPr>
          <w:p w14:paraId="44DA5A01" w14:textId="57992C6B" w:rsidR="00D0047E" w:rsidRPr="0082127E" w:rsidRDefault="00D0047E" w:rsidP="00D0047E">
            <w:pPr>
              <w:spacing w:after="0" w:line="240" w:lineRule="auto"/>
              <w:jc w:val="center"/>
              <w:rPr>
                <w:rFonts w:ascii="Times New Roman" w:eastAsia="Arial" w:hAnsi="Times New Roman"/>
                <w:b/>
                <w:sz w:val="21"/>
                <w:szCs w:val="21"/>
              </w:rPr>
            </w:pPr>
            <w:r w:rsidRPr="0082127E">
              <w:rPr>
                <w:rFonts w:ascii="Times New Roman" w:eastAsia="Arial" w:hAnsi="Times New Roman"/>
                <w:b/>
                <w:sz w:val="21"/>
                <w:szCs w:val="21"/>
              </w:rPr>
              <w:t>*</w:t>
            </w:r>
            <w:r w:rsidR="00C42FEB">
              <w:rPr>
                <w:rFonts w:ascii="Times New Roman" w:eastAsia="Arial" w:hAnsi="Times New Roman"/>
                <w:b/>
                <w:sz w:val="21"/>
                <w:szCs w:val="21"/>
              </w:rPr>
              <w:t>Historic</w:t>
            </w:r>
            <w:r>
              <w:rPr>
                <w:rFonts w:ascii="Times New Roman" w:eastAsia="Arial" w:hAnsi="Times New Roman"/>
                <w:b/>
                <w:sz w:val="21"/>
                <w:szCs w:val="21"/>
              </w:rPr>
              <w:t xml:space="preserve"> %</w:t>
            </w:r>
            <w:r w:rsidRPr="0082127E">
              <w:rPr>
                <w:rFonts w:ascii="Times New Roman" w:eastAsia="Arial" w:hAnsi="Times New Roman"/>
                <w:b/>
                <w:sz w:val="21"/>
                <w:szCs w:val="21"/>
              </w:rPr>
              <w:t xml:space="preserve"> of students in</w:t>
            </w:r>
            <w:r>
              <w:rPr>
                <w:rFonts w:ascii="Times New Roman" w:eastAsia="Arial" w:hAnsi="Times New Roman"/>
                <w:b/>
                <w:sz w:val="21"/>
                <w:szCs w:val="21"/>
              </w:rPr>
              <w:t xml:space="preserve"> </w:t>
            </w:r>
            <w:r w:rsidRPr="0082127E">
              <w:rPr>
                <w:rFonts w:ascii="Times New Roman" w:eastAsia="Arial" w:hAnsi="Times New Roman"/>
                <w:b/>
                <w:sz w:val="21"/>
                <w:szCs w:val="21"/>
              </w:rPr>
              <w:t>academic year</w:t>
            </w:r>
          </w:p>
        </w:tc>
      </w:tr>
      <w:tr w:rsidR="00D0047E" w:rsidRPr="0082127E" w14:paraId="17911D1A" w14:textId="77777777" w:rsidTr="00D0047E">
        <w:trPr>
          <w:cantSplit/>
          <w:trHeight w:val="233"/>
          <w:jc w:val="center"/>
        </w:trPr>
        <w:tc>
          <w:tcPr>
            <w:tcW w:w="1885" w:type="dxa"/>
          </w:tcPr>
          <w:p w14:paraId="47B8BAAA"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Honors (H)</w:t>
            </w:r>
          </w:p>
        </w:tc>
        <w:tc>
          <w:tcPr>
            <w:tcW w:w="5580" w:type="dxa"/>
          </w:tcPr>
          <w:p w14:paraId="14DDE9A5"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 xml:space="preserve">Exceptional performance in all areas </w:t>
            </w:r>
          </w:p>
        </w:tc>
        <w:tc>
          <w:tcPr>
            <w:tcW w:w="2605" w:type="dxa"/>
          </w:tcPr>
          <w:p w14:paraId="20592946" w14:textId="77777777" w:rsidR="00D0047E" w:rsidRPr="00236873" w:rsidRDefault="00D0047E" w:rsidP="00D0047E">
            <w:pPr>
              <w:spacing w:after="0" w:line="240" w:lineRule="auto"/>
              <w:jc w:val="center"/>
              <w:rPr>
                <w:rFonts w:asciiTheme="minorHAnsi" w:eastAsia="Arial" w:hAnsiTheme="minorHAnsi"/>
                <w:sz w:val="21"/>
                <w:szCs w:val="21"/>
              </w:rPr>
            </w:pPr>
            <w:r w:rsidRPr="00236873">
              <w:rPr>
                <w:rFonts w:asciiTheme="minorHAnsi" w:eastAsia="Arial" w:hAnsiTheme="minorHAnsi"/>
                <w:sz w:val="21"/>
                <w:szCs w:val="21"/>
              </w:rPr>
              <w:t>6</w:t>
            </w:r>
            <w:r>
              <w:rPr>
                <w:rFonts w:asciiTheme="minorHAnsi" w:eastAsia="Arial" w:hAnsiTheme="minorHAnsi"/>
                <w:sz w:val="21"/>
                <w:szCs w:val="21"/>
              </w:rPr>
              <w:t>3</w:t>
            </w:r>
            <w:r w:rsidRPr="00236873">
              <w:rPr>
                <w:rFonts w:asciiTheme="minorHAnsi" w:eastAsia="Arial" w:hAnsiTheme="minorHAnsi"/>
                <w:sz w:val="21"/>
                <w:szCs w:val="21"/>
              </w:rPr>
              <w:t>%</w:t>
            </w:r>
          </w:p>
        </w:tc>
      </w:tr>
      <w:tr w:rsidR="00D0047E" w:rsidRPr="0082127E" w14:paraId="2AE84C87" w14:textId="77777777" w:rsidTr="00D0047E">
        <w:trPr>
          <w:cantSplit/>
          <w:trHeight w:val="443"/>
          <w:jc w:val="center"/>
        </w:trPr>
        <w:tc>
          <w:tcPr>
            <w:tcW w:w="1885" w:type="dxa"/>
          </w:tcPr>
          <w:p w14:paraId="35162A8A"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High Pass (HP)</w:t>
            </w:r>
          </w:p>
        </w:tc>
        <w:tc>
          <w:tcPr>
            <w:tcW w:w="5580" w:type="dxa"/>
          </w:tcPr>
          <w:p w14:paraId="2E6ABD89"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 xml:space="preserve">Performance exceeds the Pass requirements but does not reach Honors level </w:t>
            </w:r>
          </w:p>
        </w:tc>
        <w:tc>
          <w:tcPr>
            <w:tcW w:w="2605" w:type="dxa"/>
          </w:tcPr>
          <w:p w14:paraId="4FF5FC99" w14:textId="77777777" w:rsidR="00D0047E" w:rsidRPr="00236873" w:rsidRDefault="00D0047E" w:rsidP="00D0047E">
            <w:pPr>
              <w:spacing w:after="0" w:line="240" w:lineRule="auto"/>
              <w:jc w:val="center"/>
              <w:rPr>
                <w:rFonts w:asciiTheme="minorHAnsi" w:eastAsia="Arial" w:hAnsiTheme="minorHAnsi"/>
                <w:sz w:val="21"/>
                <w:szCs w:val="21"/>
              </w:rPr>
            </w:pPr>
            <w:r w:rsidRPr="00236873">
              <w:rPr>
                <w:rFonts w:asciiTheme="minorHAnsi" w:eastAsia="Arial" w:hAnsiTheme="minorHAnsi"/>
                <w:sz w:val="21"/>
                <w:szCs w:val="21"/>
              </w:rPr>
              <w:t>2</w:t>
            </w:r>
            <w:r>
              <w:rPr>
                <w:rFonts w:asciiTheme="minorHAnsi" w:eastAsia="Arial" w:hAnsiTheme="minorHAnsi"/>
                <w:sz w:val="21"/>
                <w:szCs w:val="21"/>
              </w:rPr>
              <w:t>7</w:t>
            </w:r>
            <w:r w:rsidRPr="00236873">
              <w:rPr>
                <w:rFonts w:asciiTheme="minorHAnsi" w:eastAsia="Arial" w:hAnsiTheme="minorHAnsi"/>
                <w:sz w:val="21"/>
                <w:szCs w:val="21"/>
              </w:rPr>
              <w:t>%</w:t>
            </w:r>
          </w:p>
        </w:tc>
      </w:tr>
      <w:tr w:rsidR="00D0047E" w:rsidRPr="0082127E" w14:paraId="034377ED" w14:textId="77777777" w:rsidTr="00D0047E">
        <w:trPr>
          <w:cantSplit/>
          <w:trHeight w:val="215"/>
          <w:jc w:val="center"/>
        </w:trPr>
        <w:tc>
          <w:tcPr>
            <w:tcW w:w="1885" w:type="dxa"/>
          </w:tcPr>
          <w:p w14:paraId="2CCCB3CE"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Pass (P)</w:t>
            </w:r>
          </w:p>
        </w:tc>
        <w:tc>
          <w:tcPr>
            <w:tcW w:w="5580" w:type="dxa"/>
          </w:tcPr>
          <w:p w14:paraId="441ABABB"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Satisfactory overall performance</w:t>
            </w:r>
          </w:p>
        </w:tc>
        <w:tc>
          <w:tcPr>
            <w:tcW w:w="2605" w:type="dxa"/>
          </w:tcPr>
          <w:p w14:paraId="507A6A0E" w14:textId="77777777" w:rsidR="00D0047E" w:rsidRPr="00236873" w:rsidRDefault="00D0047E" w:rsidP="00D0047E">
            <w:pPr>
              <w:spacing w:after="0" w:line="240" w:lineRule="auto"/>
              <w:jc w:val="center"/>
              <w:rPr>
                <w:rFonts w:asciiTheme="minorHAnsi" w:eastAsia="Arial" w:hAnsiTheme="minorHAnsi"/>
                <w:sz w:val="21"/>
                <w:szCs w:val="21"/>
              </w:rPr>
            </w:pPr>
            <w:r w:rsidRPr="00236873">
              <w:rPr>
                <w:rFonts w:asciiTheme="minorHAnsi" w:eastAsia="Arial" w:hAnsiTheme="minorHAnsi"/>
                <w:sz w:val="21"/>
                <w:szCs w:val="21"/>
              </w:rPr>
              <w:t>1</w:t>
            </w:r>
            <w:r>
              <w:rPr>
                <w:rFonts w:asciiTheme="minorHAnsi" w:eastAsia="Arial" w:hAnsiTheme="minorHAnsi"/>
                <w:sz w:val="21"/>
                <w:szCs w:val="21"/>
              </w:rPr>
              <w:t>0</w:t>
            </w:r>
            <w:r w:rsidRPr="00236873">
              <w:rPr>
                <w:rFonts w:asciiTheme="minorHAnsi" w:eastAsia="Arial" w:hAnsiTheme="minorHAnsi"/>
                <w:sz w:val="21"/>
                <w:szCs w:val="21"/>
              </w:rPr>
              <w:t>%</w:t>
            </w:r>
          </w:p>
        </w:tc>
      </w:tr>
      <w:tr w:rsidR="00D0047E" w:rsidRPr="0082127E" w14:paraId="47263E3E" w14:textId="77777777" w:rsidTr="00D0047E">
        <w:trPr>
          <w:cantSplit/>
          <w:trHeight w:val="233"/>
          <w:jc w:val="center"/>
        </w:trPr>
        <w:tc>
          <w:tcPr>
            <w:tcW w:w="1885" w:type="dxa"/>
          </w:tcPr>
          <w:p w14:paraId="4E5C7499"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Marginal Pass (MP)</w:t>
            </w:r>
          </w:p>
        </w:tc>
        <w:tc>
          <w:tcPr>
            <w:tcW w:w="5580" w:type="dxa"/>
          </w:tcPr>
          <w:p w14:paraId="4BF1DF96"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Minimal performance</w:t>
            </w:r>
          </w:p>
        </w:tc>
        <w:tc>
          <w:tcPr>
            <w:tcW w:w="2605" w:type="dxa"/>
          </w:tcPr>
          <w:p w14:paraId="191B4B58" w14:textId="77777777" w:rsidR="00D0047E" w:rsidRPr="00236873" w:rsidRDefault="00D0047E" w:rsidP="00D0047E">
            <w:pPr>
              <w:spacing w:after="0" w:line="240" w:lineRule="auto"/>
              <w:jc w:val="center"/>
              <w:rPr>
                <w:rFonts w:asciiTheme="minorHAnsi" w:eastAsia="Arial" w:hAnsiTheme="minorHAnsi"/>
                <w:sz w:val="21"/>
                <w:szCs w:val="21"/>
              </w:rPr>
            </w:pPr>
            <w:commentRangeStart w:id="2"/>
            <w:r>
              <w:rPr>
                <w:rFonts w:asciiTheme="minorHAnsi" w:eastAsia="Arial" w:hAnsiTheme="minorHAnsi"/>
                <w:sz w:val="21"/>
                <w:szCs w:val="21"/>
              </w:rPr>
              <w:t>0</w:t>
            </w:r>
            <w:r w:rsidRPr="00236873">
              <w:rPr>
                <w:rFonts w:asciiTheme="minorHAnsi" w:eastAsia="Arial" w:hAnsiTheme="minorHAnsi"/>
                <w:sz w:val="21"/>
                <w:szCs w:val="21"/>
              </w:rPr>
              <w:t>%</w:t>
            </w:r>
            <w:commentRangeEnd w:id="2"/>
            <w:r w:rsidR="00B33904">
              <w:rPr>
                <w:rStyle w:val="CommentReference"/>
                <w:rFonts w:eastAsia="Calibri"/>
              </w:rPr>
              <w:commentReference w:id="2"/>
            </w:r>
          </w:p>
        </w:tc>
      </w:tr>
      <w:tr w:rsidR="00D0047E" w:rsidRPr="0082127E" w14:paraId="0863330F" w14:textId="77777777" w:rsidTr="00D0047E">
        <w:trPr>
          <w:cantSplit/>
          <w:trHeight w:val="692"/>
          <w:jc w:val="center"/>
        </w:trPr>
        <w:tc>
          <w:tcPr>
            <w:tcW w:w="1885" w:type="dxa"/>
          </w:tcPr>
          <w:p w14:paraId="212EB11C"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Incomplete (I)</w:t>
            </w:r>
          </w:p>
        </w:tc>
        <w:tc>
          <w:tcPr>
            <w:tcW w:w="8185" w:type="dxa"/>
            <w:gridSpan w:val="2"/>
          </w:tcPr>
          <w:p w14:paraId="174D37D2" w14:textId="77777777" w:rsidR="00D0047E" w:rsidRPr="00236873" w:rsidRDefault="00D0047E" w:rsidP="00D0047E">
            <w:pPr>
              <w:spacing w:after="0" w:line="240" w:lineRule="auto"/>
              <w:rPr>
                <w:rFonts w:asciiTheme="minorHAnsi" w:eastAsia="Arial" w:hAnsiTheme="minorHAnsi"/>
                <w:b/>
                <w:sz w:val="21"/>
                <w:szCs w:val="21"/>
              </w:rPr>
            </w:pPr>
            <w:r w:rsidRPr="00236873">
              <w:rPr>
                <w:rFonts w:asciiTheme="minorHAnsi" w:eastAsia="Arial" w:hAnsiTheme="minorHAnsi"/>
                <w:b/>
                <w:sz w:val="21"/>
                <w:szCs w:val="21"/>
              </w:rPr>
              <w:t>Temporary grade</w:t>
            </w:r>
            <w:r w:rsidRPr="00236873">
              <w:rPr>
                <w:rFonts w:asciiTheme="minorHAnsi" w:eastAsia="Arial" w:hAnsiTheme="minorHAnsi"/>
                <w:sz w:val="21"/>
                <w:szCs w:val="21"/>
              </w:rPr>
              <w:t xml:space="preserve"> given when a student is unable to complete the requirements for a rotation because of illness or other extenuating circumstances AND </w:t>
            </w:r>
            <w:proofErr w:type="gramStart"/>
            <w:r w:rsidRPr="00236873">
              <w:rPr>
                <w:rFonts w:asciiTheme="minorHAnsi" w:eastAsia="Arial" w:hAnsiTheme="minorHAnsi"/>
                <w:sz w:val="21"/>
                <w:szCs w:val="21"/>
              </w:rPr>
              <w:t>is considered to be</w:t>
            </w:r>
            <w:proofErr w:type="gramEnd"/>
            <w:r w:rsidRPr="00236873">
              <w:rPr>
                <w:rFonts w:asciiTheme="minorHAnsi" w:eastAsia="Arial" w:hAnsiTheme="minorHAnsi"/>
                <w:sz w:val="21"/>
                <w:szCs w:val="21"/>
              </w:rPr>
              <w:t xml:space="preserve"> passing the rotation at the time the grade is given.</w:t>
            </w:r>
          </w:p>
        </w:tc>
      </w:tr>
      <w:tr w:rsidR="00D0047E" w:rsidRPr="0082127E" w14:paraId="36D57EAF" w14:textId="77777777" w:rsidTr="00D0047E">
        <w:trPr>
          <w:cantSplit/>
          <w:trHeight w:val="1043"/>
          <w:jc w:val="center"/>
        </w:trPr>
        <w:tc>
          <w:tcPr>
            <w:tcW w:w="1885" w:type="dxa"/>
          </w:tcPr>
          <w:p w14:paraId="60AA69AA" w14:textId="77777777" w:rsidR="00D0047E" w:rsidRPr="00236873"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sz w:val="21"/>
                <w:szCs w:val="21"/>
              </w:rPr>
              <w:t>Deferred (D)</w:t>
            </w:r>
          </w:p>
        </w:tc>
        <w:tc>
          <w:tcPr>
            <w:tcW w:w="8185" w:type="dxa"/>
            <w:gridSpan w:val="2"/>
          </w:tcPr>
          <w:p w14:paraId="04A486D6" w14:textId="77777777" w:rsidR="00D0047E" w:rsidRPr="00DE3855" w:rsidRDefault="00D0047E" w:rsidP="00D0047E">
            <w:pPr>
              <w:spacing w:after="0" w:line="240" w:lineRule="auto"/>
              <w:rPr>
                <w:rFonts w:asciiTheme="minorHAnsi" w:eastAsia="Arial" w:hAnsiTheme="minorHAnsi"/>
                <w:sz w:val="21"/>
                <w:szCs w:val="21"/>
              </w:rPr>
            </w:pPr>
            <w:r w:rsidRPr="00236873">
              <w:rPr>
                <w:rFonts w:asciiTheme="minorHAnsi" w:eastAsia="Arial" w:hAnsiTheme="minorHAnsi"/>
                <w:b/>
                <w:sz w:val="21"/>
                <w:szCs w:val="21"/>
              </w:rPr>
              <w:t>Temporary grade</w:t>
            </w:r>
            <w:r w:rsidRPr="00236873">
              <w:rPr>
                <w:rFonts w:asciiTheme="minorHAnsi" w:eastAsia="Arial" w:hAnsiTheme="minorHAnsi"/>
                <w:sz w:val="21"/>
                <w:szCs w:val="21"/>
              </w:rPr>
              <w:t xml:space="preserve"> given when a student has not successfully completed </w:t>
            </w:r>
            <w:proofErr w:type="gramStart"/>
            <w:r w:rsidRPr="00236873">
              <w:rPr>
                <w:rFonts w:asciiTheme="minorHAnsi" w:eastAsia="Arial" w:hAnsiTheme="minorHAnsi"/>
                <w:sz w:val="21"/>
                <w:szCs w:val="21"/>
              </w:rPr>
              <w:t>all of</w:t>
            </w:r>
            <w:proofErr w:type="gramEnd"/>
            <w:r w:rsidRPr="00236873">
              <w:rPr>
                <w:rFonts w:asciiTheme="minorHAnsi" w:eastAsia="Arial" w:hAnsiTheme="minorHAnsi"/>
                <w:sz w:val="21"/>
                <w:szCs w:val="21"/>
              </w:rPr>
              <w:t xml:space="preserve"> the requirements at the end of the rotation AND requires remediation in order to meet the minimum rotation requirements</w:t>
            </w:r>
            <w:r>
              <w:rPr>
                <w:rFonts w:asciiTheme="minorHAnsi" w:eastAsia="Arial" w:hAnsiTheme="minorHAnsi"/>
                <w:sz w:val="21"/>
                <w:szCs w:val="21"/>
              </w:rPr>
              <w:t xml:space="preserve">. </w:t>
            </w:r>
            <w:r w:rsidRPr="00236873">
              <w:rPr>
                <w:rFonts w:asciiTheme="minorHAnsi" w:hAnsiTheme="minorHAnsi"/>
                <w:i/>
                <w:sz w:val="21"/>
                <w:szCs w:val="21"/>
              </w:rPr>
              <w:t xml:space="preserve">The highest </w:t>
            </w:r>
            <w:r>
              <w:rPr>
                <w:rFonts w:asciiTheme="minorHAnsi" w:hAnsiTheme="minorHAnsi"/>
                <w:i/>
                <w:sz w:val="21"/>
                <w:szCs w:val="21"/>
              </w:rPr>
              <w:t xml:space="preserve">final </w:t>
            </w:r>
            <w:r w:rsidRPr="00236873">
              <w:rPr>
                <w:rFonts w:asciiTheme="minorHAnsi" w:hAnsiTheme="minorHAnsi"/>
                <w:i/>
                <w:sz w:val="21"/>
                <w:szCs w:val="21"/>
              </w:rPr>
              <w:t xml:space="preserve">grade that can be </w:t>
            </w:r>
            <w:r>
              <w:rPr>
                <w:rFonts w:asciiTheme="minorHAnsi" w:hAnsiTheme="minorHAnsi"/>
                <w:i/>
                <w:sz w:val="21"/>
                <w:szCs w:val="21"/>
              </w:rPr>
              <w:t>earned</w:t>
            </w:r>
            <w:r w:rsidRPr="00236873">
              <w:rPr>
                <w:rFonts w:asciiTheme="minorHAnsi" w:hAnsiTheme="minorHAnsi"/>
                <w:i/>
                <w:sz w:val="21"/>
                <w:szCs w:val="21"/>
              </w:rPr>
              <w:t xml:space="preserve"> is a Pass.</w:t>
            </w:r>
          </w:p>
        </w:tc>
      </w:tr>
      <w:tr w:rsidR="00D0047E" w:rsidRPr="0082127E" w14:paraId="4E404975" w14:textId="77777777" w:rsidTr="00D0047E">
        <w:trPr>
          <w:cantSplit/>
          <w:trHeight w:val="1043"/>
          <w:jc w:val="center"/>
        </w:trPr>
        <w:tc>
          <w:tcPr>
            <w:tcW w:w="1885" w:type="dxa"/>
          </w:tcPr>
          <w:p w14:paraId="3769C93B" w14:textId="77777777" w:rsidR="00D0047E" w:rsidRPr="00236873" w:rsidRDefault="00D0047E" w:rsidP="00D0047E">
            <w:pPr>
              <w:spacing w:after="0" w:line="240" w:lineRule="auto"/>
              <w:rPr>
                <w:rFonts w:asciiTheme="minorHAnsi" w:eastAsia="Arial" w:hAnsiTheme="minorHAnsi"/>
              </w:rPr>
            </w:pPr>
            <w:r w:rsidRPr="00236873">
              <w:rPr>
                <w:rFonts w:asciiTheme="minorHAnsi" w:eastAsia="Arial" w:hAnsiTheme="minorHAnsi"/>
              </w:rPr>
              <w:t>Fail (F)</w:t>
            </w:r>
          </w:p>
        </w:tc>
        <w:tc>
          <w:tcPr>
            <w:tcW w:w="8185" w:type="dxa"/>
            <w:gridSpan w:val="2"/>
          </w:tcPr>
          <w:p w14:paraId="7059A51D" w14:textId="77777777" w:rsidR="00D0047E" w:rsidRPr="00360C17" w:rsidRDefault="00D0047E" w:rsidP="00D0047E">
            <w:pPr>
              <w:pStyle w:val="NoSpacing"/>
              <w:rPr>
                <w:sz w:val="21"/>
                <w:szCs w:val="21"/>
                <w:u w:val="none"/>
              </w:rPr>
            </w:pPr>
            <w:r w:rsidRPr="00360C17">
              <w:rPr>
                <w:sz w:val="21"/>
                <w:szCs w:val="21"/>
                <w:u w:val="none"/>
              </w:rPr>
              <w:t>How a failure may be earned:</w:t>
            </w:r>
          </w:p>
          <w:p w14:paraId="3A202AB8" w14:textId="77777777" w:rsidR="00D0047E" w:rsidRPr="00360C17" w:rsidRDefault="00D0047E" w:rsidP="00D0047E">
            <w:pPr>
              <w:spacing w:after="0" w:line="240" w:lineRule="auto"/>
              <w:ind w:left="360"/>
              <w:rPr>
                <w:rFonts w:cs="Calibri"/>
                <w:color w:val="000000"/>
              </w:rPr>
            </w:pPr>
          </w:p>
          <w:p w14:paraId="7F139EF2" w14:textId="77777777" w:rsidR="00D0047E" w:rsidRPr="00360C17" w:rsidRDefault="00D0047E" w:rsidP="008951C1">
            <w:pPr>
              <w:numPr>
                <w:ilvl w:val="0"/>
                <w:numId w:val="18"/>
              </w:numPr>
              <w:spacing w:after="0" w:line="240" w:lineRule="auto"/>
              <w:rPr>
                <w:rFonts w:cs="Calibri"/>
                <w:color w:val="000000"/>
              </w:rPr>
            </w:pPr>
            <w:r w:rsidRPr="00360C17">
              <w:rPr>
                <w:rFonts w:cs="Calibri"/>
                <w:color w:val="000000"/>
              </w:rPr>
              <w:t>Clinical performance alone, regardless of test scores, that is 2 SD below the mean will be reviewed and may result in failure.</w:t>
            </w:r>
          </w:p>
          <w:p w14:paraId="2EC59C68" w14:textId="77777777" w:rsidR="00D0047E" w:rsidRPr="00360C17" w:rsidRDefault="00D0047E" w:rsidP="008951C1">
            <w:pPr>
              <w:numPr>
                <w:ilvl w:val="0"/>
                <w:numId w:val="18"/>
              </w:numPr>
              <w:spacing w:after="0" w:line="240" w:lineRule="auto"/>
              <w:rPr>
                <w:rFonts w:cs="Calibri"/>
                <w:color w:val="000000"/>
              </w:rPr>
            </w:pPr>
            <w:r w:rsidRPr="00360C17">
              <w:rPr>
                <w:rFonts w:cs="Calibri"/>
                <w:color w:val="000000"/>
              </w:rPr>
              <w:t>Lapses or issues with professionalism alone independent of clinical performance.</w:t>
            </w:r>
          </w:p>
          <w:p w14:paraId="6E0E0A3C" w14:textId="77777777" w:rsidR="00D0047E" w:rsidRPr="00360C17" w:rsidRDefault="00D0047E" w:rsidP="008951C1">
            <w:pPr>
              <w:numPr>
                <w:ilvl w:val="0"/>
                <w:numId w:val="18"/>
              </w:numPr>
              <w:spacing w:after="0" w:line="240" w:lineRule="auto"/>
              <w:rPr>
                <w:rFonts w:cs="Calibri"/>
                <w:color w:val="000000"/>
              </w:rPr>
            </w:pPr>
            <w:r w:rsidRPr="00360C17">
              <w:rPr>
                <w:rFonts w:cs="Calibri"/>
                <w:color w:val="000000"/>
              </w:rPr>
              <w:t>Failing 2 or more graded components on the clerkship (</w:t>
            </w:r>
            <w:proofErr w:type="spellStart"/>
            <w:r w:rsidRPr="00360C17">
              <w:rPr>
                <w:rFonts w:cs="Calibri"/>
                <w:color w:val="000000"/>
              </w:rPr>
              <w:t>ie</w:t>
            </w:r>
            <w:proofErr w:type="spellEnd"/>
            <w:r w:rsidRPr="00360C17">
              <w:rPr>
                <w:rFonts w:cs="Calibri"/>
                <w:color w:val="000000"/>
              </w:rPr>
              <w:t>: the NBME and SP exam)</w:t>
            </w:r>
          </w:p>
          <w:p w14:paraId="2BAB9270" w14:textId="77777777" w:rsidR="00D0047E" w:rsidRPr="00360C17" w:rsidRDefault="00D0047E" w:rsidP="008951C1">
            <w:pPr>
              <w:numPr>
                <w:ilvl w:val="0"/>
                <w:numId w:val="18"/>
              </w:numPr>
              <w:spacing w:after="0" w:line="240" w:lineRule="auto"/>
              <w:rPr>
                <w:rFonts w:cs="Calibri"/>
                <w:color w:val="000000"/>
              </w:rPr>
            </w:pPr>
            <w:r w:rsidRPr="00360C17">
              <w:rPr>
                <w:rFonts w:cs="Calibri"/>
                <w:color w:val="000000"/>
              </w:rPr>
              <w:t xml:space="preserve">Failing only the SP or NBME Exam: </w:t>
            </w:r>
          </w:p>
          <w:p w14:paraId="701DA93A" w14:textId="77777777" w:rsidR="00D0047E" w:rsidRPr="00360C17" w:rsidRDefault="00D0047E" w:rsidP="008951C1">
            <w:pPr>
              <w:numPr>
                <w:ilvl w:val="0"/>
                <w:numId w:val="20"/>
              </w:numPr>
              <w:spacing w:after="0" w:line="240" w:lineRule="auto"/>
              <w:rPr>
                <w:rFonts w:cs="Calibri"/>
                <w:color w:val="000000"/>
              </w:rPr>
            </w:pPr>
            <w:r w:rsidRPr="00360C17">
              <w:rPr>
                <w:rFonts w:cs="Calibri"/>
                <w:color w:val="000000"/>
              </w:rPr>
              <w:t>1</w:t>
            </w:r>
            <w:r w:rsidRPr="00360C17">
              <w:rPr>
                <w:rFonts w:cs="Calibri"/>
                <w:color w:val="000000"/>
                <w:vertAlign w:val="superscript"/>
              </w:rPr>
              <w:t>st</w:t>
            </w:r>
            <w:r w:rsidRPr="00360C17">
              <w:rPr>
                <w:rFonts w:cs="Calibri"/>
                <w:color w:val="000000"/>
              </w:rPr>
              <w:t xml:space="preserve"> Failure: Failing the SP exam or the NBME will result in a Deferred grade to be submitted and the student is required to retake and successfully pass the exam. The highest grade that can be received for the course will be a Pass.</w:t>
            </w:r>
          </w:p>
          <w:p w14:paraId="3CF20E68" w14:textId="77777777" w:rsidR="00D0047E" w:rsidRPr="00360C17" w:rsidRDefault="00D0047E" w:rsidP="008951C1">
            <w:pPr>
              <w:numPr>
                <w:ilvl w:val="0"/>
                <w:numId w:val="20"/>
              </w:numPr>
              <w:spacing w:after="0" w:line="240" w:lineRule="auto"/>
              <w:rPr>
                <w:rFonts w:cs="Calibri"/>
                <w:color w:val="000000"/>
              </w:rPr>
            </w:pPr>
            <w:r w:rsidRPr="00360C17">
              <w:rPr>
                <w:rFonts w:cs="Calibri"/>
                <w:color w:val="000000"/>
              </w:rPr>
              <w:t>2</w:t>
            </w:r>
            <w:r w:rsidRPr="00360C17">
              <w:rPr>
                <w:rFonts w:cs="Calibri"/>
                <w:color w:val="000000"/>
                <w:vertAlign w:val="superscript"/>
              </w:rPr>
              <w:t>nd</w:t>
            </w:r>
            <w:r w:rsidRPr="00360C17">
              <w:rPr>
                <w:rFonts w:cs="Calibri"/>
                <w:color w:val="000000"/>
              </w:rPr>
              <w:t xml:space="preserve"> Failure: A second Fail of the SP exam or the NBME will require the student to repeat the course in its entirety. An F will appear on the transcript and the highest grade that can be received upon repeat of the course is a Pass. </w:t>
            </w:r>
          </w:p>
          <w:p w14:paraId="2D1F7AD5" w14:textId="77777777" w:rsidR="00D0047E" w:rsidRPr="00360C17" w:rsidRDefault="00D0047E" w:rsidP="008951C1">
            <w:pPr>
              <w:numPr>
                <w:ilvl w:val="0"/>
                <w:numId w:val="20"/>
              </w:numPr>
              <w:spacing w:after="0" w:line="240" w:lineRule="auto"/>
              <w:rPr>
                <w:rFonts w:cs="Calibri"/>
                <w:color w:val="000000"/>
              </w:rPr>
            </w:pPr>
            <w:r w:rsidRPr="00360C17">
              <w:rPr>
                <w:rFonts w:cs="Calibri"/>
                <w:color w:val="000000"/>
              </w:rPr>
              <w:t>3</w:t>
            </w:r>
            <w:r w:rsidRPr="00360C17">
              <w:rPr>
                <w:rFonts w:cs="Calibri"/>
                <w:color w:val="000000"/>
                <w:vertAlign w:val="superscript"/>
              </w:rPr>
              <w:t>rd</w:t>
            </w:r>
            <w:r w:rsidRPr="00360C17">
              <w:rPr>
                <w:rFonts w:cs="Calibri"/>
                <w:color w:val="000000"/>
              </w:rPr>
              <w:t xml:space="preserve"> Failure: On repeat of the course, students who fail any SP or NBME examination on the overall third attempt will fail the course for a second time and be referred to the Student Promotions Committee for adjudication.</w:t>
            </w:r>
          </w:p>
          <w:p w14:paraId="2BB8090F" w14:textId="77777777" w:rsidR="00D0047E" w:rsidRPr="00360C17" w:rsidRDefault="00D0047E" w:rsidP="008951C1">
            <w:pPr>
              <w:numPr>
                <w:ilvl w:val="0"/>
                <w:numId w:val="19"/>
              </w:numPr>
              <w:tabs>
                <w:tab w:val="num" w:pos="360"/>
              </w:tabs>
              <w:spacing w:after="0" w:line="240" w:lineRule="auto"/>
              <w:rPr>
                <w:rFonts w:cs="Calibri"/>
                <w:color w:val="000000"/>
              </w:rPr>
            </w:pPr>
            <w:r w:rsidRPr="00360C17">
              <w:rPr>
                <w:rFonts w:cs="Calibri"/>
                <w:color w:val="000000"/>
              </w:rPr>
              <w:t>Overall performance on the clerkship that is 2 SD below the mean will be reviewed and may result in failure.</w:t>
            </w:r>
          </w:p>
        </w:tc>
      </w:tr>
    </w:tbl>
    <w:p w14:paraId="134EF283" w14:textId="77777777" w:rsidR="00D0047E" w:rsidRDefault="00D0047E" w:rsidP="00D0047E">
      <w:pPr>
        <w:spacing w:after="0"/>
        <w:rPr>
          <w:rFonts w:ascii="Arial" w:hAnsi="Arial" w:cs="Arial"/>
          <w:b/>
          <w:sz w:val="28"/>
          <w:szCs w:val="28"/>
        </w:rPr>
      </w:pPr>
    </w:p>
    <w:p w14:paraId="4F6BD45C" w14:textId="77777777" w:rsidR="00E376BB" w:rsidRPr="00E376BB" w:rsidRDefault="00E376BB" w:rsidP="00D0047E">
      <w:pPr>
        <w:jc w:val="center"/>
        <w:rPr>
          <w:rFonts w:asciiTheme="minorHAnsi" w:hAnsiTheme="minorHAnsi" w:cstheme="minorHAnsi"/>
          <w:b/>
        </w:rPr>
      </w:pPr>
      <w:r w:rsidRPr="00E376BB">
        <w:rPr>
          <w:rFonts w:asciiTheme="minorHAnsi" w:hAnsiTheme="minorHAnsi" w:cstheme="minorHAnsi"/>
          <w:b/>
        </w:rPr>
        <w:lastRenderedPageBreak/>
        <w:t xml:space="preserve">Pediatrics Sub-I </w:t>
      </w:r>
      <w:proofErr w:type="gramStart"/>
      <w:r w:rsidRPr="00E376BB">
        <w:rPr>
          <w:rFonts w:asciiTheme="minorHAnsi" w:hAnsiTheme="minorHAnsi" w:cstheme="minorHAnsi"/>
          <w:b/>
        </w:rPr>
        <w:t>Grading</w:t>
      </w:r>
      <w:proofErr w:type="gramEnd"/>
      <w:r w:rsidRPr="00E376BB">
        <w:rPr>
          <w:rFonts w:asciiTheme="minorHAnsi" w:hAnsiTheme="minorHAnsi" w:cstheme="minorHAnsi"/>
          <w:b/>
        </w:rPr>
        <w:t xml:space="preserve"> Rubric 2020</w:t>
      </w:r>
    </w:p>
    <w:tbl>
      <w:tblPr>
        <w:tblStyle w:val="TableGrid"/>
        <w:tblW w:w="0" w:type="auto"/>
        <w:tblLook w:val="04A0" w:firstRow="1" w:lastRow="0" w:firstColumn="1" w:lastColumn="0" w:noHBand="0" w:noVBand="1"/>
      </w:tblPr>
      <w:tblGrid>
        <w:gridCol w:w="3591"/>
        <w:gridCol w:w="857"/>
        <w:gridCol w:w="1262"/>
        <w:gridCol w:w="1273"/>
        <w:gridCol w:w="1190"/>
        <w:gridCol w:w="1177"/>
      </w:tblGrid>
      <w:tr w:rsidR="00E376BB" w:rsidRPr="00E376BB" w14:paraId="1F1AE010" w14:textId="77777777" w:rsidTr="00D0047E">
        <w:tc>
          <w:tcPr>
            <w:tcW w:w="3591" w:type="dxa"/>
          </w:tcPr>
          <w:p w14:paraId="76BEA4C9"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Item</w:t>
            </w:r>
          </w:p>
        </w:tc>
        <w:tc>
          <w:tcPr>
            <w:tcW w:w="857" w:type="dxa"/>
          </w:tcPr>
          <w:p w14:paraId="0AC4AB48"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MP or F</w:t>
            </w:r>
          </w:p>
        </w:tc>
        <w:tc>
          <w:tcPr>
            <w:tcW w:w="1262" w:type="dxa"/>
          </w:tcPr>
          <w:p w14:paraId="35EBB12A"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Minimum Score for Pass</w:t>
            </w:r>
          </w:p>
        </w:tc>
        <w:tc>
          <w:tcPr>
            <w:tcW w:w="1273" w:type="dxa"/>
          </w:tcPr>
          <w:p w14:paraId="2DF86117"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Minimum Score for HP</w:t>
            </w:r>
          </w:p>
        </w:tc>
        <w:tc>
          <w:tcPr>
            <w:tcW w:w="1190" w:type="dxa"/>
          </w:tcPr>
          <w:p w14:paraId="2CB1781D"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Minimum Score for Honors</w:t>
            </w:r>
          </w:p>
        </w:tc>
        <w:tc>
          <w:tcPr>
            <w:tcW w:w="1177" w:type="dxa"/>
          </w:tcPr>
          <w:p w14:paraId="2F59B253"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Total Possible Points</w:t>
            </w:r>
          </w:p>
        </w:tc>
      </w:tr>
      <w:tr w:rsidR="00E376BB" w:rsidRPr="00E376BB" w14:paraId="252DD13E" w14:textId="77777777" w:rsidTr="00D0047E">
        <w:tc>
          <w:tcPr>
            <w:tcW w:w="3591" w:type="dxa"/>
          </w:tcPr>
          <w:p w14:paraId="65128B58" w14:textId="77777777" w:rsidR="00E376BB" w:rsidRPr="00E376BB" w:rsidRDefault="00E376BB" w:rsidP="00D0047E">
            <w:pPr>
              <w:rPr>
                <w:rFonts w:asciiTheme="minorHAnsi" w:hAnsiTheme="minorHAnsi" w:cstheme="minorHAnsi"/>
              </w:rPr>
            </w:pPr>
            <w:r w:rsidRPr="00E376BB">
              <w:rPr>
                <w:rFonts w:asciiTheme="minorHAnsi" w:hAnsiTheme="minorHAnsi" w:cstheme="minorHAnsi"/>
                <w:u w:val="single"/>
              </w:rPr>
              <w:t>SPAF</w:t>
            </w:r>
            <w:r w:rsidRPr="00E376BB">
              <w:rPr>
                <w:rFonts w:asciiTheme="minorHAnsi" w:hAnsiTheme="minorHAnsi" w:cstheme="minorHAnsi"/>
              </w:rPr>
              <w:t xml:space="preserve"> 16 items. Each item is worth a total of 9 points. </w:t>
            </w:r>
            <w:r w:rsidRPr="00E376BB">
              <w:rPr>
                <w:rFonts w:asciiTheme="minorHAnsi" w:hAnsiTheme="minorHAnsi" w:cstheme="minorHAnsi"/>
                <w:b/>
              </w:rPr>
              <w:t>(90%)</w:t>
            </w:r>
          </w:p>
          <w:p w14:paraId="13789E64" w14:textId="77777777" w:rsidR="00E376BB" w:rsidRPr="00E376BB" w:rsidRDefault="00E376BB" w:rsidP="008951C1">
            <w:pPr>
              <w:pStyle w:val="ListParagraph"/>
              <w:numPr>
                <w:ilvl w:val="0"/>
                <w:numId w:val="22"/>
              </w:numPr>
              <w:spacing w:after="0" w:line="240" w:lineRule="auto"/>
              <w:ind w:left="337"/>
              <w:rPr>
                <w:rFonts w:asciiTheme="minorHAnsi" w:hAnsiTheme="minorHAnsi" w:cstheme="minorHAnsi"/>
              </w:rPr>
            </w:pPr>
            <w:r w:rsidRPr="00E376BB">
              <w:rPr>
                <w:rFonts w:asciiTheme="minorHAnsi" w:hAnsiTheme="minorHAnsi" w:cstheme="minorHAnsi"/>
              </w:rPr>
              <w:t>0 = cannot assess – eliminate from calculations</w:t>
            </w:r>
          </w:p>
          <w:p w14:paraId="156119A1" w14:textId="77777777" w:rsidR="00E376BB" w:rsidRPr="00E376BB" w:rsidRDefault="00E376BB" w:rsidP="008951C1">
            <w:pPr>
              <w:pStyle w:val="ListParagraph"/>
              <w:numPr>
                <w:ilvl w:val="0"/>
                <w:numId w:val="22"/>
              </w:numPr>
              <w:spacing w:after="0" w:line="240" w:lineRule="auto"/>
              <w:ind w:left="337"/>
              <w:rPr>
                <w:rFonts w:asciiTheme="minorHAnsi" w:hAnsiTheme="minorHAnsi" w:cstheme="minorHAnsi"/>
              </w:rPr>
            </w:pPr>
            <w:r w:rsidRPr="00E376BB">
              <w:rPr>
                <w:rFonts w:asciiTheme="minorHAnsi" w:hAnsiTheme="minorHAnsi" w:cstheme="minorHAnsi"/>
              </w:rPr>
              <w:t xml:space="preserve">Change professionalism items to </w:t>
            </w:r>
            <w:proofErr w:type="gramStart"/>
            <w:r w:rsidRPr="00E376BB">
              <w:rPr>
                <w:rFonts w:asciiTheme="minorHAnsi" w:hAnsiTheme="minorHAnsi" w:cstheme="minorHAnsi"/>
              </w:rPr>
              <w:t>9 point</w:t>
            </w:r>
            <w:proofErr w:type="gramEnd"/>
            <w:r w:rsidRPr="00E376BB">
              <w:rPr>
                <w:rFonts w:asciiTheme="minorHAnsi" w:hAnsiTheme="minorHAnsi" w:cstheme="minorHAnsi"/>
              </w:rPr>
              <w:t xml:space="preserve"> scale by multiplying by 3. </w:t>
            </w:r>
          </w:p>
        </w:tc>
        <w:tc>
          <w:tcPr>
            <w:tcW w:w="857" w:type="dxa"/>
          </w:tcPr>
          <w:p w14:paraId="4920EAE9"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Total points /144 *100 * 0.9 &lt; 65</w:t>
            </w:r>
          </w:p>
        </w:tc>
        <w:tc>
          <w:tcPr>
            <w:tcW w:w="1262" w:type="dxa"/>
          </w:tcPr>
          <w:p w14:paraId="0EE0DA0B"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105/144 * 100 * 0.9 = 65</w:t>
            </w:r>
          </w:p>
        </w:tc>
        <w:tc>
          <w:tcPr>
            <w:tcW w:w="1273" w:type="dxa"/>
          </w:tcPr>
          <w:p w14:paraId="631992F6"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118/144 * 100 * 0.9 = 73</w:t>
            </w:r>
          </w:p>
        </w:tc>
        <w:tc>
          <w:tcPr>
            <w:tcW w:w="1190" w:type="dxa"/>
          </w:tcPr>
          <w:p w14:paraId="6727E5B2"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131/144* 100 * 0.9 = 81</w:t>
            </w:r>
          </w:p>
        </w:tc>
        <w:tc>
          <w:tcPr>
            <w:tcW w:w="1177" w:type="dxa"/>
          </w:tcPr>
          <w:p w14:paraId="00A3C0F3"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144/144* 100 * 0.9 = 90</w:t>
            </w:r>
          </w:p>
        </w:tc>
      </w:tr>
      <w:tr w:rsidR="00E376BB" w:rsidRPr="00E376BB" w14:paraId="7DD81C7D" w14:textId="77777777" w:rsidTr="00D0047E">
        <w:tc>
          <w:tcPr>
            <w:tcW w:w="3591" w:type="dxa"/>
          </w:tcPr>
          <w:p w14:paraId="69C0FC62" w14:textId="77777777" w:rsidR="00E376BB" w:rsidRPr="00E376BB" w:rsidRDefault="00E376BB" w:rsidP="00D0047E">
            <w:pPr>
              <w:rPr>
                <w:rFonts w:asciiTheme="minorHAnsi" w:hAnsiTheme="minorHAnsi" w:cstheme="minorHAnsi"/>
              </w:rPr>
            </w:pPr>
            <w:r w:rsidRPr="00E376BB">
              <w:rPr>
                <w:rFonts w:asciiTheme="minorHAnsi" w:hAnsiTheme="minorHAnsi" w:cstheme="minorHAnsi"/>
                <w:u w:val="single"/>
              </w:rPr>
              <w:t>EBM assignment</w:t>
            </w:r>
            <w:r w:rsidRPr="00E376BB">
              <w:rPr>
                <w:rFonts w:asciiTheme="minorHAnsi" w:hAnsiTheme="minorHAnsi" w:cstheme="minorHAnsi"/>
              </w:rPr>
              <w:t xml:space="preserve"> </w:t>
            </w:r>
            <w:r w:rsidRPr="00E376BB">
              <w:rPr>
                <w:rFonts w:asciiTheme="minorHAnsi" w:hAnsiTheme="minorHAnsi" w:cstheme="minorHAnsi"/>
                <w:b/>
              </w:rPr>
              <w:t>(5%)</w:t>
            </w:r>
          </w:p>
          <w:p w14:paraId="2B9F1E2C" w14:textId="77777777" w:rsidR="00E376BB" w:rsidRPr="00E376BB" w:rsidRDefault="00E376BB" w:rsidP="008951C1">
            <w:pPr>
              <w:pStyle w:val="ListParagraph"/>
              <w:numPr>
                <w:ilvl w:val="0"/>
                <w:numId w:val="23"/>
              </w:numPr>
              <w:spacing w:after="0" w:line="240" w:lineRule="auto"/>
              <w:ind w:left="337"/>
              <w:rPr>
                <w:rFonts w:asciiTheme="minorHAnsi" w:hAnsiTheme="minorHAnsi" w:cstheme="minorHAnsi"/>
              </w:rPr>
            </w:pPr>
            <w:r w:rsidRPr="00E376BB">
              <w:rPr>
                <w:rFonts w:asciiTheme="minorHAnsi" w:hAnsiTheme="minorHAnsi" w:cstheme="minorHAnsi"/>
              </w:rPr>
              <w:t>Completed &amp; submitted by deadline = 5</w:t>
            </w:r>
          </w:p>
          <w:p w14:paraId="1255429F" w14:textId="77777777" w:rsidR="00E376BB" w:rsidRPr="00E376BB" w:rsidRDefault="00E376BB" w:rsidP="008951C1">
            <w:pPr>
              <w:pStyle w:val="ListParagraph"/>
              <w:numPr>
                <w:ilvl w:val="0"/>
                <w:numId w:val="23"/>
              </w:numPr>
              <w:spacing w:after="0" w:line="240" w:lineRule="auto"/>
              <w:ind w:left="337"/>
              <w:rPr>
                <w:rFonts w:asciiTheme="minorHAnsi" w:hAnsiTheme="minorHAnsi" w:cstheme="minorHAnsi"/>
              </w:rPr>
            </w:pPr>
            <w:r w:rsidRPr="00E376BB">
              <w:rPr>
                <w:rFonts w:asciiTheme="minorHAnsi" w:hAnsiTheme="minorHAnsi" w:cstheme="minorHAnsi"/>
              </w:rPr>
              <w:t>Completed &amp; uploaded late = 3</w:t>
            </w:r>
          </w:p>
          <w:p w14:paraId="6BE98FEC" w14:textId="77777777" w:rsidR="00E376BB" w:rsidRPr="00E376BB" w:rsidRDefault="00E376BB" w:rsidP="008951C1">
            <w:pPr>
              <w:pStyle w:val="ListParagraph"/>
              <w:numPr>
                <w:ilvl w:val="0"/>
                <w:numId w:val="23"/>
              </w:numPr>
              <w:spacing w:after="0" w:line="240" w:lineRule="auto"/>
              <w:ind w:left="337"/>
              <w:rPr>
                <w:rFonts w:asciiTheme="minorHAnsi" w:hAnsiTheme="minorHAnsi" w:cstheme="minorHAnsi"/>
              </w:rPr>
            </w:pPr>
            <w:r w:rsidRPr="00E376BB">
              <w:rPr>
                <w:rFonts w:asciiTheme="minorHAnsi" w:hAnsiTheme="minorHAnsi" w:cstheme="minorHAnsi"/>
              </w:rPr>
              <w:t>Not done = 0</w:t>
            </w:r>
          </w:p>
        </w:tc>
        <w:tc>
          <w:tcPr>
            <w:tcW w:w="857" w:type="dxa"/>
          </w:tcPr>
          <w:p w14:paraId="7A43397B"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0</w:t>
            </w:r>
          </w:p>
        </w:tc>
        <w:tc>
          <w:tcPr>
            <w:tcW w:w="1262" w:type="dxa"/>
          </w:tcPr>
          <w:p w14:paraId="0001217E"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0</w:t>
            </w:r>
          </w:p>
        </w:tc>
        <w:tc>
          <w:tcPr>
            <w:tcW w:w="1273" w:type="dxa"/>
          </w:tcPr>
          <w:p w14:paraId="466E915A"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3</w:t>
            </w:r>
          </w:p>
        </w:tc>
        <w:tc>
          <w:tcPr>
            <w:tcW w:w="1190" w:type="dxa"/>
          </w:tcPr>
          <w:p w14:paraId="1ACAF47A"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5</w:t>
            </w:r>
          </w:p>
        </w:tc>
        <w:tc>
          <w:tcPr>
            <w:tcW w:w="1177" w:type="dxa"/>
          </w:tcPr>
          <w:p w14:paraId="7711B84B"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5</w:t>
            </w:r>
          </w:p>
        </w:tc>
      </w:tr>
      <w:tr w:rsidR="00E376BB" w:rsidRPr="00E376BB" w14:paraId="527EDE54" w14:textId="77777777" w:rsidTr="00D0047E">
        <w:tc>
          <w:tcPr>
            <w:tcW w:w="3591" w:type="dxa"/>
          </w:tcPr>
          <w:p w14:paraId="66C9E25E" w14:textId="77777777" w:rsidR="00E376BB" w:rsidRPr="00E376BB" w:rsidRDefault="00E376BB" w:rsidP="00D0047E">
            <w:pPr>
              <w:rPr>
                <w:rFonts w:asciiTheme="minorHAnsi" w:hAnsiTheme="minorHAnsi" w:cstheme="minorHAnsi"/>
                <w:u w:val="single"/>
              </w:rPr>
            </w:pPr>
            <w:r w:rsidRPr="00E376BB">
              <w:rPr>
                <w:rFonts w:asciiTheme="minorHAnsi" w:hAnsiTheme="minorHAnsi" w:cstheme="minorHAnsi"/>
                <w:u w:val="single"/>
              </w:rPr>
              <w:t xml:space="preserve">Professional responsibilities </w:t>
            </w:r>
            <w:r w:rsidRPr="00E376BB">
              <w:rPr>
                <w:rFonts w:asciiTheme="minorHAnsi" w:hAnsiTheme="minorHAnsi" w:cstheme="minorHAnsi"/>
                <w:b/>
              </w:rPr>
              <w:t>(5%)</w:t>
            </w:r>
          </w:p>
          <w:p w14:paraId="69FE0CD5"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1 point for completing each by deadline</w:t>
            </w:r>
          </w:p>
          <w:p w14:paraId="523F3BAB" w14:textId="77777777" w:rsidR="00E376BB" w:rsidRPr="00E376BB" w:rsidRDefault="00E376BB" w:rsidP="008951C1">
            <w:pPr>
              <w:pStyle w:val="ListParagraph"/>
              <w:numPr>
                <w:ilvl w:val="0"/>
                <w:numId w:val="21"/>
              </w:numPr>
              <w:spacing w:after="0" w:line="240" w:lineRule="auto"/>
              <w:ind w:left="337"/>
              <w:rPr>
                <w:rFonts w:asciiTheme="minorHAnsi" w:hAnsiTheme="minorHAnsi" w:cstheme="minorHAnsi"/>
              </w:rPr>
            </w:pPr>
            <w:r w:rsidRPr="00E376BB">
              <w:rPr>
                <w:rFonts w:asciiTheme="minorHAnsi" w:hAnsiTheme="minorHAnsi" w:cstheme="minorHAnsi"/>
              </w:rPr>
              <w:t>Timely and appropriate completion of ILP</w:t>
            </w:r>
          </w:p>
          <w:p w14:paraId="5EE0E55D" w14:textId="77777777" w:rsidR="00E376BB" w:rsidRPr="00E376BB" w:rsidRDefault="00E376BB" w:rsidP="008951C1">
            <w:pPr>
              <w:pStyle w:val="ListParagraph"/>
              <w:numPr>
                <w:ilvl w:val="0"/>
                <w:numId w:val="21"/>
              </w:numPr>
              <w:spacing w:after="0" w:line="240" w:lineRule="auto"/>
              <w:ind w:left="337"/>
              <w:rPr>
                <w:rFonts w:asciiTheme="minorHAnsi" w:hAnsiTheme="minorHAnsi" w:cstheme="minorHAnsi"/>
              </w:rPr>
            </w:pPr>
            <w:r w:rsidRPr="00E376BB">
              <w:rPr>
                <w:rFonts w:asciiTheme="minorHAnsi" w:hAnsiTheme="minorHAnsi" w:cstheme="minorHAnsi"/>
              </w:rPr>
              <w:t>Completed MTF self-assessment</w:t>
            </w:r>
          </w:p>
          <w:p w14:paraId="74CBFD3E" w14:textId="77777777" w:rsidR="00E376BB" w:rsidRPr="00E376BB" w:rsidRDefault="00E376BB" w:rsidP="008951C1">
            <w:pPr>
              <w:pStyle w:val="ListParagraph"/>
              <w:numPr>
                <w:ilvl w:val="0"/>
                <w:numId w:val="21"/>
              </w:numPr>
              <w:spacing w:after="0" w:line="240" w:lineRule="auto"/>
              <w:ind w:left="337"/>
              <w:rPr>
                <w:rFonts w:asciiTheme="minorHAnsi" w:hAnsiTheme="minorHAnsi" w:cstheme="minorHAnsi"/>
              </w:rPr>
            </w:pPr>
            <w:r w:rsidRPr="00E376BB">
              <w:rPr>
                <w:rFonts w:asciiTheme="minorHAnsi" w:hAnsiTheme="minorHAnsi" w:cstheme="minorHAnsi"/>
              </w:rPr>
              <w:t>Submitted passport with MTF at midpoint</w:t>
            </w:r>
          </w:p>
          <w:p w14:paraId="50BF3945" w14:textId="77777777" w:rsidR="00E376BB" w:rsidRPr="00E376BB" w:rsidRDefault="00E376BB" w:rsidP="008951C1">
            <w:pPr>
              <w:pStyle w:val="ListParagraph"/>
              <w:numPr>
                <w:ilvl w:val="0"/>
                <w:numId w:val="21"/>
              </w:numPr>
              <w:spacing w:after="0" w:line="240" w:lineRule="auto"/>
              <w:ind w:left="337"/>
              <w:rPr>
                <w:rFonts w:asciiTheme="minorHAnsi" w:hAnsiTheme="minorHAnsi" w:cstheme="minorHAnsi"/>
              </w:rPr>
            </w:pPr>
            <w:r w:rsidRPr="00E376BB">
              <w:rPr>
                <w:rFonts w:asciiTheme="minorHAnsi" w:hAnsiTheme="minorHAnsi" w:cstheme="minorHAnsi"/>
              </w:rPr>
              <w:t>Submitted passport by end of course</w:t>
            </w:r>
          </w:p>
          <w:p w14:paraId="5304EEBF" w14:textId="77777777" w:rsidR="00E376BB" w:rsidRPr="00E376BB" w:rsidRDefault="00E376BB" w:rsidP="008951C1">
            <w:pPr>
              <w:pStyle w:val="ListParagraph"/>
              <w:numPr>
                <w:ilvl w:val="0"/>
                <w:numId w:val="21"/>
              </w:numPr>
              <w:spacing w:after="0" w:line="240" w:lineRule="auto"/>
              <w:ind w:left="337"/>
              <w:rPr>
                <w:rFonts w:asciiTheme="minorHAnsi" w:hAnsiTheme="minorHAnsi" w:cstheme="minorHAnsi"/>
              </w:rPr>
            </w:pPr>
            <w:r w:rsidRPr="00E376BB">
              <w:rPr>
                <w:rFonts w:asciiTheme="minorHAnsi" w:hAnsiTheme="minorHAnsi" w:cstheme="minorHAnsi"/>
              </w:rPr>
              <w:t>Timely and appropriate correspondence with course director and course coordinator</w:t>
            </w:r>
          </w:p>
        </w:tc>
        <w:tc>
          <w:tcPr>
            <w:tcW w:w="857" w:type="dxa"/>
          </w:tcPr>
          <w:p w14:paraId="7F47F7B0"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0-1</w:t>
            </w:r>
          </w:p>
        </w:tc>
        <w:tc>
          <w:tcPr>
            <w:tcW w:w="1262" w:type="dxa"/>
          </w:tcPr>
          <w:p w14:paraId="06F62722"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2</w:t>
            </w:r>
          </w:p>
        </w:tc>
        <w:tc>
          <w:tcPr>
            <w:tcW w:w="1273" w:type="dxa"/>
          </w:tcPr>
          <w:p w14:paraId="2C47F122"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3</w:t>
            </w:r>
          </w:p>
        </w:tc>
        <w:tc>
          <w:tcPr>
            <w:tcW w:w="1190" w:type="dxa"/>
          </w:tcPr>
          <w:p w14:paraId="5EFA7E84"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4</w:t>
            </w:r>
          </w:p>
        </w:tc>
        <w:tc>
          <w:tcPr>
            <w:tcW w:w="1177" w:type="dxa"/>
          </w:tcPr>
          <w:p w14:paraId="4AD46DA3"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5</w:t>
            </w:r>
          </w:p>
        </w:tc>
      </w:tr>
      <w:tr w:rsidR="00E376BB" w:rsidRPr="00E376BB" w14:paraId="4C145753" w14:textId="77777777" w:rsidTr="00D0047E">
        <w:tc>
          <w:tcPr>
            <w:tcW w:w="3591" w:type="dxa"/>
            <w:shd w:val="clear" w:color="auto" w:fill="FFFF00"/>
          </w:tcPr>
          <w:p w14:paraId="68242DBB"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TOTAL POINTS</w:t>
            </w:r>
          </w:p>
        </w:tc>
        <w:tc>
          <w:tcPr>
            <w:tcW w:w="857" w:type="dxa"/>
            <w:shd w:val="clear" w:color="auto" w:fill="FFFF00"/>
          </w:tcPr>
          <w:p w14:paraId="4EFB4A61"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&lt; 67</w:t>
            </w:r>
          </w:p>
        </w:tc>
        <w:tc>
          <w:tcPr>
            <w:tcW w:w="1262" w:type="dxa"/>
            <w:shd w:val="clear" w:color="auto" w:fill="FFFF00"/>
          </w:tcPr>
          <w:p w14:paraId="19615736"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67</w:t>
            </w:r>
          </w:p>
        </w:tc>
        <w:tc>
          <w:tcPr>
            <w:tcW w:w="1273" w:type="dxa"/>
            <w:shd w:val="clear" w:color="auto" w:fill="FFFF00"/>
          </w:tcPr>
          <w:p w14:paraId="465B82A4"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78</w:t>
            </w:r>
          </w:p>
        </w:tc>
        <w:tc>
          <w:tcPr>
            <w:tcW w:w="1190" w:type="dxa"/>
            <w:shd w:val="clear" w:color="auto" w:fill="FFFF00"/>
          </w:tcPr>
          <w:p w14:paraId="3FAFA71E"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90</w:t>
            </w:r>
          </w:p>
        </w:tc>
        <w:tc>
          <w:tcPr>
            <w:tcW w:w="1177" w:type="dxa"/>
            <w:shd w:val="clear" w:color="auto" w:fill="FFFF00"/>
          </w:tcPr>
          <w:p w14:paraId="50AB060F"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100</w:t>
            </w:r>
          </w:p>
        </w:tc>
      </w:tr>
      <w:tr w:rsidR="00E376BB" w:rsidRPr="00E376BB" w14:paraId="17B46A19" w14:textId="77777777" w:rsidTr="00D0047E">
        <w:tc>
          <w:tcPr>
            <w:tcW w:w="3591" w:type="dxa"/>
          </w:tcPr>
          <w:p w14:paraId="4366D7E1"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Mode of readiness for internship</w:t>
            </w:r>
          </w:p>
        </w:tc>
        <w:tc>
          <w:tcPr>
            <w:tcW w:w="857" w:type="dxa"/>
          </w:tcPr>
          <w:p w14:paraId="5B74AC93"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1</w:t>
            </w:r>
          </w:p>
        </w:tc>
        <w:tc>
          <w:tcPr>
            <w:tcW w:w="1262" w:type="dxa"/>
          </w:tcPr>
          <w:p w14:paraId="260D7B70"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2 (with 1)</w:t>
            </w:r>
          </w:p>
        </w:tc>
        <w:tc>
          <w:tcPr>
            <w:tcW w:w="1273" w:type="dxa"/>
          </w:tcPr>
          <w:p w14:paraId="6E455113"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2 (no 1)</w:t>
            </w:r>
          </w:p>
        </w:tc>
        <w:tc>
          <w:tcPr>
            <w:tcW w:w="1190" w:type="dxa"/>
          </w:tcPr>
          <w:p w14:paraId="74443A7D"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3 (no 1)</w:t>
            </w:r>
          </w:p>
        </w:tc>
        <w:tc>
          <w:tcPr>
            <w:tcW w:w="1177" w:type="dxa"/>
          </w:tcPr>
          <w:p w14:paraId="7884BF86" w14:textId="77777777" w:rsidR="00E376BB" w:rsidRPr="00E376BB" w:rsidRDefault="00E376BB" w:rsidP="00D0047E">
            <w:pPr>
              <w:rPr>
                <w:rFonts w:asciiTheme="minorHAnsi" w:hAnsiTheme="minorHAnsi" w:cstheme="minorHAnsi"/>
              </w:rPr>
            </w:pPr>
            <w:r w:rsidRPr="00E376BB">
              <w:rPr>
                <w:rFonts w:asciiTheme="minorHAnsi" w:hAnsiTheme="minorHAnsi" w:cstheme="minorHAnsi"/>
              </w:rPr>
              <w:t>3</w:t>
            </w:r>
          </w:p>
        </w:tc>
      </w:tr>
    </w:tbl>
    <w:p w14:paraId="7F5702A4" w14:textId="77777777" w:rsidR="00E376BB" w:rsidRPr="00E376BB" w:rsidRDefault="00E376BB" w:rsidP="00E376BB">
      <w:pPr>
        <w:rPr>
          <w:rFonts w:asciiTheme="minorHAnsi" w:hAnsiTheme="minorHAnsi" w:cstheme="minorHAnsi"/>
        </w:rPr>
      </w:pPr>
    </w:p>
    <w:p w14:paraId="480D4B4F" w14:textId="77777777" w:rsidR="00E376BB" w:rsidRPr="00E376BB" w:rsidRDefault="00E376BB" w:rsidP="008951C1">
      <w:pPr>
        <w:pStyle w:val="ListParagraph"/>
        <w:numPr>
          <w:ilvl w:val="0"/>
          <w:numId w:val="24"/>
        </w:numPr>
        <w:spacing w:after="160" w:line="259" w:lineRule="auto"/>
        <w:rPr>
          <w:rFonts w:asciiTheme="minorHAnsi" w:hAnsiTheme="minorHAnsi" w:cstheme="minorHAnsi"/>
        </w:rPr>
      </w:pPr>
      <w:r w:rsidRPr="00E376BB">
        <w:rPr>
          <w:rFonts w:asciiTheme="minorHAnsi" w:hAnsiTheme="minorHAnsi" w:cstheme="minorHAnsi"/>
        </w:rPr>
        <w:t xml:space="preserve">Students must meet the minimum criteria in </w:t>
      </w:r>
      <w:r w:rsidRPr="00E376BB">
        <w:rPr>
          <w:rFonts w:asciiTheme="minorHAnsi" w:hAnsiTheme="minorHAnsi" w:cstheme="minorHAnsi"/>
          <w:u w:val="single"/>
        </w:rPr>
        <w:t>each</w:t>
      </w:r>
      <w:r w:rsidRPr="00E376BB">
        <w:rPr>
          <w:rFonts w:asciiTheme="minorHAnsi" w:hAnsiTheme="minorHAnsi" w:cstheme="minorHAnsi"/>
        </w:rPr>
        <w:t xml:space="preserve"> category (SPAF, EBM, Professional Responsibilities) to earn each grade.  For example, a student who meets criteria for Honors on the SPAF but not on Professional Responsibilities or EBM assignment will not be able to earn a grade of Honors.</w:t>
      </w:r>
    </w:p>
    <w:p w14:paraId="410EE7BF" w14:textId="77777777" w:rsidR="00E376BB" w:rsidRPr="00E376BB" w:rsidRDefault="00E376BB" w:rsidP="008951C1">
      <w:pPr>
        <w:pStyle w:val="ListParagraph"/>
        <w:numPr>
          <w:ilvl w:val="0"/>
          <w:numId w:val="24"/>
        </w:numPr>
        <w:spacing w:after="160" w:line="259" w:lineRule="auto"/>
        <w:rPr>
          <w:rFonts w:asciiTheme="minorHAnsi" w:hAnsiTheme="minorHAnsi" w:cstheme="minorHAnsi"/>
        </w:rPr>
      </w:pPr>
      <w:r w:rsidRPr="00E376BB">
        <w:rPr>
          <w:rFonts w:asciiTheme="minorHAnsi" w:hAnsiTheme="minorHAnsi" w:cstheme="minorHAnsi"/>
        </w:rPr>
        <w:t>Comments and Readiness for Internship are considered global items and will be used for correlation with grade assignment.</w:t>
      </w:r>
    </w:p>
    <w:p w14:paraId="73DD6040" w14:textId="77777777" w:rsidR="00E376BB" w:rsidRPr="00E376BB" w:rsidRDefault="00E376BB" w:rsidP="008951C1">
      <w:pPr>
        <w:pStyle w:val="ListParagraph"/>
        <w:numPr>
          <w:ilvl w:val="0"/>
          <w:numId w:val="24"/>
        </w:numPr>
        <w:spacing w:after="160" w:line="259" w:lineRule="auto"/>
        <w:rPr>
          <w:rFonts w:asciiTheme="minorHAnsi" w:hAnsiTheme="minorHAnsi" w:cstheme="minorHAnsi"/>
        </w:rPr>
      </w:pPr>
      <w:r w:rsidRPr="00E376BB">
        <w:rPr>
          <w:rFonts w:asciiTheme="minorHAnsi" w:hAnsiTheme="minorHAnsi" w:cstheme="minorHAnsi"/>
        </w:rPr>
        <w:t>Breaches in professionalism alone, independent of clinical performance, may be grounds for grade lowering, and serious professionalism breaches may result in course failure.</w:t>
      </w:r>
    </w:p>
    <w:p w14:paraId="1D47C33E" w14:textId="77777777" w:rsidR="00E376BB" w:rsidRPr="00E376BB" w:rsidRDefault="00E376BB" w:rsidP="00E376BB">
      <w:pPr>
        <w:spacing w:after="160" w:line="259" w:lineRule="auto"/>
        <w:rPr>
          <w:rFonts w:ascii="Arial" w:hAnsi="Arial" w:cs="Arial"/>
          <w:szCs w:val="24"/>
        </w:rPr>
      </w:pPr>
    </w:p>
    <w:p w14:paraId="5B83193B" w14:textId="77777777" w:rsidR="00E376BB" w:rsidRPr="00FC2E7A" w:rsidRDefault="00E376BB" w:rsidP="008951C1">
      <w:pPr>
        <w:pStyle w:val="ListParagraph"/>
        <w:numPr>
          <w:ilvl w:val="0"/>
          <w:numId w:val="1"/>
        </w:numPr>
        <w:spacing w:after="0"/>
        <w:rPr>
          <w:rFonts w:asciiTheme="minorHAnsi" w:hAnsiTheme="minorHAnsi" w:cs="Times"/>
          <w:color w:val="00B050"/>
        </w:rPr>
      </w:pPr>
    </w:p>
    <w:p w14:paraId="68A1B288" w14:textId="77777777" w:rsidR="00D0047E" w:rsidRDefault="00D0047E" w:rsidP="00DD6A2D">
      <w:pPr>
        <w:spacing w:after="0" w:line="240" w:lineRule="auto"/>
        <w:outlineLvl w:val="0"/>
        <w:rPr>
          <w:rFonts w:ascii="Arial" w:hAnsi="Arial" w:cs="Arial"/>
          <w:b/>
          <w:sz w:val="28"/>
          <w:szCs w:val="28"/>
        </w:rPr>
      </w:pPr>
    </w:p>
    <w:p w14:paraId="10669C7A" w14:textId="02F70290" w:rsidR="00710166" w:rsidRDefault="00710166" w:rsidP="00DD6A2D">
      <w:pPr>
        <w:spacing w:after="0" w:line="240" w:lineRule="auto"/>
        <w:outlineLvl w:val="0"/>
        <w:rPr>
          <w:rFonts w:asciiTheme="minorHAnsi" w:hAnsiTheme="minorHAnsi" w:cs="Arial"/>
          <w:b/>
          <w:sz w:val="28"/>
          <w:szCs w:val="28"/>
        </w:rPr>
      </w:pPr>
      <w:r w:rsidRPr="009863F5">
        <w:rPr>
          <w:rFonts w:asciiTheme="minorHAnsi" w:hAnsiTheme="minorHAnsi" w:cs="Arial"/>
          <w:b/>
          <w:sz w:val="28"/>
          <w:szCs w:val="28"/>
        </w:rPr>
        <w:lastRenderedPageBreak/>
        <w:t>X</w:t>
      </w:r>
      <w:r w:rsidR="00F63447" w:rsidRPr="009863F5">
        <w:rPr>
          <w:rFonts w:asciiTheme="minorHAnsi" w:hAnsiTheme="minorHAnsi" w:cs="Arial"/>
          <w:b/>
          <w:sz w:val="28"/>
          <w:szCs w:val="28"/>
        </w:rPr>
        <w:t>I</w:t>
      </w:r>
      <w:r w:rsidR="00075035">
        <w:rPr>
          <w:rFonts w:asciiTheme="minorHAnsi" w:hAnsiTheme="minorHAnsi" w:cs="Arial"/>
          <w:b/>
          <w:sz w:val="28"/>
          <w:szCs w:val="28"/>
        </w:rPr>
        <w:t>I</w:t>
      </w:r>
      <w:r w:rsidR="00DC4BE7" w:rsidRPr="009863F5">
        <w:rPr>
          <w:rFonts w:asciiTheme="minorHAnsi" w:hAnsiTheme="minorHAnsi" w:cs="Arial"/>
          <w:b/>
          <w:sz w:val="28"/>
          <w:szCs w:val="28"/>
        </w:rPr>
        <w:t xml:space="preserve">. </w:t>
      </w:r>
      <w:commentRangeStart w:id="3"/>
      <w:r w:rsidR="00DC4BE7" w:rsidRPr="009863F5">
        <w:rPr>
          <w:rFonts w:asciiTheme="minorHAnsi" w:hAnsiTheme="minorHAnsi" w:cs="Arial"/>
          <w:b/>
          <w:sz w:val="28"/>
          <w:szCs w:val="28"/>
        </w:rPr>
        <w:t>Evaluations</w:t>
      </w:r>
      <w:commentRangeEnd w:id="3"/>
      <w:r w:rsidR="00B33904">
        <w:rPr>
          <w:rStyle w:val="CommentReference"/>
        </w:rPr>
        <w:commentReference w:id="3"/>
      </w:r>
    </w:p>
    <w:p w14:paraId="66B113B2" w14:textId="2157E71B" w:rsidR="00CB1DBC" w:rsidRDefault="00D0047E" w:rsidP="00DD6A2D">
      <w:pPr>
        <w:spacing w:after="0" w:line="240" w:lineRule="auto"/>
        <w:outlineLvl w:val="0"/>
        <w:rPr>
          <w:rFonts w:asciiTheme="minorHAnsi" w:hAnsiTheme="minorHAnsi" w:cs="Arial"/>
          <w:b/>
          <w:sz w:val="28"/>
          <w:szCs w:val="28"/>
        </w:rPr>
      </w:pPr>
      <w:r>
        <w:rPr>
          <w:noProof/>
        </w:rPr>
        <w:drawing>
          <wp:inline distT="0" distB="0" distL="0" distR="0" wp14:anchorId="4449CCC0" wp14:editId="269E574B">
            <wp:extent cx="6200775" cy="811268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89" t="10370" r="32778" b="12099"/>
                    <a:stretch/>
                  </pic:blipFill>
                  <pic:spPr bwMode="auto">
                    <a:xfrm>
                      <a:off x="0" y="0"/>
                      <a:ext cx="6209776" cy="8124458"/>
                    </a:xfrm>
                    <a:prstGeom prst="rect">
                      <a:avLst/>
                    </a:prstGeom>
                    <a:ln>
                      <a:noFill/>
                    </a:ln>
                    <a:extLst>
                      <a:ext uri="{53640926-AAD7-44D8-BBD7-CCE9431645EC}">
                        <a14:shadowObscured xmlns:a14="http://schemas.microsoft.com/office/drawing/2010/main"/>
                      </a:ext>
                    </a:extLst>
                  </pic:spPr>
                </pic:pic>
              </a:graphicData>
            </a:graphic>
          </wp:inline>
        </w:drawing>
      </w:r>
    </w:p>
    <w:p w14:paraId="324D7DB0" w14:textId="600848AB" w:rsidR="00CB1DBC" w:rsidRPr="009863F5" w:rsidRDefault="00CB1DBC" w:rsidP="00DD6A2D">
      <w:pPr>
        <w:spacing w:after="0" w:line="240" w:lineRule="auto"/>
        <w:outlineLvl w:val="0"/>
        <w:rPr>
          <w:rFonts w:asciiTheme="minorHAnsi" w:hAnsiTheme="minorHAnsi" w:cs="Arial"/>
          <w:b/>
          <w:sz w:val="28"/>
          <w:szCs w:val="28"/>
        </w:rPr>
      </w:pPr>
    </w:p>
    <w:p w14:paraId="4B8D9EA8" w14:textId="77777777" w:rsidR="0007685B" w:rsidRPr="0072082E" w:rsidRDefault="0007685B" w:rsidP="40E18BA9">
      <w:pPr>
        <w:spacing w:after="0"/>
        <w:rPr>
          <w:rFonts w:ascii="Arial" w:hAnsi="Arial" w:cs="Arial"/>
          <w:color w:val="365F91" w:themeColor="accent1" w:themeShade="BF"/>
          <w:sz w:val="6"/>
          <w:szCs w:val="6"/>
        </w:rPr>
      </w:pPr>
    </w:p>
    <w:p w14:paraId="365C77C5" w14:textId="77777777" w:rsidR="0004245C" w:rsidRDefault="0004245C">
      <w:pPr>
        <w:spacing w:after="0" w:line="240" w:lineRule="auto"/>
        <w:rPr>
          <w:rFonts w:ascii="Arial" w:hAnsi="Arial" w:cs="Arial"/>
          <w:b/>
          <w:sz w:val="28"/>
          <w:szCs w:val="28"/>
        </w:rPr>
      </w:pPr>
      <w:bookmarkStart w:id="4" w:name="Question_4"/>
      <w:bookmarkStart w:id="5" w:name="Question_1"/>
      <w:bookmarkEnd w:id="4"/>
      <w:bookmarkEnd w:id="5"/>
    </w:p>
    <w:p w14:paraId="1BEF717D" w14:textId="77777777" w:rsidR="00403B6F" w:rsidRDefault="00403B6F" w:rsidP="00403B6F">
      <w:pPr>
        <w:autoSpaceDE w:val="0"/>
        <w:autoSpaceDN w:val="0"/>
        <w:adjustRightInd w:val="0"/>
        <w:spacing w:after="0" w:line="240" w:lineRule="auto"/>
        <w:rPr>
          <w:rFonts w:cs="Calibri"/>
          <w:color w:val="000000"/>
        </w:rPr>
      </w:pPr>
    </w:p>
    <w:p w14:paraId="301BB213" w14:textId="77777777" w:rsidR="00CB1DBC" w:rsidRDefault="00CB1DBC" w:rsidP="00403B6F">
      <w:pPr>
        <w:autoSpaceDE w:val="0"/>
        <w:autoSpaceDN w:val="0"/>
        <w:adjustRightInd w:val="0"/>
        <w:spacing w:after="0" w:line="240" w:lineRule="auto"/>
        <w:rPr>
          <w:rFonts w:cs="Calibri"/>
          <w:color w:val="000000"/>
        </w:rPr>
      </w:pPr>
    </w:p>
    <w:p w14:paraId="318B449E" w14:textId="41F389EA" w:rsidR="00CB1DBC" w:rsidRDefault="00D0047E" w:rsidP="00403B6F">
      <w:pPr>
        <w:autoSpaceDE w:val="0"/>
        <w:autoSpaceDN w:val="0"/>
        <w:adjustRightInd w:val="0"/>
        <w:spacing w:after="0" w:line="240" w:lineRule="auto"/>
        <w:rPr>
          <w:rFonts w:cs="Calibri"/>
          <w:color w:val="000000"/>
        </w:rPr>
      </w:pPr>
      <w:r>
        <w:rPr>
          <w:noProof/>
        </w:rPr>
        <w:drawing>
          <wp:inline distT="0" distB="0" distL="0" distR="0" wp14:anchorId="36FEBD8F" wp14:editId="138A2F38">
            <wp:extent cx="6486525" cy="835920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27" t="9383" r="32778" b="14568"/>
                    <a:stretch/>
                  </pic:blipFill>
                  <pic:spPr bwMode="auto">
                    <a:xfrm>
                      <a:off x="0" y="0"/>
                      <a:ext cx="6496161" cy="8371622"/>
                    </a:xfrm>
                    <a:prstGeom prst="rect">
                      <a:avLst/>
                    </a:prstGeom>
                    <a:ln>
                      <a:noFill/>
                    </a:ln>
                    <a:extLst>
                      <a:ext uri="{53640926-AAD7-44D8-BBD7-CCE9431645EC}">
                        <a14:shadowObscured xmlns:a14="http://schemas.microsoft.com/office/drawing/2010/main"/>
                      </a:ext>
                    </a:extLst>
                  </pic:spPr>
                </pic:pic>
              </a:graphicData>
            </a:graphic>
          </wp:inline>
        </w:drawing>
      </w:r>
    </w:p>
    <w:p w14:paraId="25C4C2A4" w14:textId="77777777" w:rsidR="00CB1DBC" w:rsidRDefault="00CB1DBC" w:rsidP="00403B6F">
      <w:pPr>
        <w:autoSpaceDE w:val="0"/>
        <w:autoSpaceDN w:val="0"/>
        <w:adjustRightInd w:val="0"/>
        <w:spacing w:after="0" w:line="240" w:lineRule="auto"/>
        <w:rPr>
          <w:rFonts w:cs="Calibri"/>
          <w:color w:val="000000"/>
        </w:rPr>
      </w:pPr>
    </w:p>
    <w:p w14:paraId="3D3D2C1A" w14:textId="77777777" w:rsidR="00CB1DBC" w:rsidRDefault="00CB1DBC" w:rsidP="00403B6F">
      <w:pPr>
        <w:autoSpaceDE w:val="0"/>
        <w:autoSpaceDN w:val="0"/>
        <w:adjustRightInd w:val="0"/>
        <w:spacing w:after="0" w:line="240" w:lineRule="auto"/>
        <w:rPr>
          <w:rFonts w:cs="Calibri"/>
          <w:color w:val="000000"/>
        </w:rPr>
      </w:pPr>
    </w:p>
    <w:p w14:paraId="6ED1AB06" w14:textId="77777777" w:rsidR="00CB1DBC" w:rsidRDefault="00CB1DBC" w:rsidP="00403B6F">
      <w:pPr>
        <w:autoSpaceDE w:val="0"/>
        <w:autoSpaceDN w:val="0"/>
        <w:adjustRightInd w:val="0"/>
        <w:spacing w:after="0" w:line="240" w:lineRule="auto"/>
        <w:rPr>
          <w:rFonts w:cs="Calibri"/>
          <w:color w:val="000000"/>
        </w:rPr>
      </w:pPr>
    </w:p>
    <w:p w14:paraId="7C9AED40" w14:textId="0297B1E6" w:rsidR="00CB1DBC" w:rsidRDefault="00D0047E" w:rsidP="00403B6F">
      <w:pPr>
        <w:autoSpaceDE w:val="0"/>
        <w:autoSpaceDN w:val="0"/>
        <w:adjustRightInd w:val="0"/>
        <w:spacing w:after="0" w:line="240" w:lineRule="auto"/>
        <w:rPr>
          <w:rFonts w:cs="Calibri"/>
          <w:color w:val="000000"/>
        </w:rPr>
      </w:pPr>
      <w:r>
        <w:rPr>
          <w:noProof/>
        </w:rPr>
        <w:lastRenderedPageBreak/>
        <w:drawing>
          <wp:inline distT="0" distB="0" distL="0" distR="0" wp14:anchorId="109074BD" wp14:editId="49D08183">
            <wp:extent cx="6381750" cy="7873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88" t="6908" r="32449" b="19259"/>
                    <a:stretch/>
                  </pic:blipFill>
                  <pic:spPr bwMode="auto">
                    <a:xfrm>
                      <a:off x="0" y="0"/>
                      <a:ext cx="6393053" cy="7887309"/>
                    </a:xfrm>
                    <a:prstGeom prst="rect">
                      <a:avLst/>
                    </a:prstGeom>
                    <a:ln>
                      <a:noFill/>
                    </a:ln>
                    <a:extLst>
                      <a:ext uri="{53640926-AAD7-44D8-BBD7-CCE9431645EC}">
                        <a14:shadowObscured xmlns:a14="http://schemas.microsoft.com/office/drawing/2010/main"/>
                      </a:ext>
                    </a:extLst>
                  </pic:spPr>
                </pic:pic>
              </a:graphicData>
            </a:graphic>
          </wp:inline>
        </w:drawing>
      </w:r>
    </w:p>
    <w:p w14:paraId="5E8CBBFD" w14:textId="77777777" w:rsidR="00CB1DBC" w:rsidRDefault="00CB1DBC" w:rsidP="00403B6F">
      <w:pPr>
        <w:autoSpaceDE w:val="0"/>
        <w:autoSpaceDN w:val="0"/>
        <w:adjustRightInd w:val="0"/>
        <w:spacing w:after="0" w:line="240" w:lineRule="auto"/>
        <w:rPr>
          <w:rFonts w:cs="Calibri"/>
          <w:color w:val="000000"/>
        </w:rPr>
      </w:pPr>
    </w:p>
    <w:p w14:paraId="5814CFF8" w14:textId="77777777" w:rsidR="00CB1DBC" w:rsidRDefault="00CB1DBC" w:rsidP="00403B6F">
      <w:pPr>
        <w:autoSpaceDE w:val="0"/>
        <w:autoSpaceDN w:val="0"/>
        <w:adjustRightInd w:val="0"/>
        <w:spacing w:after="0" w:line="240" w:lineRule="auto"/>
        <w:rPr>
          <w:rFonts w:cs="Calibri"/>
          <w:color w:val="000000"/>
        </w:rPr>
      </w:pPr>
    </w:p>
    <w:p w14:paraId="317B4EFC" w14:textId="77777777" w:rsidR="00CB1DBC" w:rsidRDefault="00CB1DBC" w:rsidP="00403B6F">
      <w:pPr>
        <w:autoSpaceDE w:val="0"/>
        <w:autoSpaceDN w:val="0"/>
        <w:adjustRightInd w:val="0"/>
        <w:spacing w:after="0" w:line="240" w:lineRule="auto"/>
        <w:rPr>
          <w:rFonts w:cs="Calibri"/>
          <w:color w:val="000000"/>
        </w:rPr>
      </w:pPr>
    </w:p>
    <w:p w14:paraId="6291F6FB" w14:textId="6087D489" w:rsidR="00CB1DBC" w:rsidRDefault="00CB1DBC" w:rsidP="00403B6F">
      <w:pPr>
        <w:autoSpaceDE w:val="0"/>
        <w:autoSpaceDN w:val="0"/>
        <w:adjustRightInd w:val="0"/>
        <w:spacing w:after="0" w:line="240" w:lineRule="auto"/>
        <w:rPr>
          <w:rFonts w:cs="Calibri"/>
          <w:color w:val="000000"/>
        </w:rPr>
      </w:pPr>
    </w:p>
    <w:p w14:paraId="14BCE86F" w14:textId="77777777" w:rsidR="00CB1DBC" w:rsidRDefault="00CB1DBC" w:rsidP="00403B6F">
      <w:pPr>
        <w:autoSpaceDE w:val="0"/>
        <w:autoSpaceDN w:val="0"/>
        <w:adjustRightInd w:val="0"/>
        <w:spacing w:after="0" w:line="240" w:lineRule="auto"/>
        <w:rPr>
          <w:rFonts w:cs="Calibri"/>
          <w:color w:val="000000"/>
        </w:rPr>
      </w:pPr>
    </w:p>
    <w:p w14:paraId="2E2D975C" w14:textId="77777777" w:rsidR="00CB1DBC" w:rsidRDefault="00CB1DBC" w:rsidP="00403B6F">
      <w:pPr>
        <w:autoSpaceDE w:val="0"/>
        <w:autoSpaceDN w:val="0"/>
        <w:adjustRightInd w:val="0"/>
        <w:spacing w:after="0" w:line="240" w:lineRule="auto"/>
        <w:rPr>
          <w:rFonts w:cs="Calibri"/>
          <w:color w:val="000000"/>
        </w:rPr>
      </w:pPr>
    </w:p>
    <w:p w14:paraId="26145E45" w14:textId="2039B2AA" w:rsidR="00CB1DBC" w:rsidRDefault="00CB1DBC" w:rsidP="00403B6F">
      <w:pPr>
        <w:autoSpaceDE w:val="0"/>
        <w:autoSpaceDN w:val="0"/>
        <w:adjustRightInd w:val="0"/>
        <w:spacing w:after="0" w:line="240" w:lineRule="auto"/>
        <w:rPr>
          <w:rFonts w:cs="Calibri"/>
          <w:color w:val="000000"/>
        </w:rPr>
      </w:pPr>
    </w:p>
    <w:p w14:paraId="7671393B" w14:textId="742AFA48" w:rsidR="00CB1DBC" w:rsidRDefault="00D0047E" w:rsidP="00403B6F">
      <w:pPr>
        <w:autoSpaceDE w:val="0"/>
        <w:autoSpaceDN w:val="0"/>
        <w:adjustRightInd w:val="0"/>
        <w:spacing w:after="0" w:line="240" w:lineRule="auto"/>
        <w:rPr>
          <w:rFonts w:cs="Calibri"/>
          <w:color w:val="000000"/>
        </w:rPr>
      </w:pPr>
      <w:r>
        <w:rPr>
          <w:noProof/>
        </w:rPr>
        <w:lastRenderedPageBreak/>
        <w:drawing>
          <wp:inline distT="0" distB="0" distL="0" distR="0" wp14:anchorId="2FD09B76" wp14:editId="32BE4CE2">
            <wp:extent cx="6346003" cy="849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027" t="12099" r="32361" b="7902"/>
                    <a:stretch/>
                  </pic:blipFill>
                  <pic:spPr bwMode="auto">
                    <a:xfrm>
                      <a:off x="0" y="0"/>
                      <a:ext cx="6361186" cy="8516628"/>
                    </a:xfrm>
                    <a:prstGeom prst="rect">
                      <a:avLst/>
                    </a:prstGeom>
                    <a:ln>
                      <a:noFill/>
                    </a:ln>
                    <a:extLst>
                      <a:ext uri="{53640926-AAD7-44D8-BBD7-CCE9431645EC}">
                        <a14:shadowObscured xmlns:a14="http://schemas.microsoft.com/office/drawing/2010/main"/>
                      </a:ext>
                    </a:extLst>
                  </pic:spPr>
                </pic:pic>
              </a:graphicData>
            </a:graphic>
          </wp:inline>
        </w:drawing>
      </w:r>
    </w:p>
    <w:p w14:paraId="70AD872A" w14:textId="77777777" w:rsidR="00CB1DBC" w:rsidRDefault="00CB1DBC" w:rsidP="00403B6F">
      <w:pPr>
        <w:autoSpaceDE w:val="0"/>
        <w:autoSpaceDN w:val="0"/>
        <w:adjustRightInd w:val="0"/>
        <w:spacing w:after="0" w:line="240" w:lineRule="auto"/>
        <w:rPr>
          <w:rFonts w:cs="Calibri"/>
          <w:color w:val="000000"/>
        </w:rPr>
      </w:pPr>
    </w:p>
    <w:p w14:paraId="4C27447A" w14:textId="77777777" w:rsidR="00CB1DBC" w:rsidRDefault="00CB1DBC" w:rsidP="00403B6F">
      <w:pPr>
        <w:autoSpaceDE w:val="0"/>
        <w:autoSpaceDN w:val="0"/>
        <w:adjustRightInd w:val="0"/>
        <w:spacing w:after="0" w:line="240" w:lineRule="auto"/>
        <w:rPr>
          <w:rFonts w:cs="Calibri"/>
          <w:color w:val="000000"/>
        </w:rPr>
      </w:pPr>
    </w:p>
    <w:p w14:paraId="197ADDA8" w14:textId="77777777" w:rsidR="00CB1DBC" w:rsidRDefault="00CB1DBC" w:rsidP="00403B6F">
      <w:pPr>
        <w:autoSpaceDE w:val="0"/>
        <w:autoSpaceDN w:val="0"/>
        <w:adjustRightInd w:val="0"/>
        <w:spacing w:after="0" w:line="240" w:lineRule="auto"/>
        <w:rPr>
          <w:rFonts w:cs="Calibri"/>
          <w:color w:val="000000"/>
        </w:rPr>
      </w:pPr>
    </w:p>
    <w:p w14:paraId="199627A3" w14:textId="78618023" w:rsidR="00CB1DBC" w:rsidRDefault="00D0047E" w:rsidP="00403B6F">
      <w:pPr>
        <w:autoSpaceDE w:val="0"/>
        <w:autoSpaceDN w:val="0"/>
        <w:adjustRightInd w:val="0"/>
        <w:spacing w:after="0" w:line="240" w:lineRule="auto"/>
        <w:rPr>
          <w:rFonts w:cs="Calibri"/>
          <w:color w:val="000000"/>
        </w:rPr>
      </w:pPr>
      <w:r>
        <w:rPr>
          <w:noProof/>
        </w:rPr>
        <w:lastRenderedPageBreak/>
        <w:drawing>
          <wp:inline distT="0" distB="0" distL="0" distR="0" wp14:anchorId="4F7DC19D" wp14:editId="0A3E655B">
            <wp:extent cx="6229350" cy="60990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889" t="8889" r="32917" b="33333"/>
                    <a:stretch/>
                  </pic:blipFill>
                  <pic:spPr bwMode="auto">
                    <a:xfrm>
                      <a:off x="0" y="0"/>
                      <a:ext cx="6236913" cy="6106434"/>
                    </a:xfrm>
                    <a:prstGeom prst="rect">
                      <a:avLst/>
                    </a:prstGeom>
                    <a:ln>
                      <a:noFill/>
                    </a:ln>
                    <a:extLst>
                      <a:ext uri="{53640926-AAD7-44D8-BBD7-CCE9431645EC}">
                        <a14:shadowObscured xmlns:a14="http://schemas.microsoft.com/office/drawing/2010/main"/>
                      </a:ext>
                    </a:extLst>
                  </pic:spPr>
                </pic:pic>
              </a:graphicData>
            </a:graphic>
          </wp:inline>
        </w:drawing>
      </w:r>
    </w:p>
    <w:p w14:paraId="307B5522" w14:textId="77777777" w:rsidR="00CB1DBC" w:rsidRDefault="00CB1DBC" w:rsidP="00403B6F">
      <w:pPr>
        <w:autoSpaceDE w:val="0"/>
        <w:autoSpaceDN w:val="0"/>
        <w:adjustRightInd w:val="0"/>
        <w:spacing w:after="0" w:line="240" w:lineRule="auto"/>
        <w:rPr>
          <w:rFonts w:cs="Calibri"/>
          <w:color w:val="000000"/>
        </w:rPr>
      </w:pPr>
    </w:p>
    <w:p w14:paraId="067DC6AE" w14:textId="77777777" w:rsidR="00CB1DBC" w:rsidRDefault="00CB1DBC" w:rsidP="00403B6F">
      <w:pPr>
        <w:autoSpaceDE w:val="0"/>
        <w:autoSpaceDN w:val="0"/>
        <w:adjustRightInd w:val="0"/>
        <w:spacing w:after="0" w:line="240" w:lineRule="auto"/>
        <w:rPr>
          <w:rFonts w:cs="Calibri"/>
          <w:color w:val="000000"/>
        </w:rPr>
      </w:pPr>
    </w:p>
    <w:p w14:paraId="223BC612" w14:textId="77777777" w:rsidR="00CB1DBC" w:rsidRDefault="00CB1DBC" w:rsidP="00403B6F">
      <w:pPr>
        <w:autoSpaceDE w:val="0"/>
        <w:autoSpaceDN w:val="0"/>
        <w:adjustRightInd w:val="0"/>
        <w:spacing w:after="0" w:line="240" w:lineRule="auto"/>
        <w:rPr>
          <w:rFonts w:cs="Calibri"/>
          <w:color w:val="000000"/>
        </w:rPr>
      </w:pPr>
    </w:p>
    <w:p w14:paraId="6A2A779A" w14:textId="77777777" w:rsidR="00CB1DBC" w:rsidRDefault="00CB1DBC" w:rsidP="00403B6F">
      <w:pPr>
        <w:autoSpaceDE w:val="0"/>
        <w:autoSpaceDN w:val="0"/>
        <w:adjustRightInd w:val="0"/>
        <w:spacing w:after="0" w:line="240" w:lineRule="auto"/>
        <w:rPr>
          <w:rFonts w:cs="Calibri"/>
          <w:color w:val="000000"/>
        </w:rPr>
      </w:pPr>
    </w:p>
    <w:p w14:paraId="7A3B51B1" w14:textId="77777777" w:rsidR="00CB1DBC" w:rsidRDefault="00CB1DBC" w:rsidP="00403B6F">
      <w:pPr>
        <w:autoSpaceDE w:val="0"/>
        <w:autoSpaceDN w:val="0"/>
        <w:adjustRightInd w:val="0"/>
        <w:spacing w:after="0" w:line="240" w:lineRule="auto"/>
        <w:rPr>
          <w:rFonts w:cs="Calibri"/>
          <w:color w:val="000000"/>
        </w:rPr>
      </w:pPr>
    </w:p>
    <w:p w14:paraId="461C0097" w14:textId="77777777" w:rsidR="00CB1DBC" w:rsidRDefault="00CB1DBC" w:rsidP="00403B6F">
      <w:pPr>
        <w:autoSpaceDE w:val="0"/>
        <w:autoSpaceDN w:val="0"/>
        <w:adjustRightInd w:val="0"/>
        <w:spacing w:after="0" w:line="240" w:lineRule="auto"/>
        <w:rPr>
          <w:rFonts w:cs="Calibri"/>
          <w:color w:val="000000"/>
        </w:rPr>
      </w:pPr>
    </w:p>
    <w:p w14:paraId="3B4F6903" w14:textId="77777777" w:rsidR="00CB1DBC" w:rsidRDefault="00CB1DBC" w:rsidP="00403B6F">
      <w:pPr>
        <w:autoSpaceDE w:val="0"/>
        <w:autoSpaceDN w:val="0"/>
        <w:adjustRightInd w:val="0"/>
        <w:spacing w:after="0" w:line="240" w:lineRule="auto"/>
        <w:rPr>
          <w:rFonts w:cs="Calibri"/>
          <w:color w:val="000000"/>
        </w:rPr>
      </w:pPr>
    </w:p>
    <w:p w14:paraId="707C6EDB" w14:textId="77777777" w:rsidR="00CB1DBC" w:rsidRPr="00403B6F" w:rsidRDefault="00CB1DBC" w:rsidP="00403B6F">
      <w:pPr>
        <w:autoSpaceDE w:val="0"/>
        <w:autoSpaceDN w:val="0"/>
        <w:adjustRightInd w:val="0"/>
        <w:spacing w:after="0" w:line="240" w:lineRule="auto"/>
        <w:rPr>
          <w:rFonts w:cs="Calibri"/>
          <w:color w:val="000000"/>
        </w:rPr>
      </w:pPr>
    </w:p>
    <w:p w14:paraId="1BCAFFB8" w14:textId="77777777" w:rsidR="00403B6F" w:rsidRDefault="00403B6F" w:rsidP="00E4451F">
      <w:pPr>
        <w:spacing w:after="0"/>
        <w:rPr>
          <w:rFonts w:ascii="Arial" w:hAnsi="Arial" w:cs="Arial"/>
          <w:b/>
          <w:sz w:val="28"/>
          <w:szCs w:val="28"/>
        </w:rPr>
      </w:pPr>
    </w:p>
    <w:p w14:paraId="55C0EF3D" w14:textId="77777777" w:rsidR="00403B6F" w:rsidRDefault="00403B6F" w:rsidP="40E18BA9">
      <w:pPr>
        <w:spacing w:after="0"/>
        <w:ind w:left="-540"/>
        <w:rPr>
          <w:rFonts w:ascii="Arial" w:hAnsi="Arial" w:cs="Arial"/>
          <w:b/>
          <w:sz w:val="28"/>
          <w:szCs w:val="28"/>
        </w:rPr>
      </w:pPr>
    </w:p>
    <w:p w14:paraId="65A6D63E" w14:textId="77777777" w:rsidR="00F63447" w:rsidRDefault="00F63447" w:rsidP="40E18BA9">
      <w:pPr>
        <w:spacing w:after="0"/>
        <w:ind w:left="-540"/>
        <w:rPr>
          <w:rFonts w:ascii="Arial" w:hAnsi="Arial" w:cs="Arial"/>
          <w:b/>
          <w:sz w:val="28"/>
          <w:szCs w:val="28"/>
        </w:rPr>
      </w:pPr>
    </w:p>
    <w:p w14:paraId="4C75F59E" w14:textId="77777777" w:rsidR="00F63447" w:rsidRDefault="00F63447" w:rsidP="40E18BA9">
      <w:pPr>
        <w:spacing w:after="0"/>
        <w:ind w:left="-540"/>
        <w:rPr>
          <w:rFonts w:ascii="Arial" w:hAnsi="Arial" w:cs="Arial"/>
          <w:b/>
          <w:sz w:val="28"/>
          <w:szCs w:val="28"/>
        </w:rPr>
      </w:pPr>
    </w:p>
    <w:p w14:paraId="645C9A38" w14:textId="77777777" w:rsidR="00F63447" w:rsidRDefault="00F63447" w:rsidP="40E18BA9">
      <w:pPr>
        <w:spacing w:after="0"/>
        <w:ind w:left="-540"/>
        <w:rPr>
          <w:rFonts w:ascii="Arial" w:hAnsi="Arial" w:cs="Arial"/>
          <w:b/>
          <w:sz w:val="28"/>
          <w:szCs w:val="28"/>
        </w:rPr>
      </w:pPr>
    </w:p>
    <w:p w14:paraId="4F953ECB" w14:textId="77777777" w:rsidR="00F63447" w:rsidRDefault="00F63447" w:rsidP="40E18BA9">
      <w:pPr>
        <w:spacing w:after="0"/>
        <w:ind w:left="-540"/>
        <w:rPr>
          <w:rFonts w:ascii="Arial" w:hAnsi="Arial" w:cs="Arial"/>
          <w:b/>
          <w:sz w:val="28"/>
          <w:szCs w:val="28"/>
        </w:rPr>
      </w:pPr>
    </w:p>
    <w:p w14:paraId="367C5A44" w14:textId="6AA7E531" w:rsidR="003B0AC7" w:rsidRPr="009863F5" w:rsidRDefault="003B0AC7" w:rsidP="00D0047E">
      <w:pPr>
        <w:spacing w:after="0"/>
        <w:outlineLvl w:val="0"/>
        <w:rPr>
          <w:rFonts w:asciiTheme="minorHAnsi" w:hAnsiTheme="minorHAnsi" w:cs="Arial"/>
          <w:b/>
          <w:sz w:val="28"/>
          <w:szCs w:val="28"/>
        </w:rPr>
      </w:pPr>
      <w:r w:rsidRPr="009863F5">
        <w:rPr>
          <w:rFonts w:asciiTheme="minorHAnsi" w:hAnsiTheme="minorHAnsi" w:cs="Arial"/>
          <w:b/>
          <w:sz w:val="28"/>
          <w:szCs w:val="28"/>
        </w:rPr>
        <w:lastRenderedPageBreak/>
        <w:t>XI</w:t>
      </w:r>
      <w:r w:rsidR="00075035">
        <w:rPr>
          <w:rFonts w:asciiTheme="minorHAnsi" w:hAnsiTheme="minorHAnsi" w:cs="Arial"/>
          <w:b/>
          <w:sz w:val="28"/>
          <w:szCs w:val="28"/>
        </w:rPr>
        <w:t>II</w:t>
      </w:r>
      <w:r w:rsidRPr="009863F5">
        <w:rPr>
          <w:rFonts w:asciiTheme="minorHAnsi" w:hAnsiTheme="minorHAnsi" w:cs="Arial"/>
          <w:b/>
          <w:sz w:val="28"/>
          <w:szCs w:val="28"/>
        </w:rPr>
        <w:t xml:space="preserve">. </w:t>
      </w:r>
      <w:commentRangeStart w:id="6"/>
      <w:r w:rsidRPr="009863F5">
        <w:rPr>
          <w:rFonts w:asciiTheme="minorHAnsi" w:hAnsiTheme="minorHAnsi" w:cs="Arial"/>
          <w:b/>
          <w:sz w:val="28"/>
          <w:szCs w:val="28"/>
        </w:rPr>
        <w:t>Recommended Texts/Videos/Resources:</w:t>
      </w:r>
    </w:p>
    <w:commentRangeEnd w:id="6"/>
    <w:p w14:paraId="5B9FC48F" w14:textId="77777777" w:rsidR="0054369B" w:rsidRDefault="00DB3611" w:rsidP="40E18BA9">
      <w:pPr>
        <w:spacing w:after="0"/>
        <w:rPr>
          <w:rFonts w:ascii="Arial" w:hAnsi="Arial" w:cs="Arial"/>
        </w:rPr>
      </w:pPr>
      <w:r>
        <w:rPr>
          <w:rStyle w:val="CommentReference"/>
        </w:rPr>
        <w:commentReference w:id="6"/>
      </w:r>
    </w:p>
    <w:p w14:paraId="1B448455" w14:textId="41899CE5" w:rsidR="00F65EBD" w:rsidRPr="00C42FEB" w:rsidRDefault="00F65EBD" w:rsidP="002B6C4B">
      <w:pPr>
        <w:pStyle w:val="ListParagraph"/>
        <w:numPr>
          <w:ilvl w:val="0"/>
          <w:numId w:val="29"/>
        </w:numPr>
        <w:spacing w:after="0"/>
        <w:rPr>
          <w:rFonts w:cs="Arial"/>
        </w:rPr>
      </w:pPr>
      <w:r w:rsidRPr="00C42FEB">
        <w:rPr>
          <w:rFonts w:cs="Arial"/>
        </w:rPr>
        <w:t xml:space="preserve">Documents and website links found on Sub-I Blackboard site in “Clinical Resources” folder: </w:t>
      </w:r>
    </w:p>
    <w:p w14:paraId="2E957750" w14:textId="77777777" w:rsidR="00F65EBD" w:rsidRPr="00074303" w:rsidRDefault="00F65EBD" w:rsidP="40E18BA9">
      <w:pPr>
        <w:spacing w:after="0"/>
        <w:rPr>
          <w:rFonts w:cs="Arial"/>
        </w:rPr>
      </w:pPr>
    </w:p>
    <w:p w14:paraId="370F0803" w14:textId="77777777" w:rsidR="00F65EBD" w:rsidRPr="00074303" w:rsidRDefault="00F65EBD" w:rsidP="008951C1">
      <w:pPr>
        <w:pStyle w:val="ListParagraph"/>
        <w:numPr>
          <w:ilvl w:val="0"/>
          <w:numId w:val="3"/>
        </w:numPr>
        <w:spacing w:after="0"/>
        <w:rPr>
          <w:rFonts w:cs="Arial"/>
          <w:b/>
        </w:rPr>
      </w:pPr>
      <w:r w:rsidRPr="00074303">
        <w:rPr>
          <w:rFonts w:cs="Arial"/>
          <w:b/>
        </w:rPr>
        <w:t>Calling Consults Materials</w:t>
      </w:r>
    </w:p>
    <w:p w14:paraId="56B32DA9" w14:textId="77777777" w:rsidR="00F65EBD" w:rsidRPr="00074303" w:rsidRDefault="00F65EBD" w:rsidP="008951C1">
      <w:pPr>
        <w:pStyle w:val="ListParagraph"/>
        <w:numPr>
          <w:ilvl w:val="1"/>
          <w:numId w:val="3"/>
        </w:numPr>
        <w:spacing w:after="0"/>
        <w:rPr>
          <w:rFonts w:cs="Arial"/>
        </w:rPr>
      </w:pPr>
      <w:r w:rsidRPr="00074303">
        <w:rPr>
          <w:rFonts w:cs="Arial"/>
        </w:rPr>
        <w:t>Guide to Calling Consults</w:t>
      </w:r>
    </w:p>
    <w:p w14:paraId="1180B25A" w14:textId="532A5B85" w:rsidR="007A054A" w:rsidRPr="00C42FEB" w:rsidRDefault="00F65EBD" w:rsidP="00C42FEB">
      <w:pPr>
        <w:pStyle w:val="ListParagraph"/>
        <w:numPr>
          <w:ilvl w:val="1"/>
          <w:numId w:val="3"/>
        </w:numPr>
        <w:spacing w:after="0"/>
        <w:rPr>
          <w:rFonts w:cs="Arial"/>
        </w:rPr>
      </w:pPr>
      <w:r w:rsidRPr="00074303">
        <w:rPr>
          <w:rFonts w:cs="Arial"/>
        </w:rPr>
        <w:t>Communicating with Subspecialists</w:t>
      </w:r>
    </w:p>
    <w:p w14:paraId="1146D095" w14:textId="77777777" w:rsidR="00F65EBD" w:rsidRPr="00074303" w:rsidRDefault="00F65EBD" w:rsidP="008951C1">
      <w:pPr>
        <w:pStyle w:val="ListParagraph"/>
        <w:numPr>
          <w:ilvl w:val="0"/>
          <w:numId w:val="3"/>
        </w:numPr>
        <w:spacing w:after="0"/>
        <w:rPr>
          <w:rFonts w:cs="Arial"/>
          <w:b/>
        </w:rPr>
      </w:pPr>
      <w:r w:rsidRPr="00074303">
        <w:rPr>
          <w:rFonts w:cs="Arial"/>
          <w:b/>
        </w:rPr>
        <w:t>IPASS Handoff Materials</w:t>
      </w:r>
    </w:p>
    <w:p w14:paraId="64BCAC35" w14:textId="77777777" w:rsidR="00F65EBD" w:rsidRPr="00074303" w:rsidRDefault="00F65EBD" w:rsidP="008951C1">
      <w:pPr>
        <w:pStyle w:val="ListParagraph"/>
        <w:numPr>
          <w:ilvl w:val="1"/>
          <w:numId w:val="3"/>
        </w:numPr>
        <w:spacing w:after="0"/>
        <w:rPr>
          <w:rFonts w:cs="Arial"/>
        </w:rPr>
      </w:pPr>
      <w:r w:rsidRPr="00074303">
        <w:rPr>
          <w:rFonts w:cs="Arial"/>
        </w:rPr>
        <w:t xml:space="preserve">Handoff Badge Card    </w:t>
      </w:r>
    </w:p>
    <w:p w14:paraId="3527636B" w14:textId="77777777" w:rsidR="00F65EBD" w:rsidRPr="00074303" w:rsidRDefault="00F65EBD" w:rsidP="008951C1">
      <w:pPr>
        <w:pStyle w:val="ListParagraph"/>
        <w:numPr>
          <w:ilvl w:val="1"/>
          <w:numId w:val="3"/>
        </w:numPr>
        <w:spacing w:after="0"/>
        <w:rPr>
          <w:rFonts w:cs="Arial"/>
        </w:rPr>
      </w:pPr>
      <w:r w:rsidRPr="00074303">
        <w:rPr>
          <w:rFonts w:cs="Arial"/>
        </w:rPr>
        <w:t>IPASS brief overview</w:t>
      </w:r>
    </w:p>
    <w:p w14:paraId="431DC481" w14:textId="77777777" w:rsidR="00F65EBD" w:rsidRPr="00074303" w:rsidRDefault="00AE0CFF" w:rsidP="008951C1">
      <w:pPr>
        <w:pStyle w:val="ListParagraph"/>
        <w:numPr>
          <w:ilvl w:val="1"/>
          <w:numId w:val="3"/>
        </w:numPr>
        <w:spacing w:after="0"/>
        <w:rPr>
          <w:rFonts w:cs="Arial"/>
        </w:rPr>
      </w:pPr>
      <w:r w:rsidRPr="00074303">
        <w:rPr>
          <w:rFonts w:cs="Arial"/>
        </w:rPr>
        <w:t>Subic</w:t>
      </w:r>
      <w:r w:rsidR="00F65EBD" w:rsidRPr="00074303">
        <w:rPr>
          <w:rFonts w:cs="Arial"/>
        </w:rPr>
        <w:t xml:space="preserve"> IPASS orientation</w:t>
      </w:r>
    </w:p>
    <w:p w14:paraId="26F2CBB7" w14:textId="3458D2BD" w:rsidR="007A054A" w:rsidRPr="00C42FEB" w:rsidRDefault="00F65EBD" w:rsidP="00C42FEB">
      <w:pPr>
        <w:pStyle w:val="ListParagraph"/>
        <w:numPr>
          <w:ilvl w:val="1"/>
          <w:numId w:val="3"/>
        </w:numPr>
        <w:spacing w:after="0"/>
        <w:rPr>
          <w:rFonts w:cs="Arial"/>
        </w:rPr>
      </w:pPr>
      <w:r w:rsidRPr="00074303">
        <w:rPr>
          <w:rFonts w:cs="Arial"/>
        </w:rPr>
        <w:t xml:space="preserve">IPASS Example   </w:t>
      </w:r>
    </w:p>
    <w:p w14:paraId="4B7E02C6" w14:textId="77777777" w:rsidR="00F65EBD" w:rsidRPr="00074303" w:rsidRDefault="00F65EBD" w:rsidP="008951C1">
      <w:pPr>
        <w:pStyle w:val="ListParagraph"/>
        <w:numPr>
          <w:ilvl w:val="0"/>
          <w:numId w:val="3"/>
        </w:numPr>
        <w:spacing w:after="0"/>
        <w:rPr>
          <w:rFonts w:cs="Arial"/>
          <w:b/>
        </w:rPr>
      </w:pPr>
      <w:r w:rsidRPr="00074303">
        <w:rPr>
          <w:rFonts w:cs="Arial"/>
          <w:b/>
        </w:rPr>
        <w:t>Discharge Materials</w:t>
      </w:r>
    </w:p>
    <w:p w14:paraId="128833FA" w14:textId="3FE33F20" w:rsidR="007A054A" w:rsidRPr="00C42FEB" w:rsidRDefault="00F65EBD" w:rsidP="00C42FEB">
      <w:pPr>
        <w:pStyle w:val="ListParagraph"/>
        <w:numPr>
          <w:ilvl w:val="1"/>
          <w:numId w:val="3"/>
        </w:numPr>
        <w:spacing w:after="0"/>
        <w:rPr>
          <w:rFonts w:cs="Arial"/>
        </w:rPr>
      </w:pPr>
      <w:r w:rsidRPr="00074303">
        <w:rPr>
          <w:rFonts w:cs="Arial"/>
        </w:rPr>
        <w:t>Resident EMR Discharge</w:t>
      </w:r>
    </w:p>
    <w:p w14:paraId="183E0A1A" w14:textId="0CB8A647" w:rsidR="007A054A" w:rsidRPr="00C42FEB" w:rsidRDefault="00F65EBD" w:rsidP="00C42FEB">
      <w:pPr>
        <w:pStyle w:val="ListParagraph"/>
        <w:numPr>
          <w:ilvl w:val="0"/>
          <w:numId w:val="3"/>
        </w:numPr>
        <w:spacing w:after="0"/>
        <w:rPr>
          <w:rFonts w:cs="Arial"/>
          <w:b/>
        </w:rPr>
      </w:pPr>
      <w:r w:rsidRPr="00074303">
        <w:rPr>
          <w:rFonts w:cs="Arial"/>
          <w:b/>
        </w:rPr>
        <w:t xml:space="preserve">EBM Clinical Guidelines and Order Sets </w:t>
      </w:r>
    </w:p>
    <w:p w14:paraId="324CA801" w14:textId="0A733A23" w:rsidR="007A054A" w:rsidRPr="00C42FEB" w:rsidRDefault="00F65EBD" w:rsidP="00C42FEB">
      <w:pPr>
        <w:pStyle w:val="ListParagraph"/>
        <w:numPr>
          <w:ilvl w:val="0"/>
          <w:numId w:val="3"/>
        </w:numPr>
        <w:spacing w:after="0"/>
        <w:rPr>
          <w:rFonts w:cs="Arial"/>
          <w:b/>
        </w:rPr>
      </w:pPr>
      <w:r w:rsidRPr="00074303">
        <w:rPr>
          <w:rFonts w:cs="Arial"/>
          <w:b/>
        </w:rPr>
        <w:t>Redbook Online</w:t>
      </w:r>
    </w:p>
    <w:p w14:paraId="47F4C7DE" w14:textId="73BB4C95" w:rsidR="007A054A" w:rsidRPr="00C42FEB" w:rsidRDefault="00F65EBD" w:rsidP="00C42FEB">
      <w:pPr>
        <w:pStyle w:val="ListParagraph"/>
        <w:numPr>
          <w:ilvl w:val="0"/>
          <w:numId w:val="3"/>
        </w:numPr>
        <w:spacing w:after="0"/>
        <w:rPr>
          <w:rFonts w:cs="Arial"/>
          <w:b/>
        </w:rPr>
      </w:pPr>
      <w:r w:rsidRPr="00074303">
        <w:rPr>
          <w:rFonts w:cs="Arial"/>
          <w:b/>
        </w:rPr>
        <w:t xml:space="preserve">Nutrition Care Manual </w:t>
      </w:r>
    </w:p>
    <w:p w14:paraId="043E7D44" w14:textId="3E4A073C" w:rsidR="007A054A" w:rsidRPr="00C42FEB" w:rsidRDefault="00F65EBD" w:rsidP="00C42FEB">
      <w:pPr>
        <w:pStyle w:val="ListParagraph"/>
        <w:numPr>
          <w:ilvl w:val="0"/>
          <w:numId w:val="3"/>
        </w:numPr>
        <w:spacing w:after="0"/>
        <w:rPr>
          <w:rFonts w:cs="Arial"/>
          <w:b/>
        </w:rPr>
      </w:pPr>
      <w:r w:rsidRPr="00074303">
        <w:rPr>
          <w:rFonts w:cs="Arial"/>
          <w:b/>
        </w:rPr>
        <w:t xml:space="preserve">Drug Information and Formulary </w:t>
      </w:r>
    </w:p>
    <w:p w14:paraId="6C58416A" w14:textId="77777777" w:rsidR="00F65EBD" w:rsidRPr="00074303" w:rsidRDefault="00F65EBD" w:rsidP="008951C1">
      <w:pPr>
        <w:pStyle w:val="ListParagraph"/>
        <w:numPr>
          <w:ilvl w:val="0"/>
          <w:numId w:val="3"/>
        </w:numPr>
        <w:spacing w:after="0"/>
        <w:rPr>
          <w:rFonts w:cs="Arial"/>
          <w:b/>
        </w:rPr>
      </w:pPr>
      <w:r w:rsidRPr="00074303">
        <w:rPr>
          <w:rFonts w:cs="Arial"/>
          <w:b/>
        </w:rPr>
        <w:t xml:space="preserve">TMC Resources Site </w:t>
      </w:r>
    </w:p>
    <w:p w14:paraId="10D263B1" w14:textId="77777777" w:rsidR="007A054A" w:rsidRPr="00074303" w:rsidRDefault="00F65EBD" w:rsidP="008951C1">
      <w:pPr>
        <w:pStyle w:val="ListParagraph"/>
        <w:numPr>
          <w:ilvl w:val="1"/>
          <w:numId w:val="3"/>
        </w:numPr>
        <w:spacing w:after="0"/>
        <w:rPr>
          <w:rFonts w:cs="Arial"/>
        </w:rPr>
      </w:pPr>
      <w:r w:rsidRPr="00074303">
        <w:rPr>
          <w:rFonts w:cs="Arial"/>
        </w:rPr>
        <w:t>Recommended journals:</w:t>
      </w:r>
    </w:p>
    <w:p w14:paraId="72472B3B" w14:textId="77777777" w:rsidR="00F65EBD" w:rsidRPr="00074303" w:rsidRDefault="00F65EBD" w:rsidP="008951C1">
      <w:pPr>
        <w:pStyle w:val="ListParagraph"/>
        <w:numPr>
          <w:ilvl w:val="2"/>
          <w:numId w:val="3"/>
        </w:numPr>
        <w:spacing w:after="0"/>
        <w:rPr>
          <w:rFonts w:cs="Arial"/>
        </w:rPr>
      </w:pPr>
      <w:r w:rsidRPr="00074303">
        <w:rPr>
          <w:rFonts w:cs="Arial"/>
        </w:rPr>
        <w:t>Review articles: Pediatrics in Review</w:t>
      </w:r>
    </w:p>
    <w:p w14:paraId="2F525D89" w14:textId="77777777" w:rsidR="00F65EBD" w:rsidRPr="00074303" w:rsidRDefault="00F65EBD" w:rsidP="008951C1">
      <w:pPr>
        <w:pStyle w:val="ListParagraph"/>
        <w:numPr>
          <w:ilvl w:val="2"/>
          <w:numId w:val="3"/>
        </w:numPr>
        <w:spacing w:after="0"/>
        <w:rPr>
          <w:rFonts w:cs="Arial"/>
        </w:rPr>
      </w:pPr>
      <w:r w:rsidRPr="00074303">
        <w:rPr>
          <w:rFonts w:cs="Arial"/>
        </w:rPr>
        <w:t xml:space="preserve">Evidence-based Medicine: Dynacare, Pediatrics, NEJM </w:t>
      </w:r>
      <w:r w:rsidR="00AE0CFF" w:rsidRPr="00074303">
        <w:rPr>
          <w:rFonts w:cs="Arial"/>
        </w:rPr>
        <w:t>Pads</w:t>
      </w:r>
      <w:r w:rsidRPr="00074303">
        <w:rPr>
          <w:rFonts w:cs="Arial"/>
        </w:rPr>
        <w:t xml:space="preserve">, JAMA </w:t>
      </w:r>
      <w:r w:rsidR="00AE0CFF" w:rsidRPr="00074303">
        <w:rPr>
          <w:rFonts w:cs="Arial"/>
        </w:rPr>
        <w:t>Pads</w:t>
      </w:r>
      <w:r w:rsidRPr="00074303">
        <w:rPr>
          <w:rFonts w:cs="Arial"/>
        </w:rPr>
        <w:t>, Hospital Medicine, Contemporary Pediatrics</w:t>
      </w:r>
    </w:p>
    <w:p w14:paraId="05DB2837" w14:textId="77777777" w:rsidR="00F65EBD" w:rsidRPr="00074303" w:rsidRDefault="00AE0CFF" w:rsidP="008951C1">
      <w:pPr>
        <w:pStyle w:val="ListParagraph"/>
        <w:numPr>
          <w:ilvl w:val="2"/>
          <w:numId w:val="3"/>
        </w:numPr>
        <w:spacing w:after="0"/>
        <w:rPr>
          <w:rFonts w:cs="Arial"/>
        </w:rPr>
      </w:pPr>
      <w:r w:rsidRPr="00074303">
        <w:rPr>
          <w:rFonts w:cs="Arial"/>
        </w:rPr>
        <w:t>Did</w:t>
      </w:r>
      <w:r w:rsidR="00F65EBD" w:rsidRPr="00074303">
        <w:rPr>
          <w:rFonts w:cs="Arial"/>
        </w:rPr>
        <w:t xml:space="preserve">: </w:t>
      </w:r>
      <w:proofErr w:type="spellStart"/>
      <w:r w:rsidR="00F65EBD" w:rsidRPr="00074303">
        <w:rPr>
          <w:rFonts w:cs="Arial"/>
        </w:rPr>
        <w:t>IsabelHealthcare</w:t>
      </w:r>
      <w:proofErr w:type="spellEnd"/>
      <w:r w:rsidR="00F65EBD" w:rsidRPr="00074303">
        <w:rPr>
          <w:rFonts w:cs="Arial"/>
        </w:rPr>
        <w:t xml:space="preserve"> http://www.isabelhealthcare.com/home/default</w:t>
      </w:r>
    </w:p>
    <w:p w14:paraId="4AF4F0DB" w14:textId="36E73AFE" w:rsidR="007A054A" w:rsidRPr="00C42FEB" w:rsidRDefault="00F65EBD" w:rsidP="40E18BA9">
      <w:pPr>
        <w:pStyle w:val="ListParagraph"/>
        <w:numPr>
          <w:ilvl w:val="2"/>
          <w:numId w:val="3"/>
        </w:numPr>
        <w:spacing w:after="0"/>
        <w:rPr>
          <w:rFonts w:cs="Arial"/>
        </w:rPr>
      </w:pPr>
      <w:r w:rsidRPr="00074303">
        <w:rPr>
          <w:rFonts w:cs="Arial"/>
        </w:rPr>
        <w:t xml:space="preserve">At home/no remote access: </w:t>
      </w:r>
      <w:proofErr w:type="spellStart"/>
      <w:r w:rsidRPr="00074303">
        <w:rPr>
          <w:rFonts w:cs="Arial"/>
        </w:rPr>
        <w:t>EMedicine</w:t>
      </w:r>
      <w:proofErr w:type="spellEnd"/>
      <w:r w:rsidRPr="00074303">
        <w:rPr>
          <w:rFonts w:cs="Arial"/>
        </w:rPr>
        <w:t>, Google Scholar</w:t>
      </w:r>
    </w:p>
    <w:p w14:paraId="31C8EA29" w14:textId="77777777" w:rsidR="0054369B" w:rsidRPr="00074303" w:rsidRDefault="00EB48BE" w:rsidP="008951C1">
      <w:pPr>
        <w:pStyle w:val="ListParagraph"/>
        <w:numPr>
          <w:ilvl w:val="0"/>
          <w:numId w:val="4"/>
        </w:numPr>
        <w:spacing w:after="0"/>
        <w:rPr>
          <w:rFonts w:cs="Arial"/>
          <w:b/>
        </w:rPr>
      </w:pPr>
      <w:r w:rsidRPr="00074303">
        <w:rPr>
          <w:rFonts w:cs="Arial"/>
          <w:b/>
        </w:rPr>
        <w:t xml:space="preserve">Textbooks: </w:t>
      </w:r>
    </w:p>
    <w:p w14:paraId="03CBF041" w14:textId="77777777" w:rsidR="00EB48BE" w:rsidRPr="00074303" w:rsidRDefault="00EB48BE" w:rsidP="008951C1">
      <w:pPr>
        <w:numPr>
          <w:ilvl w:val="0"/>
          <w:numId w:val="2"/>
        </w:numPr>
        <w:spacing w:after="0"/>
        <w:rPr>
          <w:rFonts w:cs="Arial"/>
        </w:rPr>
      </w:pPr>
      <w:r w:rsidRPr="00074303">
        <w:rPr>
          <w:rFonts w:cs="Arial"/>
        </w:rPr>
        <w:t>Caring for the Hospitalized Child: A Handbook of Inpatient Pediatrics (AAP)</w:t>
      </w:r>
    </w:p>
    <w:p w14:paraId="41CC9A6C" w14:textId="77777777" w:rsidR="00EB48BE" w:rsidRPr="00074303" w:rsidRDefault="00EB48BE" w:rsidP="008951C1">
      <w:pPr>
        <w:numPr>
          <w:ilvl w:val="0"/>
          <w:numId w:val="2"/>
        </w:numPr>
        <w:spacing w:after="0"/>
        <w:rPr>
          <w:rFonts w:cs="Arial"/>
        </w:rPr>
      </w:pPr>
      <w:r w:rsidRPr="00074303">
        <w:rPr>
          <w:rFonts w:cs="Arial"/>
        </w:rPr>
        <w:t>Harriet Lane Handbook</w:t>
      </w:r>
    </w:p>
    <w:p w14:paraId="614CEC89" w14:textId="77777777" w:rsidR="00EB48BE" w:rsidRPr="00074303" w:rsidRDefault="00EB48BE" w:rsidP="008951C1">
      <w:pPr>
        <w:numPr>
          <w:ilvl w:val="0"/>
          <w:numId w:val="2"/>
        </w:numPr>
        <w:spacing w:after="0"/>
        <w:rPr>
          <w:rFonts w:cs="Arial"/>
        </w:rPr>
      </w:pPr>
      <w:r w:rsidRPr="00074303">
        <w:rPr>
          <w:rFonts w:cs="Arial"/>
        </w:rPr>
        <w:t>Nelson's Textbook of Pediatrics</w:t>
      </w:r>
    </w:p>
    <w:p w14:paraId="5F1B32A9" w14:textId="77777777" w:rsidR="00EB48BE" w:rsidRPr="00074303" w:rsidRDefault="00EB48BE" w:rsidP="008951C1">
      <w:pPr>
        <w:numPr>
          <w:ilvl w:val="0"/>
          <w:numId w:val="2"/>
        </w:numPr>
        <w:spacing w:after="0"/>
        <w:rPr>
          <w:rFonts w:cs="Arial"/>
        </w:rPr>
      </w:pPr>
      <w:r w:rsidRPr="00074303">
        <w:rPr>
          <w:rFonts w:cs="Arial"/>
        </w:rPr>
        <w:t>Redbook</w:t>
      </w:r>
    </w:p>
    <w:p w14:paraId="31737701" w14:textId="2A49E96D" w:rsidR="0085742E" w:rsidRDefault="00EB48BE" w:rsidP="008951C1">
      <w:pPr>
        <w:numPr>
          <w:ilvl w:val="0"/>
          <w:numId w:val="2"/>
        </w:numPr>
        <w:spacing w:after="0"/>
        <w:rPr>
          <w:rFonts w:cs="Arial"/>
        </w:rPr>
      </w:pPr>
      <w:r w:rsidRPr="00074303">
        <w:rPr>
          <w:rFonts w:cs="Arial"/>
        </w:rPr>
        <w:t>TCH Handbook of Pediatrics and Neonatology</w:t>
      </w:r>
    </w:p>
    <w:p w14:paraId="708CCB4B" w14:textId="645FEE23" w:rsidR="00C42FEB" w:rsidRDefault="00C42FEB" w:rsidP="00C42FEB">
      <w:pPr>
        <w:spacing w:after="0"/>
        <w:rPr>
          <w:rFonts w:cs="Arial"/>
        </w:rPr>
      </w:pPr>
    </w:p>
    <w:p w14:paraId="4F3F9226" w14:textId="5FCEEF00" w:rsidR="00C42FEB" w:rsidRPr="00C42FEB" w:rsidRDefault="00C42FEB" w:rsidP="00C42FEB">
      <w:pPr>
        <w:pStyle w:val="ListParagraph"/>
        <w:numPr>
          <w:ilvl w:val="0"/>
          <w:numId w:val="11"/>
        </w:numPr>
        <w:spacing w:after="0"/>
        <w:rPr>
          <w:rFonts w:cs="Arial"/>
          <w:bCs/>
          <w:color w:val="000000" w:themeColor="text1"/>
        </w:rPr>
      </w:pPr>
      <w:r w:rsidRPr="00C42FEB">
        <w:rPr>
          <w:rFonts w:ascii="Arial" w:hAnsi="Arial" w:cs="Arial"/>
          <w:bCs/>
          <w:color w:val="000000" w:themeColor="text1"/>
        </w:rPr>
        <w:t>For more information about pursuing Pediatrics as a specialty, please feel free to reach out to the Pediatric student interest group. Information about Specialty Specific Mentors, as well as links for Academic Support and Student Success resources are available on the Curriculum Office and Student Affairs organization.</w:t>
      </w:r>
    </w:p>
    <w:p w14:paraId="20B3ACD7" w14:textId="77777777" w:rsidR="00C42FEB" w:rsidRPr="00C42FEB" w:rsidRDefault="00C42FEB" w:rsidP="00C42FEB">
      <w:pPr>
        <w:pStyle w:val="ListParagraph"/>
        <w:spacing w:after="0"/>
        <w:rPr>
          <w:rFonts w:cs="Arial"/>
          <w:bCs/>
          <w:color w:val="000000" w:themeColor="text1"/>
        </w:rPr>
      </w:pPr>
    </w:p>
    <w:p w14:paraId="6F0B454D" w14:textId="048B4699" w:rsidR="00C42FEB" w:rsidRPr="00CE765D" w:rsidRDefault="00C42FEB" w:rsidP="00C42FEB">
      <w:pPr>
        <w:pStyle w:val="ListParagraph"/>
        <w:numPr>
          <w:ilvl w:val="0"/>
          <w:numId w:val="11"/>
        </w:numPr>
        <w:spacing w:after="0" w:line="240" w:lineRule="auto"/>
        <w:rPr>
          <w:rFonts w:ascii="Arial" w:hAnsi="Arial" w:cs="Arial"/>
        </w:rPr>
      </w:pPr>
      <w:r w:rsidRPr="006B1F96">
        <w:rPr>
          <w:rFonts w:ascii="Arial" w:hAnsi="Arial" w:cs="Arial"/>
          <w:b/>
        </w:rPr>
        <w:t>PEAR award</w:t>
      </w:r>
      <w:r w:rsidRPr="006B1F96">
        <w:rPr>
          <w:rFonts w:ascii="Arial" w:hAnsi="Arial" w:cs="Arial"/>
        </w:rPr>
        <w:t>:</w:t>
      </w:r>
      <w:r w:rsidRPr="006B1F96">
        <w:rPr>
          <w:rFonts w:ascii="Arial" w:hAnsi="Arial" w:cs="Arial"/>
          <w:color w:val="000000"/>
          <w:shd w:val="clear" w:color="auto" w:fill="FFFFFF"/>
        </w:rPr>
        <w:t xml:space="preserve"> </w:t>
      </w:r>
      <w:r w:rsidRPr="006B1F96">
        <w:rPr>
          <w:rFonts w:ascii="Arial" w:hAnsi="Arial" w:cs="Arial"/>
          <w:shd w:val="clear" w:color="auto" w:fill="FFFFFF"/>
        </w:rPr>
        <w:t>PEAR awards were created as a student-led initiative to allow students to recognize educators.</w:t>
      </w:r>
      <w:r>
        <w:rPr>
          <w:rFonts w:ascii="Arial" w:hAnsi="Arial" w:cs="Arial"/>
          <w:shd w:val="clear" w:color="auto" w:fill="FFFFFF"/>
        </w:rPr>
        <w:t xml:space="preserve"> Nomination form can be found here:</w:t>
      </w:r>
      <w:r w:rsidRPr="006B1F96">
        <w:rPr>
          <w:rFonts w:ascii="Arial" w:hAnsi="Arial" w:cs="Arial"/>
          <w:shd w:val="clear" w:color="auto" w:fill="FFFFFF"/>
        </w:rPr>
        <w:t xml:space="preserve"> </w:t>
      </w:r>
      <w:hyperlink r:id="rId23" w:history="1">
        <w:r w:rsidRPr="006B1F96">
          <w:rPr>
            <w:rStyle w:val="Hyperlink"/>
            <w:rFonts w:ascii="Arial" w:hAnsi="Arial" w:cs="Arial"/>
            <w:shd w:val="clear" w:color="auto" w:fill="FFFFFF"/>
          </w:rPr>
          <w:t>https://forms.gle/mq5HrdCC5SZf2XYXA</w:t>
        </w:r>
      </w:hyperlink>
    </w:p>
    <w:p w14:paraId="5DEEC6A0" w14:textId="77777777" w:rsidR="00CE765D" w:rsidRPr="00CE765D" w:rsidRDefault="00CE765D" w:rsidP="00CE765D">
      <w:pPr>
        <w:pStyle w:val="ListParagraph"/>
        <w:rPr>
          <w:rFonts w:ascii="Arial" w:hAnsi="Arial" w:cs="Arial"/>
        </w:rPr>
      </w:pPr>
    </w:p>
    <w:p w14:paraId="5EA84A61" w14:textId="77777777" w:rsidR="0052433E" w:rsidRPr="0052433E" w:rsidRDefault="0052433E" w:rsidP="0052433E">
      <w:pPr>
        <w:pStyle w:val="ListParagraph"/>
        <w:numPr>
          <w:ilvl w:val="0"/>
          <w:numId w:val="11"/>
        </w:numPr>
        <w:rPr>
          <w:rFonts w:ascii="Arial" w:hAnsi="Arial" w:cs="Arial"/>
        </w:rPr>
      </w:pPr>
      <w:r w:rsidRPr="0052433E">
        <w:rPr>
          <w:rFonts w:ascii="Arial" w:hAnsi="Arial" w:cs="Arial"/>
          <w:b/>
          <w:bCs/>
        </w:rPr>
        <w:t xml:space="preserve">Physical exam standards: </w:t>
      </w:r>
      <w:hyperlink r:id="rId24" w:history="1">
        <w:r w:rsidRPr="0052433E">
          <w:rPr>
            <w:rStyle w:val="Hyperlink"/>
            <w:rFonts w:ascii="Arial" w:hAnsi="Arial" w:cs="Arial"/>
          </w:rPr>
          <w:t>https://bcm.box.com/s/txl1ko6pgxl5rx6zt25onwp7tbvmpc2q</w:t>
        </w:r>
      </w:hyperlink>
      <w:r w:rsidRPr="0052433E">
        <w:rPr>
          <w:rFonts w:ascii="Arial" w:hAnsi="Arial" w:cs="Arial"/>
        </w:rPr>
        <w:t xml:space="preserve"> (helpful for direct observations)</w:t>
      </w:r>
    </w:p>
    <w:p w14:paraId="6E200864" w14:textId="77777777" w:rsidR="00CE765D" w:rsidRPr="006B1F96" w:rsidRDefault="00CE765D" w:rsidP="0052433E">
      <w:pPr>
        <w:pStyle w:val="ListParagraph"/>
        <w:spacing w:after="0" w:line="240" w:lineRule="auto"/>
        <w:rPr>
          <w:rFonts w:ascii="Arial" w:hAnsi="Arial" w:cs="Arial"/>
        </w:rPr>
      </w:pPr>
    </w:p>
    <w:p w14:paraId="0DF0EEF1" w14:textId="77777777" w:rsidR="00C42FEB" w:rsidRPr="00C42FEB" w:rsidRDefault="00C42FEB" w:rsidP="00C42FEB">
      <w:pPr>
        <w:pStyle w:val="ListParagraph"/>
        <w:spacing w:after="0"/>
        <w:rPr>
          <w:rFonts w:cs="Arial"/>
          <w:bCs/>
          <w:color w:val="000000" w:themeColor="text1"/>
        </w:rPr>
      </w:pPr>
    </w:p>
    <w:p w14:paraId="35A933A3" w14:textId="77777777" w:rsidR="00EB48BE" w:rsidRPr="007A054A" w:rsidRDefault="00EB48BE" w:rsidP="40E18BA9">
      <w:pPr>
        <w:spacing w:after="0"/>
        <w:rPr>
          <w:rFonts w:ascii="Arial" w:hAnsi="Arial" w:cs="Arial"/>
          <w:color w:val="365F91" w:themeColor="accent1" w:themeShade="BF"/>
        </w:rPr>
      </w:pPr>
    </w:p>
    <w:p w14:paraId="372EB8A0" w14:textId="77777777" w:rsidR="003F1100" w:rsidRDefault="003F1100" w:rsidP="40E18BA9">
      <w:pPr>
        <w:spacing w:after="0"/>
        <w:rPr>
          <w:rFonts w:ascii="Arial" w:hAnsi="Arial" w:cs="Arial"/>
          <w:b/>
          <w:sz w:val="28"/>
          <w:szCs w:val="28"/>
        </w:rPr>
      </w:pPr>
    </w:p>
    <w:p w14:paraId="398649E4" w14:textId="77777777" w:rsidR="00964AE3" w:rsidRDefault="00964AE3" w:rsidP="00964AE3">
      <w:pPr>
        <w:rPr>
          <w:rFonts w:asciiTheme="minorHAnsi" w:hAnsiTheme="minorHAnsi" w:cstheme="minorHAnsi"/>
          <w:b/>
        </w:rPr>
      </w:pPr>
    </w:p>
    <w:p w14:paraId="3A442103" w14:textId="77777777" w:rsidR="00964AE3" w:rsidRDefault="00964AE3" w:rsidP="00964AE3">
      <w:pPr>
        <w:rPr>
          <w:rFonts w:asciiTheme="minorHAnsi" w:hAnsiTheme="minorHAnsi" w:cstheme="minorHAnsi"/>
          <w:b/>
        </w:rPr>
      </w:pPr>
    </w:p>
    <w:p w14:paraId="6D506ABE"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b/>
          <w:bCs/>
        </w:rPr>
        <w:t>XII. Policies (edited 10-21-2020)</w:t>
      </w:r>
      <w:r w:rsidRPr="00EE515E">
        <w:rPr>
          <w:rFonts w:eastAsia="Times New Roman" w:cs="Calibri"/>
        </w:rPr>
        <w:t> </w:t>
      </w:r>
    </w:p>
    <w:p w14:paraId="411BE57F"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Policies affecting Baylor College of Medicine students in undergraduate medical education may be found on the following BCM intranet sites: </w:t>
      </w:r>
    </w:p>
    <w:p w14:paraId="66401752"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hyperlink r:id="rId25" w:tgtFrame="_blank" w:history="1">
        <w:r w:rsidRPr="00EE515E">
          <w:rPr>
            <w:rFonts w:eastAsia="Times New Roman" w:cs="Calibri"/>
            <w:color w:val="0000FF"/>
            <w:u w:val="single"/>
          </w:rPr>
          <w:t>https://intranet.bcm.edu/index.cfm?fuseaction=Policies.Policies&amp;area=28</w:t>
        </w:r>
      </w:hyperlink>
      <w:r w:rsidRPr="00EE515E">
        <w:rPr>
          <w:rFonts w:eastAsia="Times New Roman" w:cs="Calibri"/>
        </w:rPr>
        <w:t> </w:t>
      </w:r>
    </w:p>
    <w:p w14:paraId="43CB8AFE"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hyperlink r:id="rId26" w:tgtFrame="_blank" w:history="1">
        <w:r w:rsidRPr="00EE515E">
          <w:rPr>
            <w:rFonts w:eastAsia="Times New Roman" w:cs="Calibri"/>
            <w:color w:val="0000FF"/>
            <w:u w:val="single"/>
          </w:rPr>
          <w:t>https://intranet.bcm.edu/index.cfm?fuseaction=Policies.Policies&amp;area=23</w:t>
        </w:r>
      </w:hyperlink>
      <w:r w:rsidRPr="00EE515E">
        <w:rPr>
          <w:rFonts w:eastAsia="Times New Roman" w:cs="Calibri"/>
        </w:rPr>
        <w:t> </w:t>
      </w:r>
    </w:p>
    <w:p w14:paraId="72A002D2"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hyperlink r:id="rId27" w:tgtFrame="_blank" w:history="1">
        <w:r w:rsidRPr="00EE515E">
          <w:rPr>
            <w:rFonts w:eastAsia="Times New Roman" w:cs="Calibri"/>
            <w:color w:val="0000FF"/>
            <w:u w:val="single"/>
          </w:rPr>
          <w:t>https://intranet.bcm.edu/index.cfm?fuseaction=Policies.Policies&amp;area=26</w:t>
        </w:r>
      </w:hyperlink>
      <w:r w:rsidRPr="00EE515E">
        <w:rPr>
          <w:rFonts w:eastAsia="Times New Roman" w:cs="Calibri"/>
        </w:rPr>
        <w:t> </w:t>
      </w:r>
    </w:p>
    <w:p w14:paraId="7F99163D"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Additional information may be found in the student handbook: </w:t>
      </w:r>
      <w:hyperlink r:id="rId28" w:tgtFrame="_blank" w:history="1">
        <w:r w:rsidRPr="00EE515E">
          <w:rPr>
            <w:rFonts w:eastAsia="Times New Roman" w:cs="Calibri"/>
            <w:color w:val="0000FF"/>
            <w:u w:val="single"/>
          </w:rPr>
          <w:t>https://www.bcm.edu/education/schools/medical-school/md-program/student-handbook</w:t>
        </w:r>
      </w:hyperlink>
      <w:r w:rsidRPr="00EE515E">
        <w:rPr>
          <w:rFonts w:eastAsia="Times New Roman" w:cs="Calibri"/>
        </w:rPr>
        <w:t> </w:t>
      </w:r>
    </w:p>
    <w:p w14:paraId="2EF72E5A"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Brief descriptions of relevant policies and procedures are provided below; however, please refer to the full policies and procedures for additional information. Please copy and paste the links into your browser for optimal use. While every effort is made to keep the links up to date, please inform the course director if you are unable to locate the policies due to a broken link or other technical problem. </w:t>
      </w:r>
    </w:p>
    <w:p w14:paraId="5BBA06D7"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eastAsia="Times New Roman" w:cs="Calibri"/>
        </w:rPr>
        <w:t> </w:t>
      </w:r>
    </w:p>
    <w:p w14:paraId="0AA53F46"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 </w:t>
      </w:r>
    </w:p>
    <w:p w14:paraId="007919C1" w14:textId="77777777" w:rsidR="00EE515E" w:rsidRPr="00EE515E" w:rsidRDefault="00EE515E" w:rsidP="00EE515E">
      <w:pPr>
        <w:spacing w:after="0" w:line="240" w:lineRule="auto"/>
        <w:jc w:val="center"/>
        <w:textAlignment w:val="baseline"/>
        <w:rPr>
          <w:rFonts w:ascii="Segoe UI" w:eastAsia="Times New Roman" w:hAnsi="Segoe UI" w:cs="Segoe UI"/>
          <w:sz w:val="18"/>
          <w:szCs w:val="18"/>
        </w:rPr>
      </w:pPr>
      <w:r w:rsidRPr="00EE515E">
        <w:rPr>
          <w:rFonts w:eastAsia="Times New Roman" w:cs="Calibri"/>
          <w:i/>
          <w:iCs/>
        </w:rPr>
        <w:t>Policies: Table of Contents</w:t>
      </w:r>
      <w:r w:rsidRPr="00EE515E">
        <w:rPr>
          <w:rFonts w:eastAsia="Times New Roman" w:cs="Calibri"/>
        </w:rPr>
        <w:t> </w:t>
      </w:r>
    </w:p>
    <w:p w14:paraId="40DDB2DE"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29" w:tgtFrame="_blank" w:history="1">
        <w:r w:rsidRPr="00EE515E">
          <w:rPr>
            <w:rFonts w:ascii="Arial" w:eastAsia="Times New Roman" w:hAnsi="Arial" w:cs="Arial"/>
            <w:b/>
            <w:bCs/>
            <w:color w:val="000000"/>
            <w:sz w:val="20"/>
            <w:szCs w:val="20"/>
            <w:u w:val="single"/>
            <w:shd w:val="clear" w:color="auto" w:fill="FFFFFF"/>
          </w:rPr>
          <w:t>Add/drop Policy:</w:t>
        </w:r>
      </w:hyperlink>
      <w:r w:rsidRPr="00EE515E">
        <w:rPr>
          <w:rFonts w:ascii="MS Mincho" w:eastAsia="MS Mincho" w:hAnsi="MS Mincho" w:cs="Segoe UI" w:hint="eastAsia"/>
          <w:b/>
          <w:bCs/>
        </w:rPr>
        <w:t> </w:t>
      </w:r>
    </w:p>
    <w:p w14:paraId="1423B982"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0" w:tgtFrame="_blank" w:history="1">
        <w:r w:rsidRPr="00EE515E">
          <w:rPr>
            <w:rFonts w:ascii="Arial" w:eastAsia="Times New Roman" w:hAnsi="Arial" w:cs="Arial"/>
            <w:b/>
            <w:bCs/>
            <w:color w:val="000000"/>
            <w:sz w:val="20"/>
            <w:szCs w:val="20"/>
            <w:u w:val="single"/>
            <w:shd w:val="clear" w:color="auto" w:fill="FFFFFF"/>
          </w:rPr>
          <w:t>Academic Workload in the Foundational Sciences Curriculum (Policy 28.1.09):</w:t>
        </w:r>
      </w:hyperlink>
      <w:r w:rsidRPr="00EE515E">
        <w:rPr>
          <w:rFonts w:ascii="MS Mincho" w:eastAsia="MS Mincho" w:hAnsi="MS Mincho" w:cs="Segoe UI" w:hint="eastAsia"/>
          <w:b/>
          <w:bCs/>
        </w:rPr>
        <w:t> </w:t>
      </w:r>
    </w:p>
    <w:p w14:paraId="39905A69"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1" w:tgtFrame="_blank" w:history="1">
        <w:r w:rsidRPr="00EE515E">
          <w:rPr>
            <w:rFonts w:ascii="Arial" w:eastAsia="Times New Roman" w:hAnsi="Arial" w:cs="Arial"/>
            <w:b/>
            <w:bCs/>
            <w:color w:val="000000"/>
            <w:sz w:val="20"/>
            <w:szCs w:val="20"/>
            <w:u w:val="single"/>
            <w:shd w:val="clear" w:color="auto" w:fill="FFFFFF"/>
          </w:rPr>
          <w:t>Attendance / Participation and Absences:</w:t>
        </w:r>
      </w:hyperlink>
      <w:r w:rsidRPr="00EE515E">
        <w:rPr>
          <w:rFonts w:ascii="MS Mincho" w:eastAsia="MS Mincho" w:hAnsi="MS Mincho" w:cs="Segoe UI" w:hint="eastAsia"/>
          <w:b/>
          <w:bCs/>
        </w:rPr>
        <w:t> </w:t>
      </w:r>
    </w:p>
    <w:p w14:paraId="71E95219"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2" w:tgtFrame="_blank" w:history="1">
        <w:r w:rsidRPr="00EE515E">
          <w:rPr>
            <w:rFonts w:ascii="Arial" w:eastAsia="Times New Roman" w:hAnsi="Arial" w:cs="Arial"/>
            <w:b/>
            <w:bCs/>
            <w:color w:val="000000"/>
            <w:sz w:val="20"/>
            <w:szCs w:val="20"/>
            <w:u w:val="single"/>
            <w:shd w:val="clear" w:color="auto" w:fill="FFFFFF"/>
          </w:rPr>
          <w:t>Alternative Educational Site Request Procedure (Policy 28.1.10):</w:t>
        </w:r>
      </w:hyperlink>
      <w:r w:rsidRPr="00EE515E">
        <w:rPr>
          <w:rFonts w:ascii="MS Mincho" w:eastAsia="MS Mincho" w:hAnsi="MS Mincho" w:cs="Segoe UI" w:hint="eastAsia"/>
          <w:b/>
          <w:bCs/>
        </w:rPr>
        <w:t> </w:t>
      </w:r>
    </w:p>
    <w:p w14:paraId="1EFF6EC3"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3" w:tgtFrame="_blank" w:history="1">
        <w:r w:rsidRPr="00EE515E">
          <w:rPr>
            <w:rFonts w:ascii="Arial" w:eastAsia="Times New Roman" w:hAnsi="Arial" w:cs="Arial"/>
            <w:b/>
            <w:bCs/>
            <w:color w:val="000000"/>
            <w:sz w:val="20"/>
            <w:szCs w:val="20"/>
            <w:u w:val="single"/>
            <w:shd w:val="clear" w:color="auto" w:fill="FFFFFF"/>
          </w:rPr>
          <w:t>Clinical Supervision of Medical Students (Policy 28.1.08):</w:t>
        </w:r>
      </w:hyperlink>
      <w:r w:rsidRPr="00EE515E">
        <w:rPr>
          <w:rFonts w:ascii="MS Mincho" w:eastAsia="MS Mincho" w:hAnsi="MS Mincho" w:cs="Segoe UI" w:hint="eastAsia"/>
          <w:b/>
          <w:bCs/>
        </w:rPr>
        <w:t> </w:t>
      </w:r>
    </w:p>
    <w:p w14:paraId="4848F50C"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4" w:tgtFrame="_blank" w:history="1">
        <w:r w:rsidRPr="00EE515E">
          <w:rPr>
            <w:rFonts w:ascii="Arial" w:eastAsia="Times New Roman" w:hAnsi="Arial" w:cs="Arial"/>
            <w:b/>
            <w:bCs/>
            <w:color w:val="000000"/>
            <w:sz w:val="20"/>
            <w:szCs w:val="20"/>
            <w:u w:val="single"/>
            <w:shd w:val="clear" w:color="auto" w:fill="FFFFFF"/>
          </w:rPr>
          <w:t>Code of Conduct:</w:t>
        </w:r>
      </w:hyperlink>
      <w:r w:rsidRPr="00EE515E">
        <w:rPr>
          <w:rFonts w:ascii="MS Mincho" w:eastAsia="MS Mincho" w:hAnsi="MS Mincho" w:cs="Segoe UI" w:hint="eastAsia"/>
          <w:b/>
          <w:bCs/>
        </w:rPr>
        <w:t> </w:t>
      </w:r>
    </w:p>
    <w:p w14:paraId="31EDAEC4"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5" w:tgtFrame="_blank" w:history="1">
        <w:r w:rsidRPr="00EE515E">
          <w:rPr>
            <w:rFonts w:ascii="Arial" w:eastAsia="Times New Roman" w:hAnsi="Arial" w:cs="Arial"/>
            <w:b/>
            <w:bCs/>
            <w:color w:val="000000"/>
            <w:sz w:val="20"/>
            <w:szCs w:val="20"/>
            <w:u w:val="single"/>
            <w:shd w:val="clear" w:color="auto" w:fill="FFFFFF"/>
          </w:rPr>
          <w:t>Compact Between Teachers, Learners and Educational Staff:</w:t>
        </w:r>
      </w:hyperlink>
      <w:r w:rsidRPr="00EE515E">
        <w:rPr>
          <w:rFonts w:ascii="MS Mincho" w:eastAsia="MS Mincho" w:hAnsi="MS Mincho" w:cs="Segoe UI" w:hint="eastAsia"/>
          <w:b/>
          <w:bCs/>
        </w:rPr>
        <w:t> </w:t>
      </w:r>
    </w:p>
    <w:p w14:paraId="06567424"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6" w:tgtFrame="_blank" w:history="1">
        <w:r w:rsidRPr="00EE515E">
          <w:rPr>
            <w:rFonts w:ascii="Arial" w:eastAsia="Times New Roman" w:hAnsi="Arial" w:cs="Arial"/>
            <w:b/>
            <w:bCs/>
            <w:color w:val="000000"/>
            <w:sz w:val="20"/>
            <w:szCs w:val="20"/>
            <w:u w:val="single"/>
            <w:shd w:val="clear" w:color="auto" w:fill="FFFFFF"/>
          </w:rPr>
          <w:t>Course Repeat Policy:</w:t>
        </w:r>
      </w:hyperlink>
      <w:r w:rsidRPr="00EE515E">
        <w:rPr>
          <w:rFonts w:ascii="MS Mincho" w:eastAsia="MS Mincho" w:hAnsi="MS Mincho" w:cs="Segoe UI" w:hint="eastAsia"/>
          <w:b/>
          <w:bCs/>
        </w:rPr>
        <w:t> </w:t>
      </w:r>
    </w:p>
    <w:p w14:paraId="3DB241E0"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7" w:tgtFrame="_blank" w:history="1">
        <w:r w:rsidRPr="00EE515E">
          <w:rPr>
            <w:rFonts w:ascii="Arial" w:eastAsia="Times New Roman" w:hAnsi="Arial" w:cs="Arial"/>
            <w:b/>
            <w:bCs/>
            <w:color w:val="000000"/>
            <w:sz w:val="20"/>
            <w:szCs w:val="20"/>
            <w:u w:val="single"/>
            <w:shd w:val="clear" w:color="auto" w:fill="FFFFFF"/>
          </w:rPr>
          <w:t>Direct Observation Policy (Policy 28.1.03):</w:t>
        </w:r>
      </w:hyperlink>
      <w:r w:rsidRPr="00EE515E">
        <w:rPr>
          <w:rFonts w:ascii="MS Mincho" w:eastAsia="MS Mincho" w:hAnsi="MS Mincho" w:cs="Segoe UI" w:hint="eastAsia"/>
          <w:b/>
          <w:bCs/>
        </w:rPr>
        <w:t> </w:t>
      </w:r>
    </w:p>
    <w:p w14:paraId="7A95FC13"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8" w:tgtFrame="_blank" w:history="1">
        <w:r w:rsidRPr="00EE515E">
          <w:rPr>
            <w:rFonts w:ascii="Arial" w:eastAsia="Times New Roman" w:hAnsi="Arial" w:cs="Arial"/>
            <w:b/>
            <w:bCs/>
            <w:color w:val="000000"/>
            <w:sz w:val="20"/>
            <w:szCs w:val="20"/>
            <w:u w:val="single"/>
            <w:shd w:val="clear" w:color="auto" w:fill="FFFFFF"/>
          </w:rPr>
          <w:t>Duty Hours Policy (Policy 28.1.04):</w:t>
        </w:r>
      </w:hyperlink>
      <w:r w:rsidRPr="00EE515E">
        <w:rPr>
          <w:rFonts w:ascii="MS Mincho" w:eastAsia="MS Mincho" w:hAnsi="MS Mincho" w:cs="Segoe UI" w:hint="eastAsia"/>
          <w:b/>
          <w:bCs/>
        </w:rPr>
        <w:t> </w:t>
      </w:r>
    </w:p>
    <w:p w14:paraId="66F44C9A"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39" w:tgtFrame="_blank" w:history="1">
        <w:r w:rsidRPr="00EE515E">
          <w:rPr>
            <w:rFonts w:ascii="Arial" w:eastAsia="Times New Roman" w:hAnsi="Arial" w:cs="Arial"/>
            <w:b/>
            <w:bCs/>
            <w:color w:val="000000"/>
            <w:sz w:val="20"/>
            <w:szCs w:val="20"/>
            <w:u w:val="single"/>
            <w:shd w:val="clear" w:color="auto" w:fill="FFFFFF"/>
          </w:rPr>
          <w:t>Educator Conflicts of Interest Policy (Policy 23.2.04)</w:t>
        </w:r>
      </w:hyperlink>
      <w:r w:rsidRPr="00EE515E">
        <w:rPr>
          <w:rFonts w:ascii="MS Mincho" w:eastAsia="MS Mincho" w:hAnsi="MS Mincho" w:cs="Segoe UI" w:hint="eastAsia"/>
          <w:b/>
          <w:bCs/>
        </w:rPr>
        <w:t> </w:t>
      </w:r>
    </w:p>
    <w:p w14:paraId="452B98C5"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0" w:tgtFrame="_blank" w:history="1">
        <w:r w:rsidRPr="00EE515E">
          <w:rPr>
            <w:rFonts w:ascii="Arial" w:eastAsia="Times New Roman" w:hAnsi="Arial" w:cs="Arial"/>
            <w:b/>
            <w:bCs/>
            <w:color w:val="000000"/>
            <w:sz w:val="20"/>
            <w:szCs w:val="20"/>
            <w:u w:val="single"/>
            <w:shd w:val="clear" w:color="auto" w:fill="FFFFFF"/>
          </w:rPr>
          <w:t>Examinations Guidelines:</w:t>
        </w:r>
      </w:hyperlink>
      <w:r w:rsidRPr="00EE515E">
        <w:rPr>
          <w:rFonts w:ascii="MS Mincho" w:eastAsia="MS Mincho" w:hAnsi="MS Mincho" w:cs="Segoe UI" w:hint="eastAsia"/>
          <w:b/>
          <w:bCs/>
        </w:rPr>
        <w:t> </w:t>
      </w:r>
    </w:p>
    <w:p w14:paraId="34909BD4"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1" w:tgtFrame="_blank" w:history="1">
        <w:r w:rsidRPr="00EE515E">
          <w:rPr>
            <w:rFonts w:ascii="Arial" w:eastAsia="Times New Roman" w:hAnsi="Arial" w:cs="Arial"/>
            <w:b/>
            <w:bCs/>
            <w:color w:val="000000"/>
            <w:sz w:val="20"/>
            <w:szCs w:val="20"/>
            <w:u w:val="single"/>
            <w:shd w:val="clear" w:color="auto" w:fill="FFFFFF"/>
          </w:rPr>
          <w:t>Grade Submission Policy (28.1.01):</w:t>
        </w:r>
      </w:hyperlink>
      <w:r w:rsidRPr="00EE515E">
        <w:rPr>
          <w:rFonts w:ascii="MS Mincho" w:eastAsia="MS Mincho" w:hAnsi="MS Mincho" w:cs="Segoe UI" w:hint="eastAsia"/>
          <w:b/>
          <w:bCs/>
        </w:rPr>
        <w:t> </w:t>
      </w:r>
    </w:p>
    <w:p w14:paraId="2AB6DAD3"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2" w:tgtFrame="_blank" w:history="1">
        <w:r w:rsidRPr="00EE515E">
          <w:rPr>
            <w:rFonts w:ascii="Arial" w:eastAsia="Times New Roman" w:hAnsi="Arial" w:cs="Arial"/>
            <w:b/>
            <w:bCs/>
            <w:color w:val="000000"/>
            <w:sz w:val="20"/>
            <w:szCs w:val="20"/>
            <w:u w:val="single"/>
            <w:shd w:val="clear" w:color="auto" w:fill="FFFFFF"/>
          </w:rPr>
          <w:t>Grading Guidelines:</w:t>
        </w:r>
      </w:hyperlink>
      <w:r w:rsidRPr="00EE515E">
        <w:rPr>
          <w:rFonts w:ascii="MS Mincho" w:eastAsia="MS Mincho" w:hAnsi="MS Mincho" w:cs="Segoe UI" w:hint="eastAsia"/>
          <w:b/>
          <w:bCs/>
        </w:rPr>
        <w:t> </w:t>
      </w:r>
    </w:p>
    <w:p w14:paraId="43F59D14"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3" w:tgtFrame="_blank" w:history="1">
        <w:r w:rsidRPr="00EE515E">
          <w:rPr>
            <w:rFonts w:ascii="Arial" w:eastAsia="Times New Roman" w:hAnsi="Arial" w:cs="Arial"/>
            <w:b/>
            <w:bCs/>
            <w:color w:val="000000"/>
            <w:sz w:val="20"/>
            <w:szCs w:val="20"/>
            <w:u w:val="single"/>
            <w:shd w:val="clear" w:color="auto" w:fill="FFFFFF"/>
          </w:rPr>
          <w:t>Grade Verification and Grade Appeal Guidelines:</w:t>
        </w:r>
      </w:hyperlink>
      <w:r w:rsidRPr="00EE515E">
        <w:rPr>
          <w:rFonts w:ascii="MS Mincho" w:eastAsia="MS Mincho" w:hAnsi="MS Mincho" w:cs="Segoe UI" w:hint="eastAsia"/>
          <w:b/>
          <w:bCs/>
        </w:rPr>
        <w:t> </w:t>
      </w:r>
    </w:p>
    <w:p w14:paraId="4097EC98"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4" w:tgtFrame="_blank" w:history="1">
        <w:r w:rsidRPr="00EE515E">
          <w:rPr>
            <w:rFonts w:ascii="Arial" w:eastAsia="Times New Roman" w:hAnsi="Arial" w:cs="Arial"/>
            <w:b/>
            <w:bCs/>
            <w:color w:val="000000"/>
            <w:sz w:val="20"/>
            <w:szCs w:val="20"/>
            <w:u w:val="single"/>
            <w:shd w:val="clear" w:color="auto" w:fill="FFFFFF"/>
          </w:rPr>
          <w:t>Learner Mistreatment Policy (23.2.02):</w:t>
        </w:r>
      </w:hyperlink>
      <w:r w:rsidRPr="00EE515E">
        <w:rPr>
          <w:rFonts w:ascii="MS Mincho" w:eastAsia="MS Mincho" w:hAnsi="MS Mincho" w:cs="Segoe UI" w:hint="eastAsia"/>
          <w:b/>
          <w:bCs/>
        </w:rPr>
        <w:t> </w:t>
      </w:r>
    </w:p>
    <w:p w14:paraId="1F5C6561"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5" w:tgtFrame="_blank" w:history="1">
        <w:r w:rsidRPr="00EE515E">
          <w:rPr>
            <w:rFonts w:ascii="Arial" w:eastAsia="Times New Roman" w:hAnsi="Arial" w:cs="Arial"/>
            <w:b/>
            <w:bCs/>
            <w:color w:val="000000"/>
            <w:sz w:val="20"/>
            <w:szCs w:val="20"/>
            <w:u w:val="single"/>
            <w:shd w:val="clear" w:color="auto" w:fill="FFFFFF"/>
          </w:rPr>
          <w:t>Medical Student Access to Health Care Service Policy (28.1.17)</w:t>
        </w:r>
      </w:hyperlink>
      <w:r w:rsidRPr="00EE515E">
        <w:rPr>
          <w:rFonts w:ascii="MS Mincho" w:eastAsia="MS Mincho" w:hAnsi="MS Mincho" w:cs="Segoe UI" w:hint="eastAsia"/>
          <w:b/>
          <w:bCs/>
        </w:rPr>
        <w:t> </w:t>
      </w:r>
    </w:p>
    <w:p w14:paraId="36A9EBC4"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6" w:tgtFrame="_blank" w:history="1">
        <w:r w:rsidRPr="00EE515E">
          <w:rPr>
            <w:rFonts w:ascii="Arial" w:eastAsia="Times New Roman" w:hAnsi="Arial" w:cs="Arial"/>
            <w:b/>
            <w:bCs/>
            <w:color w:val="000000"/>
            <w:sz w:val="20"/>
            <w:szCs w:val="20"/>
            <w:u w:val="single"/>
            <w:shd w:val="clear" w:color="auto" w:fill="FFFFFF"/>
          </w:rPr>
          <w:t>Medical Student Exposure to Infectious and Environmental Hazards Policy (28.1.15)</w:t>
        </w:r>
      </w:hyperlink>
      <w:r w:rsidRPr="00EE515E">
        <w:rPr>
          <w:rFonts w:ascii="MS Mincho" w:eastAsia="MS Mincho" w:hAnsi="MS Mincho" w:cs="Segoe UI" w:hint="eastAsia"/>
          <w:b/>
          <w:bCs/>
        </w:rPr>
        <w:t> </w:t>
      </w:r>
    </w:p>
    <w:p w14:paraId="2FC69A84"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7" w:tgtFrame="_blank" w:history="1">
        <w:r w:rsidRPr="00EE515E">
          <w:rPr>
            <w:rFonts w:ascii="Arial" w:eastAsia="Times New Roman" w:hAnsi="Arial" w:cs="Arial"/>
            <w:b/>
            <w:bCs/>
            <w:color w:val="000000"/>
            <w:sz w:val="20"/>
            <w:szCs w:val="20"/>
            <w:u w:val="single"/>
            <w:shd w:val="clear" w:color="auto" w:fill="FFFFFF"/>
          </w:rPr>
          <w:t>Blood Borne Pathogens (Standard Precautions Policy 26.3.06):</w:t>
        </w:r>
      </w:hyperlink>
      <w:r w:rsidRPr="00EE515E">
        <w:rPr>
          <w:rFonts w:ascii="MS Mincho" w:eastAsia="MS Mincho" w:hAnsi="MS Mincho" w:cs="Segoe UI" w:hint="eastAsia"/>
          <w:b/>
          <w:bCs/>
        </w:rPr>
        <w:t> </w:t>
      </w:r>
    </w:p>
    <w:p w14:paraId="71228B66"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8" w:tgtFrame="_blank" w:history="1">
        <w:r w:rsidRPr="00EE515E">
          <w:rPr>
            <w:rFonts w:ascii="Arial" w:eastAsia="Times New Roman" w:hAnsi="Arial" w:cs="Arial"/>
            <w:b/>
            <w:bCs/>
            <w:color w:val="000000"/>
            <w:sz w:val="20"/>
            <w:szCs w:val="20"/>
            <w:u w:val="single"/>
            <w:shd w:val="clear" w:color="auto" w:fill="FFFFFF"/>
          </w:rPr>
          <w:t>Institutional Policy on Infectious Disease: (Infection Control and Prevention Plan Policy 26.3.19)</w:t>
        </w:r>
      </w:hyperlink>
      <w:r w:rsidRPr="00EE515E">
        <w:rPr>
          <w:rFonts w:ascii="MS Mincho" w:eastAsia="MS Mincho" w:hAnsi="MS Mincho" w:cs="Segoe UI" w:hint="eastAsia"/>
          <w:b/>
          <w:bCs/>
        </w:rPr>
        <w:t> </w:t>
      </w:r>
    </w:p>
    <w:p w14:paraId="554AB2E7"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49" w:tgtFrame="_blank" w:history="1">
        <w:r w:rsidRPr="00EE515E">
          <w:rPr>
            <w:rFonts w:ascii="Arial" w:eastAsia="Times New Roman" w:hAnsi="Arial" w:cs="Arial"/>
            <w:b/>
            <w:bCs/>
            <w:color w:val="000000"/>
            <w:sz w:val="20"/>
            <w:szCs w:val="20"/>
            <w:u w:val="single"/>
            <w:shd w:val="clear" w:color="auto" w:fill="FFFFFF"/>
          </w:rPr>
          <w:t>Student handbook</w:t>
        </w:r>
      </w:hyperlink>
      <w:r w:rsidRPr="00EE515E">
        <w:rPr>
          <w:rFonts w:ascii="MS Mincho" w:eastAsia="MS Mincho" w:hAnsi="MS Mincho" w:cs="Segoe UI" w:hint="eastAsia"/>
          <w:b/>
          <w:bCs/>
        </w:rPr>
        <w:t> </w:t>
      </w:r>
    </w:p>
    <w:p w14:paraId="2DBE22A8"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0" w:tgtFrame="_blank" w:history="1">
        <w:r w:rsidRPr="00EE515E">
          <w:rPr>
            <w:rFonts w:ascii="Arial" w:eastAsia="Times New Roman" w:hAnsi="Arial" w:cs="Arial"/>
            <w:b/>
            <w:bCs/>
            <w:color w:val="000000"/>
            <w:sz w:val="20"/>
            <w:szCs w:val="20"/>
            <w:u w:val="single"/>
            <w:shd w:val="clear" w:color="auto" w:fill="FFFFFF"/>
          </w:rPr>
          <w:t>Midterm Feedback Policy (28.1.02):</w:t>
        </w:r>
      </w:hyperlink>
      <w:r w:rsidRPr="00EE515E">
        <w:rPr>
          <w:rFonts w:ascii="MS Mincho" w:eastAsia="MS Mincho" w:hAnsi="MS Mincho" w:cs="Segoe UI" w:hint="eastAsia"/>
          <w:b/>
          <w:bCs/>
        </w:rPr>
        <w:t> </w:t>
      </w:r>
    </w:p>
    <w:p w14:paraId="72445F98"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1" w:tgtFrame="_blank" w:history="1">
        <w:r w:rsidRPr="00EE515E">
          <w:rPr>
            <w:rFonts w:ascii="Arial" w:eastAsia="Times New Roman" w:hAnsi="Arial" w:cs="Arial"/>
            <w:b/>
            <w:bCs/>
            <w:color w:val="000000"/>
            <w:sz w:val="20"/>
            <w:szCs w:val="20"/>
            <w:u w:val="single"/>
            <w:shd w:val="clear" w:color="auto" w:fill="FFFFFF"/>
          </w:rPr>
          <w:t>Narrative Assessment Policy (Policy 28.1.11):</w:t>
        </w:r>
      </w:hyperlink>
      <w:r w:rsidRPr="00EE515E">
        <w:rPr>
          <w:rFonts w:ascii="MS Mincho" w:eastAsia="MS Mincho" w:hAnsi="MS Mincho" w:cs="Segoe UI" w:hint="eastAsia"/>
          <w:b/>
          <w:bCs/>
        </w:rPr>
        <w:t> </w:t>
      </w:r>
    </w:p>
    <w:p w14:paraId="44143EE2"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2" w:tgtFrame="_blank" w:history="1">
        <w:r w:rsidRPr="00EE515E">
          <w:rPr>
            <w:rFonts w:ascii="Arial" w:eastAsia="Times New Roman" w:hAnsi="Arial" w:cs="Arial"/>
            <w:b/>
            <w:bCs/>
            <w:color w:val="000000"/>
            <w:sz w:val="20"/>
            <w:szCs w:val="20"/>
            <w:u w:val="single"/>
            <w:shd w:val="clear" w:color="auto" w:fill="FFFFFF"/>
          </w:rPr>
          <w:t>Patient Safety:</w:t>
        </w:r>
      </w:hyperlink>
      <w:r w:rsidRPr="00EE515E">
        <w:rPr>
          <w:rFonts w:ascii="MS Mincho" w:eastAsia="MS Mincho" w:hAnsi="MS Mincho" w:cs="Segoe UI" w:hint="eastAsia"/>
          <w:b/>
          <w:bCs/>
        </w:rPr>
        <w:t> </w:t>
      </w:r>
    </w:p>
    <w:p w14:paraId="57BD36E5"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3" w:tgtFrame="_blank" w:history="1">
        <w:r w:rsidRPr="00EE515E">
          <w:rPr>
            <w:rFonts w:ascii="Arial" w:eastAsia="Times New Roman" w:hAnsi="Arial" w:cs="Arial"/>
            <w:b/>
            <w:bCs/>
            <w:color w:val="000000"/>
            <w:sz w:val="20"/>
            <w:szCs w:val="20"/>
            <w:u w:val="single"/>
            <w:shd w:val="clear" w:color="auto" w:fill="FFFFFF"/>
          </w:rPr>
          <w:t>Policy Regarding Harassment, Discrimination and Retaliation (02.2.25):</w:t>
        </w:r>
      </w:hyperlink>
      <w:r w:rsidRPr="00EE515E">
        <w:rPr>
          <w:rFonts w:ascii="MS Mincho" w:eastAsia="MS Mincho" w:hAnsi="MS Mincho" w:cs="Segoe UI" w:hint="eastAsia"/>
          <w:b/>
          <w:bCs/>
        </w:rPr>
        <w:t> </w:t>
      </w:r>
    </w:p>
    <w:p w14:paraId="10EFE462"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4" w:tgtFrame="_blank" w:history="1">
        <w:r w:rsidRPr="00EE515E">
          <w:rPr>
            <w:rFonts w:ascii="Arial" w:eastAsia="Times New Roman" w:hAnsi="Arial" w:cs="Arial"/>
            <w:b/>
            <w:bCs/>
            <w:color w:val="000000"/>
            <w:sz w:val="20"/>
            <w:szCs w:val="20"/>
            <w:u w:val="single"/>
            <w:shd w:val="clear" w:color="auto" w:fill="FFFFFF"/>
          </w:rPr>
          <w:t>Religious Holiday and Activity Absence Policy:</w:t>
        </w:r>
      </w:hyperlink>
      <w:r w:rsidRPr="00EE515E">
        <w:rPr>
          <w:rFonts w:ascii="MS Mincho" w:eastAsia="MS Mincho" w:hAnsi="MS Mincho" w:cs="Segoe UI" w:hint="eastAsia"/>
          <w:b/>
          <w:bCs/>
        </w:rPr>
        <w:t> </w:t>
      </w:r>
    </w:p>
    <w:p w14:paraId="5E193A5F"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5" w:tgtFrame="_blank" w:history="1">
        <w:r w:rsidRPr="00EE515E">
          <w:rPr>
            <w:rFonts w:ascii="Arial" w:eastAsia="Times New Roman" w:hAnsi="Arial" w:cs="Arial"/>
            <w:b/>
            <w:bCs/>
            <w:color w:val="000000"/>
            <w:sz w:val="20"/>
            <w:szCs w:val="20"/>
            <w:u w:val="single"/>
            <w:shd w:val="clear" w:color="auto" w:fill="FFFFFF"/>
          </w:rPr>
          <w:t>Respectful &amp; Professional Learning Environment Policy:  Standards for Student Conduct and College Oversight (Policy 23.2.01):</w:t>
        </w:r>
      </w:hyperlink>
      <w:r w:rsidRPr="00EE515E">
        <w:rPr>
          <w:rFonts w:ascii="MS Mincho" w:eastAsia="MS Mincho" w:hAnsi="MS Mincho" w:cs="Segoe UI" w:hint="eastAsia"/>
          <w:b/>
          <w:bCs/>
        </w:rPr>
        <w:t> </w:t>
      </w:r>
    </w:p>
    <w:p w14:paraId="08E14640"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6" w:tgtFrame="_blank" w:history="1">
        <w:r w:rsidRPr="00EE515E">
          <w:rPr>
            <w:rFonts w:ascii="Arial" w:eastAsia="Times New Roman" w:hAnsi="Arial" w:cs="Arial"/>
            <w:b/>
            <w:bCs/>
            <w:color w:val="000000"/>
            <w:sz w:val="20"/>
            <w:szCs w:val="20"/>
            <w:u w:val="single"/>
            <w:shd w:val="clear" w:color="auto" w:fill="FFFFFF"/>
          </w:rPr>
          <w:t>Sexual Misconduct and Other Prohibited Conduct Policy (02.2.26):</w:t>
        </w:r>
      </w:hyperlink>
      <w:r w:rsidRPr="00EE515E">
        <w:rPr>
          <w:rFonts w:ascii="MS Mincho" w:eastAsia="MS Mincho" w:hAnsi="MS Mincho" w:cs="Segoe UI" w:hint="eastAsia"/>
          <w:b/>
          <w:bCs/>
        </w:rPr>
        <w:t> </w:t>
      </w:r>
    </w:p>
    <w:p w14:paraId="4550C2C4"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7" w:tgtFrame="_blank" w:history="1">
        <w:r w:rsidRPr="00EE515E">
          <w:rPr>
            <w:rFonts w:ascii="Arial" w:eastAsia="Times New Roman" w:hAnsi="Arial" w:cs="Arial"/>
            <w:b/>
            <w:bCs/>
            <w:color w:val="000000"/>
            <w:sz w:val="20"/>
            <w:szCs w:val="20"/>
            <w:u w:val="single"/>
            <w:shd w:val="clear" w:color="auto" w:fill="FFFFFF"/>
          </w:rPr>
          <w:t>Student Appeals and Grievances Policy (23.1.08):</w:t>
        </w:r>
      </w:hyperlink>
      <w:r w:rsidRPr="00EE515E">
        <w:rPr>
          <w:rFonts w:ascii="MS Mincho" w:eastAsia="MS Mincho" w:hAnsi="MS Mincho" w:cs="Segoe UI" w:hint="eastAsia"/>
          <w:b/>
          <w:bCs/>
        </w:rPr>
        <w:t> </w:t>
      </w:r>
    </w:p>
    <w:p w14:paraId="464CB7EA"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8" w:tgtFrame="_blank" w:history="1">
        <w:r w:rsidRPr="00EE515E">
          <w:rPr>
            <w:rFonts w:ascii="Arial" w:eastAsia="Times New Roman" w:hAnsi="Arial" w:cs="Arial"/>
            <w:b/>
            <w:bCs/>
            <w:color w:val="000000"/>
            <w:sz w:val="20"/>
            <w:szCs w:val="20"/>
            <w:u w:val="single"/>
            <w:shd w:val="clear" w:color="auto" w:fill="FFFFFF"/>
          </w:rPr>
          <w:t>Student Disability Policy (23.1.07):</w:t>
        </w:r>
      </w:hyperlink>
      <w:r w:rsidRPr="00EE515E">
        <w:rPr>
          <w:rFonts w:ascii="MS Mincho" w:eastAsia="MS Mincho" w:hAnsi="MS Mincho" w:cs="Segoe UI" w:hint="eastAsia"/>
          <w:b/>
          <w:bCs/>
        </w:rPr>
        <w:t> </w:t>
      </w:r>
    </w:p>
    <w:p w14:paraId="08385644"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59" w:tgtFrame="_blank" w:history="1">
        <w:r w:rsidRPr="00EE515E">
          <w:rPr>
            <w:rFonts w:ascii="Arial" w:eastAsia="Times New Roman" w:hAnsi="Arial" w:cs="Arial"/>
            <w:b/>
            <w:bCs/>
            <w:color w:val="000000"/>
            <w:sz w:val="20"/>
            <w:szCs w:val="20"/>
            <w:u w:val="single"/>
            <w:shd w:val="clear" w:color="auto" w:fill="FFFFFF"/>
          </w:rPr>
          <w:t>Student Progression and Adverse Action Policy (Policy 28.1.05):</w:t>
        </w:r>
      </w:hyperlink>
      <w:r w:rsidRPr="00EE515E">
        <w:rPr>
          <w:rFonts w:ascii="MS Mincho" w:eastAsia="MS Mincho" w:hAnsi="MS Mincho" w:cs="Segoe UI" w:hint="eastAsia"/>
          <w:b/>
          <w:bCs/>
        </w:rPr>
        <w:t> </w:t>
      </w:r>
    </w:p>
    <w:p w14:paraId="74522267"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60" w:tgtFrame="_blank" w:history="1">
        <w:r w:rsidRPr="00EE515E">
          <w:rPr>
            <w:rFonts w:ascii="Arial" w:eastAsia="Times New Roman" w:hAnsi="Arial" w:cs="Arial"/>
            <w:b/>
            <w:bCs/>
            <w:color w:val="000000"/>
            <w:sz w:val="20"/>
            <w:szCs w:val="20"/>
            <w:u w:val="single"/>
            <w:shd w:val="clear" w:color="auto" w:fill="FFFFFF"/>
          </w:rPr>
          <w:t>Technical standards:</w:t>
        </w:r>
      </w:hyperlink>
      <w:r w:rsidRPr="00EE515E">
        <w:rPr>
          <w:rFonts w:ascii="MS Mincho" w:eastAsia="MS Mincho" w:hAnsi="MS Mincho" w:cs="Segoe UI" w:hint="eastAsia"/>
          <w:b/>
          <w:bCs/>
        </w:rPr>
        <w:t> </w:t>
      </w:r>
    </w:p>
    <w:p w14:paraId="0DFEB000"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61" w:tgtFrame="_blank" w:history="1">
        <w:r w:rsidRPr="00EE515E">
          <w:rPr>
            <w:rFonts w:ascii="Arial" w:eastAsia="Times New Roman" w:hAnsi="Arial" w:cs="Arial"/>
            <w:b/>
            <w:bCs/>
            <w:color w:val="000000"/>
            <w:sz w:val="20"/>
            <w:szCs w:val="20"/>
            <w:u w:val="single"/>
            <w:shd w:val="clear" w:color="auto" w:fill="FFFFFF"/>
          </w:rPr>
          <w:t>Notice of Nondiscrimination:</w:t>
        </w:r>
      </w:hyperlink>
      <w:r w:rsidRPr="00EE515E">
        <w:rPr>
          <w:rFonts w:ascii="MS Mincho" w:eastAsia="MS Mincho" w:hAnsi="MS Mincho" w:cs="Segoe UI" w:hint="eastAsia"/>
          <w:b/>
          <w:bCs/>
        </w:rPr>
        <w:t> </w:t>
      </w:r>
    </w:p>
    <w:p w14:paraId="7EB296BC"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62" w:tgtFrame="_blank" w:history="1">
        <w:r w:rsidRPr="00EE515E">
          <w:rPr>
            <w:rFonts w:ascii="Arial" w:eastAsia="Times New Roman" w:hAnsi="Arial" w:cs="Arial"/>
            <w:b/>
            <w:bCs/>
            <w:color w:val="000000"/>
            <w:sz w:val="20"/>
            <w:szCs w:val="20"/>
            <w:u w:val="single"/>
            <w:shd w:val="clear" w:color="auto" w:fill="FFFFFF"/>
          </w:rPr>
          <w:t>Statement of Student Rights:</w:t>
        </w:r>
      </w:hyperlink>
      <w:r w:rsidRPr="00EE515E">
        <w:rPr>
          <w:rFonts w:ascii="MS Mincho" w:eastAsia="MS Mincho" w:hAnsi="MS Mincho" w:cs="Segoe UI" w:hint="eastAsia"/>
          <w:b/>
          <w:bCs/>
        </w:rPr>
        <w:t> </w:t>
      </w:r>
    </w:p>
    <w:p w14:paraId="244DA6FB" w14:textId="77777777" w:rsidR="00EE515E" w:rsidRPr="00EE515E" w:rsidRDefault="00EE515E" w:rsidP="00EE515E">
      <w:pPr>
        <w:spacing w:after="0" w:line="240" w:lineRule="auto"/>
        <w:textAlignment w:val="baseline"/>
        <w:rPr>
          <w:rFonts w:ascii="Segoe UI" w:eastAsia="Times New Roman" w:hAnsi="Segoe UI" w:cs="Segoe UI"/>
          <w:b/>
          <w:bCs/>
          <w:sz w:val="18"/>
          <w:szCs w:val="18"/>
        </w:rPr>
      </w:pPr>
      <w:hyperlink r:id="rId63" w:tgtFrame="_blank" w:history="1">
        <w:r w:rsidRPr="00EE515E">
          <w:rPr>
            <w:rFonts w:ascii="Arial" w:eastAsia="Times New Roman" w:hAnsi="Arial" w:cs="Arial"/>
            <w:b/>
            <w:bCs/>
            <w:color w:val="000000"/>
            <w:sz w:val="20"/>
            <w:szCs w:val="20"/>
            <w:u w:val="single"/>
            <w:shd w:val="clear" w:color="auto" w:fill="FFFFFF"/>
          </w:rPr>
          <w:t>Understanding the curriculum (CCGG’s; EPA’s; PCRS)</w:t>
        </w:r>
      </w:hyperlink>
      <w:r w:rsidRPr="00EE515E">
        <w:rPr>
          <w:rFonts w:ascii="MS Mincho" w:eastAsia="MS Mincho" w:hAnsi="MS Mincho" w:cs="Segoe UI" w:hint="eastAsia"/>
          <w:b/>
          <w:bCs/>
        </w:rPr>
        <w:t> </w:t>
      </w:r>
    </w:p>
    <w:p w14:paraId="520BA840"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24427A84"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eastAsia="Times New Roman" w:cs="Calibri"/>
        </w:rPr>
        <w:t> </w:t>
      </w:r>
    </w:p>
    <w:p w14:paraId="2562D692"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Add/drop Policy:</w:t>
      </w:r>
      <w:r w:rsidRPr="00EE515E">
        <w:rPr>
          <w:rFonts w:eastAsia="Times New Roman" w:cs="Calibri"/>
        </w:rPr>
        <w:t> </w:t>
      </w:r>
      <w:hyperlink r:id="rId64" w:tgtFrame="_blank" w:history="1">
        <w:r w:rsidRPr="00EE515E">
          <w:rPr>
            <w:rFonts w:eastAsia="Times New Roman" w:cs="Calibri"/>
            <w:color w:val="0000FF"/>
            <w:u w:val="single"/>
          </w:rPr>
          <w:t>https://media.bcm.edu/documents/2017/a1/add-drop-policy-06-13-2017.pdf</w:t>
        </w:r>
      </w:hyperlink>
      <w:r w:rsidRPr="00EE515E">
        <w:rPr>
          <w:rFonts w:eastAsia="Times New Roman" w:cs="Calibri"/>
        </w:rPr>
        <w:t> </w:t>
      </w:r>
    </w:p>
    <w:p w14:paraId="5BCE76DB"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1AB284E8"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Academic Workload in the Foundational Sciences Curriculum (Policy 28.1.09): </w:t>
      </w:r>
      <w:hyperlink r:id="rId65" w:tgtFrame="_blank" w:history="1">
        <w:r w:rsidRPr="00EE515E">
          <w:rPr>
            <w:rFonts w:eastAsia="Times New Roman" w:cs="Calibri"/>
            <w:color w:val="0000FF"/>
            <w:u w:val="single"/>
          </w:rPr>
          <w:t>https://intranet.bcm.edu/index.cfm?fuseaction=Policies.Display_Policy&amp;Policy_Number=28.1.09</w:t>
        </w:r>
      </w:hyperlink>
      <w:r w:rsidRPr="00EE515E">
        <w:rPr>
          <w:rFonts w:eastAsia="Times New Roman" w:cs="Calibri"/>
          <w:color w:val="0000FF"/>
        </w:rPr>
        <w:t> </w:t>
      </w:r>
    </w:p>
    <w:p w14:paraId="4DA1677C"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This policy establishes procedures to balance the academic workload, which includes scheduled foundational curriculum responsibilities, classroom learning in multiple formats, independent learning, and time for attention to personal health and well-being.  </w:t>
      </w:r>
    </w:p>
    <w:p w14:paraId="440BEA85"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Scheduled learning activities are limited to a maximum of 25 hours per week averaged out over the term.  </w:t>
      </w:r>
    </w:p>
    <w:p w14:paraId="1830CE6E"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236C0AD5"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Attendance / Participation and Absences:</w:t>
      </w:r>
      <w:r w:rsidRPr="00EE515E">
        <w:rPr>
          <w:rFonts w:eastAsia="Times New Roman" w:cs="Calibri"/>
          <w:color w:val="0000FF"/>
          <w:u w:val="single"/>
        </w:rPr>
        <w:t> </w:t>
      </w:r>
      <w:hyperlink r:id="rId66" w:tgtFrame="_blank" w:history="1">
        <w:r w:rsidRPr="00EE515E">
          <w:rPr>
            <w:rFonts w:eastAsia="Times New Roman" w:cs="Calibri"/>
            <w:color w:val="0000FF"/>
            <w:u w:val="single"/>
          </w:rPr>
          <w:t>https://www.bcm.edu/education/schools/medical-school/md-program/student-handbook/academic-program/attendance-and-absences</w:t>
        </w:r>
      </w:hyperlink>
      <w:r w:rsidRPr="00EE515E">
        <w:rPr>
          <w:rFonts w:eastAsia="Times New Roman" w:cs="Calibri"/>
        </w:rPr>
        <w:t> </w:t>
      </w:r>
    </w:p>
    <w:p w14:paraId="02E8620D"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See other sections of the Course Overview Document regarding course-specific attendance / participation and absence criteria. </w:t>
      </w:r>
    </w:p>
    <w:p w14:paraId="280649F1"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144F6564"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Alternative Educational Site Request Procedure (Policy 28.1.10):</w:t>
      </w:r>
      <w:r w:rsidRPr="00EE515E">
        <w:rPr>
          <w:rFonts w:eastAsia="Times New Roman" w:cs="Calibri"/>
        </w:rPr>
        <w:t> </w:t>
      </w:r>
      <w:hyperlink r:id="rId67" w:tgtFrame="_blank" w:history="1">
        <w:r w:rsidRPr="00EE515E">
          <w:rPr>
            <w:rFonts w:eastAsia="Times New Roman" w:cs="Calibri"/>
            <w:color w:val="0000FF"/>
            <w:u w:val="single"/>
          </w:rPr>
          <w:t>https://intranet.bcm.edu/index.cfm?fuseaction=Policies.Display_Policy&amp;Policy_Number=28.1.10</w:t>
        </w:r>
      </w:hyperlink>
      <w:r w:rsidRPr="00EE515E">
        <w:rPr>
          <w:rFonts w:eastAsia="Times New Roman" w:cs="Calibri"/>
          <w:color w:val="0000FF"/>
        </w:rPr>
        <w:t> </w:t>
      </w:r>
    </w:p>
    <w:p w14:paraId="44F178B5"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Clinical Course Directors are responsible for assigning medical students to Educational Sites during clinical rotations, and for approving or denying each student request for an alternative Educational Site assignment based on the rationale and circumstances.  </w:t>
      </w:r>
    </w:p>
    <w:p w14:paraId="7EB08740"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t> </w:t>
      </w:r>
    </w:p>
    <w:p w14:paraId="554197BD"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t>Clinical Supervision of Medical Students (Policy 28.1.08):  </w:t>
      </w:r>
    </w:p>
    <w:p w14:paraId="5067004E"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68" w:tgtFrame="_blank" w:history="1">
        <w:r w:rsidRPr="00EE515E">
          <w:rPr>
            <w:rFonts w:eastAsia="Times New Roman" w:cs="Calibri"/>
            <w:color w:val="0000FF"/>
            <w:u w:val="single"/>
          </w:rPr>
          <w:t>https://intranet.bcm.edu/index.cfm?fuseaction=Policies.Display_Policy&amp;Policy_Number=28.1.08</w:t>
        </w:r>
      </w:hyperlink>
      <w:r w:rsidRPr="00EE515E">
        <w:rPr>
          <w:rFonts w:eastAsia="Times New Roman" w:cs="Calibri"/>
          <w:color w:val="0000FF"/>
        </w:rPr>
        <w:t> </w:t>
      </w:r>
    </w:p>
    <w:p w14:paraId="1A839797"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The policy ensures that the level of responsibility delegated to a medical student is commensurate with their level of training, and that activities supervised by Health Professionals are within their scope of practice.  </w:t>
      </w:r>
    </w:p>
    <w:p w14:paraId="455B3ADF"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The level of responsibility delegated to a medical student by a supervising Health Professional must be appropriate to the medical student’s level of training, competence, and demonstrated ability. </w:t>
      </w:r>
    </w:p>
    <w:p w14:paraId="57EE4DA2"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 Students should only perform clinical tasks for which they have received adequate training. </w:t>
      </w:r>
    </w:p>
    <w:p w14:paraId="6C252AC6"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Students must inform the supervising Health Professional or Clinical Course Director of concerns about levels of supervision.  </w:t>
      </w:r>
    </w:p>
    <w:p w14:paraId="68E6CF7C"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color w:val="444444"/>
        </w:rPr>
        <w:t> </w:t>
      </w:r>
    </w:p>
    <w:p w14:paraId="79B2B510"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Code of Conduct:</w:t>
      </w:r>
      <w:r w:rsidRPr="00EE515E">
        <w:rPr>
          <w:rFonts w:eastAsia="Times New Roman" w:cs="Calibri"/>
          <w:color w:val="444444"/>
        </w:rPr>
        <w:t> </w:t>
      </w:r>
      <w:hyperlink r:id="rId69" w:tgtFrame="_blank" w:history="1">
        <w:r w:rsidRPr="00EE515E">
          <w:rPr>
            <w:rFonts w:eastAsia="Times New Roman" w:cs="Calibri"/>
            <w:color w:val="0000FF"/>
            <w:u w:val="single"/>
          </w:rPr>
          <w:t>https://media.bcm.edu/documents/2015/94/bcm-code-of-conduct-final-june-2015.pdf</w:t>
        </w:r>
      </w:hyperlink>
      <w:r w:rsidRPr="00EE515E">
        <w:rPr>
          <w:rFonts w:eastAsia="Times New Roman" w:cs="Calibri"/>
          <w:color w:val="444444"/>
        </w:rPr>
        <w:t> </w:t>
      </w:r>
    </w:p>
    <w:p w14:paraId="57D93207"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The BCM Code of Conduct is our comprehensive framework for ethical and professional standards.  </w:t>
      </w:r>
    </w:p>
    <w:p w14:paraId="42612344"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 xml:space="preserve">It is designed to ensure that all members of the BCM Community understand the expectations to conduct </w:t>
      </w:r>
      <w:proofErr w:type="gramStart"/>
      <w:r w:rsidRPr="00EE515E">
        <w:rPr>
          <w:rFonts w:eastAsia="Times New Roman" w:cs="Calibri"/>
        </w:rPr>
        <w:t>ourselves</w:t>
      </w:r>
      <w:proofErr w:type="gramEnd"/>
      <w:r w:rsidRPr="00EE515E">
        <w:rPr>
          <w:rFonts w:eastAsia="Times New Roman" w:cs="Calibri"/>
        </w:rPr>
        <w:t xml:space="preserve"> in an ethical and professional manner while complying with all laws, regulations, rules and policies to the fullest degree.   </w:t>
      </w:r>
    </w:p>
    <w:p w14:paraId="2392B0AF"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color w:val="444444"/>
        </w:rPr>
        <w:t> </w:t>
      </w:r>
    </w:p>
    <w:p w14:paraId="4D910044"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Compact Between Teachers, Learners and Educational Staff:</w:t>
      </w:r>
      <w:r w:rsidRPr="00EE515E">
        <w:rPr>
          <w:rFonts w:eastAsia="Times New Roman" w:cs="Calibri"/>
          <w:b/>
          <w:bCs/>
          <w:color w:val="444444"/>
        </w:rPr>
        <w:t> </w:t>
      </w:r>
      <w:hyperlink r:id="rId70" w:tgtFrame="_blank" w:history="1">
        <w:r w:rsidRPr="00EE515E">
          <w:rPr>
            <w:rFonts w:eastAsia="Times New Roman" w:cs="Calibri"/>
            <w:color w:val="0000FF"/>
            <w:u w:val="single"/>
          </w:rPr>
          <w:t>https://www.bcm.edu/education/academic-faculty-affairs/academic-policies/compact</w:t>
        </w:r>
      </w:hyperlink>
      <w:r w:rsidRPr="00EE515E">
        <w:rPr>
          <w:rFonts w:eastAsia="Times New Roman" w:cs="Calibri"/>
          <w:color w:val="0000FF"/>
        </w:rPr>
        <w:t> </w:t>
      </w:r>
    </w:p>
    <w:p w14:paraId="4EC4109C"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color w:val="444444"/>
        </w:rPr>
        <w:t> </w:t>
      </w:r>
    </w:p>
    <w:p w14:paraId="52BE1DB1"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 xml:space="preserve">Compact between Teachers, Learners, and Educational Staff Learners pursuing a professional career at Baylor College of Medicine assume responsibility to develop in-depth knowledge, acquire and apply special skills, and demonstrate professionalism. Teachers guide and educate learners, and model appropriate attitudes, interpersonal </w:t>
      </w:r>
      <w:proofErr w:type="gramStart"/>
      <w:r w:rsidRPr="00EE515E">
        <w:rPr>
          <w:rFonts w:eastAsia="Times New Roman" w:cs="Calibri"/>
        </w:rPr>
        <w:t>skills</w:t>
      </w:r>
      <w:proofErr w:type="gramEnd"/>
      <w:r w:rsidRPr="00EE515E">
        <w:rPr>
          <w:rFonts w:eastAsia="Times New Roman" w:cs="Calibri"/>
        </w:rPr>
        <w:t xml:space="preserve"> and professional behaviors. Core educational staff support both learners and teachers. </w:t>
      </w:r>
      <w:proofErr w:type="gramStart"/>
      <w:r w:rsidRPr="00EE515E">
        <w:rPr>
          <w:rFonts w:eastAsia="Times New Roman" w:cs="Calibri"/>
        </w:rPr>
        <w:t>This Compact serves</w:t>
      </w:r>
      <w:proofErr w:type="gramEnd"/>
      <w:r w:rsidRPr="00EE515E">
        <w:rPr>
          <w:rFonts w:eastAsia="Times New Roman" w:cs="Calibri"/>
        </w:rPr>
        <w:t xml:space="preserve"> both as a pledge and a reminder to teachers, learners, and educational staff that moral, ethical and professional behavior by all Baylor personnel is essential to the basic principles of this institution.  </w:t>
      </w:r>
    </w:p>
    <w:p w14:paraId="6285F427"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lastRenderedPageBreak/>
        <w:t>Guiding Principles of the Educational Compact Duty: All participants in the education mission have a duty to sustain a learning environment conducive to maintaining the knowledge, attitudes, and skills necessary for providing contemporary standards of professional behavior.  </w:t>
      </w:r>
    </w:p>
    <w:p w14:paraId="47F468BD"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Integrity: All education participants/parties will behave in a manner that reflects individual and institutional commitment to intellectual and moral excellence.  </w:t>
      </w:r>
    </w:p>
    <w:p w14:paraId="0662FC12"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Respect: Fundamental to the ethic of professions is respect for every individual. Mutual respect between learners, as newer members of the profession, and their teachers, as experienced professionals, is essential for nurturing that ethic. In addition to individual respect, all educational parties must respect and follow established professional policies.  </w:t>
      </w:r>
    </w:p>
    <w:p w14:paraId="1E6CF71D"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5550CC54"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ascii="Calibri Light" w:eastAsia="Times New Roman" w:hAnsi="Calibri Light" w:cs="Calibri Light"/>
          <w:color w:val="2F5496"/>
          <w:sz w:val="26"/>
          <w:szCs w:val="26"/>
        </w:rPr>
        <w:t> </w:t>
      </w:r>
    </w:p>
    <w:p w14:paraId="17BBA695"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Course Repeat Policy:</w:t>
      </w:r>
      <w:r w:rsidRPr="00EE515E">
        <w:rPr>
          <w:rFonts w:eastAsia="Times New Roman" w:cs="Calibri"/>
        </w:rPr>
        <w:t> </w:t>
      </w:r>
      <w:hyperlink r:id="rId71" w:tgtFrame="_blank" w:history="1">
        <w:r w:rsidRPr="00EE515E">
          <w:rPr>
            <w:rFonts w:eastAsia="Times New Roman" w:cs="Calibri"/>
            <w:color w:val="0000FF"/>
            <w:u w:val="single"/>
          </w:rPr>
          <w:t>https://intranet.bcm.edu/index.cfm?fuseaction=Policies.Display_Policy&amp;Policy_Number=23.1.09</w:t>
        </w:r>
      </w:hyperlink>
      <w:r w:rsidRPr="00EE515E">
        <w:rPr>
          <w:rFonts w:eastAsia="Times New Roman" w:cs="Calibri"/>
        </w:rPr>
        <w:t> </w:t>
      </w:r>
    </w:p>
    <w:p w14:paraId="14F26378"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31DEB50E"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Direct Observation Policy (Policy 28.1.03): </w:t>
      </w:r>
      <w:hyperlink r:id="rId72" w:tgtFrame="_blank" w:history="1">
        <w:r w:rsidRPr="00EE515E">
          <w:rPr>
            <w:rFonts w:eastAsia="Times New Roman" w:cs="Calibri"/>
            <w:color w:val="0000FF"/>
            <w:u w:val="single"/>
          </w:rPr>
          <w:t>https://intranet.bcm.edu/index.cfm?fuseaction=Policies.Display_Policy&amp;Policy_Number=28.1.03</w:t>
        </w:r>
      </w:hyperlink>
      <w:r w:rsidRPr="00EE515E">
        <w:rPr>
          <w:rFonts w:eastAsia="Times New Roman" w:cs="Calibri"/>
        </w:rPr>
        <w:t> </w:t>
      </w:r>
    </w:p>
    <w:p w14:paraId="47D4B858"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46B0F524"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BCM physician faculty participating in core clerkships must conduct direct observations of medical students during clinical encounters with patients for the purpose of performing student assessments and providing feedback.  </w:t>
      </w:r>
    </w:p>
    <w:p w14:paraId="0DB93282"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Students are encouraged to solicit additional feedback on direct observations from residents and fellows (beyond the requirements for direct observation by physician faculty). </w:t>
      </w:r>
    </w:p>
    <w:p w14:paraId="14D36332"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For clinical courses, please refer to other sections of the Course Overview Document for course-specific instructions related to direct observation requirements and logging. </w:t>
      </w:r>
    </w:p>
    <w:p w14:paraId="0C9130F6"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 </w:t>
      </w:r>
    </w:p>
    <w:p w14:paraId="390FFEE5"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t>Duty Hours Policy (Policy 28.1.04): </w:t>
      </w:r>
    </w:p>
    <w:p w14:paraId="35B27381"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73" w:tgtFrame="_blank" w:history="1">
        <w:r w:rsidRPr="00EE515E">
          <w:rPr>
            <w:rFonts w:eastAsia="Times New Roman" w:cs="Calibri"/>
            <w:color w:val="0000FF"/>
            <w:u w:val="single"/>
          </w:rPr>
          <w:t>https://intranet.bcm.edu/index.cfm?fuseaction=Policies.Display_Policy&amp;Policy_Number=28.1.04</w:t>
        </w:r>
      </w:hyperlink>
      <w:r w:rsidRPr="00EE515E">
        <w:rPr>
          <w:rFonts w:eastAsia="Times New Roman" w:cs="Calibri"/>
        </w:rPr>
        <w:t> </w:t>
      </w:r>
    </w:p>
    <w:p w14:paraId="1A05ED50"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This policy outlines the procedures regarding the amount of time medical students spend in required activities, including the total number of hours medical students are required to spend in clinical and educational activities during clerkships.  </w:t>
      </w:r>
    </w:p>
    <w:p w14:paraId="706DDA8B"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Compliance of this policy is mandatory for all BCM faculty members who teach, facilitate, and / or precept medical students in the clinical setting. </w:t>
      </w:r>
    </w:p>
    <w:p w14:paraId="41660773"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 xml:space="preserve">Duty hours, including all in-house call activities, must be limited to an average of 80 hours per week over a four-week period. Duty periods may be scheduled to a maximum of 24 hours of continuous duty in the hospital. An additional four hours may be spent to ensure appropriate, </w:t>
      </w:r>
      <w:proofErr w:type="gramStart"/>
      <w:r w:rsidRPr="00EE515E">
        <w:rPr>
          <w:rFonts w:eastAsia="Times New Roman" w:cs="Calibri"/>
        </w:rPr>
        <w:t>effective</w:t>
      </w:r>
      <w:proofErr w:type="gramEnd"/>
      <w:r w:rsidRPr="00EE515E">
        <w:rPr>
          <w:rFonts w:eastAsia="Times New Roman" w:cs="Calibri"/>
        </w:rPr>
        <w:t xml:space="preserve"> and safe transition of care.  Minimum time off between scheduled duties is 10 hours. Students must also receive a minimum of either 24 hours off per seven-day work period, or four days off per 28-day work period. </w:t>
      </w:r>
    </w:p>
    <w:p w14:paraId="0238917C"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Please contact the Course Director immediately with any concerns related to duty hours violations or other scheduling questions</w:t>
      </w:r>
      <w:r w:rsidRPr="00EE515E">
        <w:rPr>
          <w:rFonts w:eastAsia="Times New Roman" w:cs="Calibri"/>
          <w:color w:val="0000FF"/>
          <w:u w:val="single"/>
        </w:rPr>
        <w:t>.</w:t>
      </w:r>
      <w:r w:rsidRPr="00EE515E">
        <w:rPr>
          <w:rFonts w:eastAsia="Times New Roman" w:cs="Calibri"/>
          <w:color w:val="0000FF"/>
        </w:rPr>
        <w:t> </w:t>
      </w:r>
    </w:p>
    <w:p w14:paraId="4F31F932"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 </w:t>
      </w:r>
    </w:p>
    <w:p w14:paraId="4B31C104"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ascii="Calibri Light" w:eastAsia="Times New Roman" w:hAnsi="Calibri Light" w:cs="Calibri Light"/>
          <w:color w:val="2F5496"/>
          <w:sz w:val="26"/>
          <w:szCs w:val="26"/>
        </w:rPr>
        <w:t> </w:t>
      </w:r>
    </w:p>
    <w:p w14:paraId="4EC69CBB"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Educator Conflicts of Interest Policy (Policy 23.2.04) </w:t>
      </w:r>
      <w:hyperlink r:id="rId74" w:tgtFrame="_blank" w:history="1">
        <w:r w:rsidRPr="00EE515E">
          <w:rPr>
            <w:rFonts w:eastAsia="Times New Roman" w:cs="Calibri"/>
            <w:color w:val="0000FF"/>
            <w:u w:val="single"/>
          </w:rPr>
          <w:t>https://intranet.bcm.edu/index.cfm?fuseaction=Policies.Display_Policy&amp;Policy_Number=23.2.04</w:t>
        </w:r>
      </w:hyperlink>
      <w:r w:rsidRPr="00EE515E">
        <w:rPr>
          <w:rFonts w:eastAsia="Times New Roman" w:cs="Calibri"/>
        </w:rPr>
        <w:t> </w:t>
      </w:r>
    </w:p>
    <w:p w14:paraId="34778973"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This policy establishes and describes the specific types of educator conflicts of interest and how they are avoided.  </w:t>
      </w:r>
    </w:p>
    <w:p w14:paraId="68E0E09C"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This policy is designed to keep the learning environment free from real or perceived personal, financial, or other biases that could arise from participating in the assessment, interview, or promotion of any current or prospective student with whom the educator has an existing personal relationship or significant connection.  </w:t>
      </w:r>
    </w:p>
    <w:p w14:paraId="1615A6BA"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This policy outlines how educators must avoid providing healthcare services to any learner that the educator must also teach, assess, or advise as a part of an BCM educational program. </w:t>
      </w:r>
    </w:p>
    <w:p w14:paraId="57A9F02E"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lastRenderedPageBreak/>
        <w:t>Learners are expected to report an actual or perceived Conflict of Interest that may impact the teacher-learner paradigm. Reports should be directed as follows: </w:t>
      </w:r>
    </w:p>
    <w:p w14:paraId="2D7000E9"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r w:rsidRPr="00EE515E">
        <w:rPr>
          <w:rFonts w:eastAsia="Times New Roman" w:cs="Calibri"/>
          <w:color w:val="000000"/>
        </w:rPr>
        <w:t>1) Clerkships: report to the Clerkship Director </w:t>
      </w:r>
    </w:p>
    <w:p w14:paraId="3CDFA936"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r w:rsidRPr="00EE515E">
        <w:rPr>
          <w:rFonts w:eastAsia="Times New Roman" w:cs="Calibri"/>
          <w:color w:val="000000"/>
        </w:rPr>
        <w:t>2) Courses: report to the Course Director </w:t>
      </w:r>
    </w:p>
    <w:p w14:paraId="6B6B49CA"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r w:rsidRPr="00EE515E">
        <w:rPr>
          <w:rFonts w:eastAsia="Times New Roman" w:cs="Calibri"/>
          <w:color w:val="000000"/>
        </w:rPr>
        <w:t>3) Other Issues: Associate Dean of Student Affairs or designee </w:t>
      </w:r>
    </w:p>
    <w:p w14:paraId="0DFACE09"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r w:rsidRPr="00EE515E">
        <w:rPr>
          <w:rFonts w:eastAsia="Times New Roman" w:cs="Calibri"/>
          <w:color w:val="000000"/>
        </w:rPr>
        <w:t> </w:t>
      </w:r>
    </w:p>
    <w:p w14:paraId="69BEE84A"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Arial" w:eastAsia="Times New Roman" w:hAnsi="Arial" w:cs="Arial"/>
          <w:color w:val="2F5496"/>
          <w:sz w:val="26"/>
          <w:szCs w:val="26"/>
        </w:rPr>
        <w:t>Examinations Guidelines:</w:t>
      </w:r>
      <w:r w:rsidRPr="00EE515E">
        <w:rPr>
          <w:rFonts w:ascii="Calibri Light" w:eastAsia="Times New Roman" w:hAnsi="Calibri Light" w:cs="Calibri Light"/>
          <w:color w:val="2F5496"/>
          <w:sz w:val="26"/>
          <w:szCs w:val="26"/>
        </w:rPr>
        <w:t>  </w:t>
      </w:r>
    </w:p>
    <w:p w14:paraId="5BE2417D"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75" w:tgtFrame="_blank" w:history="1">
        <w:r w:rsidRPr="00EE515E">
          <w:rPr>
            <w:rFonts w:eastAsia="Times New Roman" w:cs="Calibri"/>
            <w:color w:val="0000FF"/>
            <w:u w:val="single"/>
          </w:rPr>
          <w:t>https://www.bcm.edu/education/schools/medical-school/md-program/student-handbook/academic-program/curriculum/examinations-and-grades</w:t>
        </w:r>
      </w:hyperlink>
      <w:r w:rsidRPr="00EE515E">
        <w:rPr>
          <w:rFonts w:eastAsia="Times New Roman" w:cs="Calibri"/>
        </w:rPr>
        <w:t> </w:t>
      </w:r>
    </w:p>
    <w:p w14:paraId="11F733C0"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Grade Submission Policy (28.1.01): </w:t>
      </w:r>
      <w:hyperlink r:id="rId76" w:tgtFrame="_blank" w:history="1">
        <w:r w:rsidRPr="00EE515E">
          <w:rPr>
            <w:rFonts w:eastAsia="Times New Roman" w:cs="Calibri"/>
            <w:color w:val="0000FF"/>
            <w:u w:val="single"/>
          </w:rPr>
          <w:t>https://intranet.bcm.edu/index.cfm?fuseaction=Policies.Display_Policy&amp;Policy_Number=28.1.01</w:t>
        </w:r>
      </w:hyperlink>
      <w:r w:rsidRPr="00EE515E">
        <w:rPr>
          <w:rFonts w:eastAsia="Times New Roman" w:cs="Calibri"/>
          <w:color w:val="444444"/>
        </w:rPr>
        <w:t> </w:t>
      </w:r>
    </w:p>
    <w:p w14:paraId="53891056"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444444"/>
        </w:rPr>
        <w:t>BCM Course Directors in the School of Medicine shall submit final grades to the Office of the Registrar within four weeks of the end of a course.  </w:t>
      </w:r>
    </w:p>
    <w:p w14:paraId="4C4486F0"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444444"/>
        </w:rPr>
        <w:t> </w:t>
      </w:r>
    </w:p>
    <w:p w14:paraId="7BF97AE7"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Grading Guidelines:</w:t>
      </w:r>
      <w:r w:rsidRPr="00EE515E">
        <w:rPr>
          <w:rFonts w:eastAsia="Times New Roman" w:cs="Calibri"/>
          <w:b/>
          <w:bCs/>
          <w:color w:val="444444"/>
        </w:rPr>
        <w:t> </w:t>
      </w:r>
      <w:hyperlink r:id="rId77" w:tgtFrame="_blank" w:history="1">
        <w:r w:rsidRPr="00EE515E">
          <w:rPr>
            <w:rFonts w:eastAsia="Times New Roman" w:cs="Calibri"/>
            <w:color w:val="0000FF"/>
            <w:u w:val="single"/>
          </w:rPr>
          <w:t>https://www.bcm.edu/education/schools/medical-school/md-program/student-handbook/academic-program/curriculum/examinations-and-grades</w:t>
        </w:r>
      </w:hyperlink>
      <w:r w:rsidRPr="00EE515E">
        <w:rPr>
          <w:rFonts w:eastAsia="Times New Roman" w:cs="Calibri"/>
        </w:rPr>
        <w:t>.  </w:t>
      </w:r>
    </w:p>
    <w:p w14:paraId="2CECE854"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Grading rubrics and graded components are determined by the individual course and course directors.  </w:t>
      </w:r>
    </w:p>
    <w:p w14:paraId="1799B476"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See other section(s) of the Course Overview Document for course-specific grading information. </w:t>
      </w:r>
    </w:p>
    <w:p w14:paraId="7EACD374"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 </w:t>
      </w:r>
    </w:p>
    <w:p w14:paraId="4738F902"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eastAsia="Times New Roman" w:cs="Calibri"/>
        </w:rPr>
        <w:t> </w:t>
      </w:r>
    </w:p>
    <w:p w14:paraId="6FB5A2E8"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78" w:tgtFrame="_blank" w:history="1">
        <w:r w:rsidRPr="00EE515E">
          <w:rPr>
            <w:rFonts w:ascii="Calibri Light" w:eastAsia="Times New Roman" w:hAnsi="Calibri Light" w:cs="Calibri Light"/>
            <w:color w:val="2F5496"/>
            <w:sz w:val="26"/>
            <w:szCs w:val="26"/>
          </w:rPr>
          <w:t>Grade Verification and Grade Appeal Guidelines</w:t>
        </w:r>
      </w:hyperlink>
      <w:r w:rsidRPr="00EE515E">
        <w:rPr>
          <w:rFonts w:ascii="Calibri Light" w:eastAsia="Times New Roman" w:hAnsi="Calibri Light" w:cs="Calibri Light"/>
          <w:color w:val="2F5496"/>
          <w:sz w:val="26"/>
          <w:szCs w:val="26"/>
        </w:rPr>
        <w:t>:</w:t>
      </w:r>
      <w:r w:rsidRPr="00EE515E">
        <w:rPr>
          <w:rFonts w:eastAsia="Times New Roman" w:cs="Calibri"/>
        </w:rPr>
        <w:t> </w:t>
      </w:r>
      <w:hyperlink r:id="rId79" w:tgtFrame="_blank" w:history="1">
        <w:r w:rsidRPr="00EE515E">
          <w:rPr>
            <w:rFonts w:eastAsia="Times New Roman" w:cs="Calibri"/>
            <w:color w:val="0000FF"/>
            <w:u w:val="single"/>
          </w:rPr>
          <w:t>https://www.bcm.edu/education/schools/medical-school/md-program/student-handbook/academic-program/curriculum/examinations-and-grades</w:t>
        </w:r>
      </w:hyperlink>
      <w:r w:rsidRPr="00EE515E">
        <w:rPr>
          <w:rFonts w:eastAsia="Times New Roman" w:cs="Calibri"/>
        </w:rPr>
        <w:t>. </w:t>
      </w:r>
      <w:r w:rsidRPr="00EE515E">
        <w:rPr>
          <w:rFonts w:eastAsia="Times New Roman" w:cs="Calibri"/>
          <w:i/>
          <w:iCs/>
        </w:rPr>
        <w:t>See also Student Appeals and Grievances Policy (23.1.08).</w:t>
      </w:r>
      <w:r w:rsidRPr="00EE515E">
        <w:rPr>
          <w:rFonts w:eastAsia="Times New Roman" w:cs="Calibri"/>
        </w:rPr>
        <w:t> </w:t>
      </w:r>
    </w:p>
    <w:p w14:paraId="26378EAD" w14:textId="77777777" w:rsidR="00EE515E" w:rsidRPr="00EE515E" w:rsidRDefault="00EE515E" w:rsidP="00EE515E">
      <w:pPr>
        <w:spacing w:after="0" w:line="240" w:lineRule="auto"/>
        <w:textAlignment w:val="baseline"/>
        <w:rPr>
          <w:rFonts w:ascii="Segoe UI" w:eastAsia="Times New Roman" w:hAnsi="Segoe UI" w:cs="Segoe UI"/>
          <w:i/>
          <w:iCs/>
          <w:color w:val="2F5496"/>
          <w:sz w:val="18"/>
          <w:szCs w:val="18"/>
        </w:rPr>
      </w:pPr>
      <w:r w:rsidRPr="00EE515E">
        <w:rPr>
          <w:rFonts w:ascii="Calibri Light" w:eastAsia="Times New Roman" w:hAnsi="Calibri Light" w:cs="Calibri Light"/>
          <w:i/>
          <w:iCs/>
          <w:color w:val="2F5496"/>
        </w:rPr>
        <w:t>Grade Verification </w:t>
      </w:r>
    </w:p>
    <w:p w14:paraId="3C694802"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333333"/>
        </w:rPr>
        <w:t xml:space="preserve">If students have questions about a final course grade, exam grade, or the grading process, BCM strongly encourages them to first verify the grade before pursuing a formal Appeal. Grade verification is an informal process during which the affected student meets with the course and/or clerkship directors to review the grade and discuss any lingering questions. After grade verification, the student may choose to proceed with a formal grade appeal. However, appeals must have merit </w:t>
      </w:r>
      <w:proofErr w:type="gramStart"/>
      <w:r w:rsidRPr="00EE515E">
        <w:rPr>
          <w:rFonts w:eastAsia="Times New Roman" w:cs="Calibri"/>
          <w:color w:val="333333"/>
        </w:rPr>
        <w:t>in order to</w:t>
      </w:r>
      <w:proofErr w:type="gramEnd"/>
      <w:r w:rsidRPr="00EE515E">
        <w:rPr>
          <w:rFonts w:eastAsia="Times New Roman" w:cs="Calibri"/>
          <w:color w:val="333333"/>
        </w:rPr>
        <w:t xml:space="preserve"> proceed. Appeals must satisfy criteria described below to trigger reconsideration of the grade, and appeals based on mere disagreement are not valid. </w:t>
      </w:r>
    </w:p>
    <w:p w14:paraId="2DFC414E" w14:textId="77777777" w:rsidR="00EE515E" w:rsidRPr="00EE515E" w:rsidRDefault="00EE515E" w:rsidP="00EE515E">
      <w:pPr>
        <w:spacing w:after="0" w:line="240" w:lineRule="auto"/>
        <w:textAlignment w:val="baseline"/>
        <w:rPr>
          <w:rFonts w:ascii="Segoe UI" w:eastAsia="Times New Roman" w:hAnsi="Segoe UI" w:cs="Segoe UI"/>
          <w:i/>
          <w:iCs/>
          <w:color w:val="2F5496"/>
          <w:sz w:val="18"/>
          <w:szCs w:val="18"/>
        </w:rPr>
      </w:pPr>
      <w:r w:rsidRPr="00EE515E">
        <w:rPr>
          <w:rFonts w:ascii="Calibri Light" w:eastAsia="Times New Roman" w:hAnsi="Calibri Light" w:cs="Calibri Light"/>
          <w:i/>
          <w:iCs/>
          <w:color w:val="2F5496"/>
        </w:rPr>
        <w:t>Grade Appeal Application </w:t>
      </w:r>
    </w:p>
    <w:p w14:paraId="4162193D"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333333"/>
        </w:rPr>
        <w:t>Consistent with relevant provisions of school handbooks, students may pursue grade appeals under only the following circumstances: </w:t>
      </w:r>
    </w:p>
    <w:p w14:paraId="6B6F1312"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333333"/>
        </w:rPr>
        <w:t>1.</w:t>
      </w:r>
      <w:r w:rsidRPr="00EE515E">
        <w:rPr>
          <w:rFonts w:eastAsia="Times New Roman" w:cs="Calibri"/>
          <w:i/>
          <w:iCs/>
          <w:color w:val="333333"/>
        </w:rPr>
        <w:t>Mistreatment</w:t>
      </w:r>
      <w:r w:rsidRPr="00EE515E">
        <w:rPr>
          <w:rFonts w:eastAsia="Times New Roman" w:cs="Calibri"/>
          <w:color w:val="333333"/>
        </w:rPr>
        <w:t>. To prevail on this basis, the grade appeal must allege, and investigatory findings must demonstrate, that the grade was awarded based on factors other than academic or clinical performance, as outlined in the syllabus, or based on Mistreatment, such as discrimination. </w:t>
      </w:r>
    </w:p>
    <w:p w14:paraId="1F3B988B"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333333"/>
        </w:rPr>
        <w:t>2.</w:t>
      </w:r>
      <w:r w:rsidRPr="00EE515E">
        <w:rPr>
          <w:rFonts w:eastAsia="Times New Roman" w:cs="Calibri"/>
          <w:i/>
          <w:iCs/>
          <w:color w:val="333333"/>
        </w:rPr>
        <w:t>Deviation</w:t>
      </w:r>
      <w:r w:rsidRPr="00EE515E">
        <w:rPr>
          <w:rFonts w:eastAsia="Times New Roman" w:cs="Calibri"/>
          <w:color w:val="333333"/>
        </w:rPr>
        <w:t> from Established Criteria or Guidelines. To prevail on this basis, the grade appeal must allege, and investigatory findings must demonstrate, that the grade awarded was not calculated according to prior established guidelines set forth by the faculty and distributed to students. </w:t>
      </w:r>
    </w:p>
    <w:p w14:paraId="4C57E1D7"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333333"/>
        </w:rPr>
        <w:t>3.</w:t>
      </w:r>
      <w:r w:rsidRPr="00EE515E">
        <w:rPr>
          <w:rFonts w:eastAsia="Times New Roman" w:cs="Calibri"/>
          <w:i/>
          <w:iCs/>
          <w:color w:val="333333"/>
        </w:rPr>
        <w:t>Calculation Error</w:t>
      </w:r>
      <w:r w:rsidRPr="00EE515E">
        <w:rPr>
          <w:rFonts w:eastAsia="Times New Roman" w:cs="Calibri"/>
          <w:color w:val="333333"/>
        </w:rPr>
        <w:t>. To prevail on this basis, the grade appeal must allege, and investigatory findings must demonstrate, that the grade awarded was calculated using false or erroneous information. </w:t>
      </w:r>
    </w:p>
    <w:p w14:paraId="627FCAAC"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color w:val="444444"/>
        </w:rPr>
        <w:t> </w:t>
      </w:r>
    </w:p>
    <w:p w14:paraId="5B8F12F5"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ascii="Calibri Light" w:eastAsia="Times New Roman" w:hAnsi="Calibri Light" w:cs="Calibri Light"/>
          <w:color w:val="2F5496"/>
          <w:sz w:val="26"/>
          <w:szCs w:val="26"/>
        </w:rPr>
        <w:t> </w:t>
      </w:r>
    </w:p>
    <w:p w14:paraId="1AD71F1E"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Learner Mistreatment Policy (23.2.02): </w:t>
      </w:r>
      <w:hyperlink r:id="rId80" w:tgtFrame="_blank" w:history="1">
        <w:r w:rsidRPr="00EE515E">
          <w:rPr>
            <w:rFonts w:eastAsia="Times New Roman" w:cs="Calibri"/>
            <w:color w:val="0000FF"/>
            <w:u w:val="single"/>
          </w:rPr>
          <w:t>https://intranet.bcm.edu/index.cfm?fuseaction=Policies.Display_Policy&amp;Policy_Number=23.2.02</w:t>
        </w:r>
      </w:hyperlink>
      <w:r w:rsidRPr="00EE515E">
        <w:rPr>
          <w:rFonts w:eastAsia="Times New Roman" w:cs="Calibri"/>
        </w:rPr>
        <w:t> </w:t>
      </w:r>
    </w:p>
    <w:p w14:paraId="49D17AC5"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In accordance with relevant BCM accreditation standards, BCM promotes a culture of respect between teacher and learner and works to ensure that the learning environment is free from conduct by faculty, staff, supervising residents, or others that could be reasonably interpreted by Learners as Mistreatment or other misconduct prohibited by BCM policies. </w:t>
      </w:r>
    </w:p>
    <w:p w14:paraId="045FAC3D"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Mistreatment refers to behavior that demonstrates disrespect for a Learner and that creates a condition, circumstance, or environment that unreasonably interferes with the learning process. </w:t>
      </w:r>
    </w:p>
    <w:p w14:paraId="655F5D60" w14:textId="77777777" w:rsidR="00EE515E" w:rsidRPr="00EE515E" w:rsidRDefault="00EE515E" w:rsidP="00EE515E">
      <w:pPr>
        <w:spacing w:after="0" w:line="240" w:lineRule="auto"/>
        <w:ind w:left="720"/>
        <w:textAlignment w:val="baseline"/>
        <w:rPr>
          <w:rFonts w:ascii="Segoe UI" w:eastAsia="Times New Roman" w:hAnsi="Segoe UI" w:cs="Segoe UI"/>
          <w:i/>
          <w:iCs/>
          <w:color w:val="2F5496"/>
          <w:sz w:val="18"/>
          <w:szCs w:val="18"/>
        </w:rPr>
      </w:pPr>
      <w:r w:rsidRPr="00EE515E">
        <w:rPr>
          <w:rFonts w:ascii="Calibri Light" w:eastAsia="Times New Roman" w:hAnsi="Calibri Light" w:cs="Calibri Light"/>
          <w:i/>
          <w:iCs/>
          <w:color w:val="2F5496"/>
        </w:rPr>
        <w:lastRenderedPageBreak/>
        <w:t>Options for Reporting Learner Mistreatment: </w:t>
      </w:r>
    </w:p>
    <w:p w14:paraId="168E1514" w14:textId="77777777" w:rsidR="00EE515E" w:rsidRPr="00EE515E" w:rsidRDefault="00EE515E" w:rsidP="00EE515E">
      <w:pPr>
        <w:spacing w:after="0" w:line="240" w:lineRule="auto"/>
        <w:ind w:left="720"/>
        <w:textAlignment w:val="baseline"/>
        <w:rPr>
          <w:rFonts w:ascii="Segoe UI" w:eastAsia="Times New Roman" w:hAnsi="Segoe UI" w:cs="Segoe UI"/>
          <w:i/>
          <w:iCs/>
          <w:color w:val="2F5496"/>
          <w:sz w:val="18"/>
          <w:szCs w:val="18"/>
        </w:rPr>
      </w:pPr>
      <w:r w:rsidRPr="00EE515E">
        <w:rPr>
          <w:rFonts w:eastAsia="Times New Roman" w:cs="Calibri"/>
          <w:i/>
          <w:iCs/>
          <w:color w:val="2F5496"/>
          <w:u w:val="single"/>
        </w:rPr>
        <w:t>Informal Reporting Mechanisms</w:t>
      </w:r>
      <w:r w:rsidRPr="00EE515E">
        <w:rPr>
          <w:rFonts w:eastAsia="Times New Roman" w:cs="Calibri"/>
          <w:i/>
          <w:iCs/>
          <w:color w:val="2F5496"/>
        </w:rPr>
        <w:t>:  </w:t>
      </w:r>
    </w:p>
    <w:p w14:paraId="63CB54A3"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r w:rsidRPr="00EE515E">
        <w:rPr>
          <w:rFonts w:eastAsia="Times New Roman" w:cs="Calibri"/>
        </w:rPr>
        <w:t>a. Office of the Ombudsman. </w:t>
      </w:r>
      <w:hyperlink r:id="rId81" w:tgtFrame="_blank" w:history="1">
        <w:r w:rsidRPr="00EE515E">
          <w:rPr>
            <w:rFonts w:ascii="Arial" w:eastAsia="Times New Roman" w:hAnsi="Arial" w:cs="Arial"/>
            <w:color w:val="0000FF"/>
            <w:u w:val="single"/>
          </w:rPr>
          <w:t>https://www.bcm.edu/about-us/ombuds</w:t>
        </w:r>
      </w:hyperlink>
      <w:r w:rsidRPr="00EE515E">
        <w:rPr>
          <w:rFonts w:eastAsia="Times New Roman" w:cs="Calibri"/>
        </w:rPr>
        <w:t> </w:t>
      </w:r>
    </w:p>
    <w:p w14:paraId="0A7AF026"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r w:rsidRPr="00EE515E">
        <w:rPr>
          <w:rFonts w:eastAsia="Times New Roman" w:cs="Calibri"/>
        </w:rPr>
        <w:t>b. Any School Official (Learner’s choice) </w:t>
      </w:r>
    </w:p>
    <w:p w14:paraId="295B89BE" w14:textId="77777777" w:rsidR="00EE515E" w:rsidRPr="00EE515E" w:rsidRDefault="00EE515E" w:rsidP="00EE515E">
      <w:pPr>
        <w:spacing w:after="0" w:line="240" w:lineRule="auto"/>
        <w:ind w:firstLine="720"/>
        <w:textAlignment w:val="baseline"/>
        <w:rPr>
          <w:rFonts w:ascii="Segoe UI" w:eastAsia="Times New Roman" w:hAnsi="Segoe UI" w:cs="Segoe UI"/>
          <w:sz w:val="18"/>
          <w:szCs w:val="18"/>
        </w:rPr>
      </w:pPr>
      <w:r w:rsidRPr="00EE515E">
        <w:rPr>
          <w:rFonts w:eastAsia="Times New Roman" w:cs="Calibri"/>
          <w:color w:val="2F5496"/>
        </w:rPr>
        <w:t> </w:t>
      </w:r>
    </w:p>
    <w:p w14:paraId="37C010BF" w14:textId="77777777" w:rsidR="00EE515E" w:rsidRPr="00EE515E" w:rsidRDefault="00EE515E" w:rsidP="00EE515E">
      <w:pPr>
        <w:spacing w:after="0" w:line="240" w:lineRule="auto"/>
        <w:ind w:firstLine="720"/>
        <w:textAlignment w:val="baseline"/>
        <w:rPr>
          <w:rFonts w:ascii="Segoe UI" w:eastAsia="Times New Roman" w:hAnsi="Segoe UI" w:cs="Segoe UI"/>
          <w:sz w:val="18"/>
          <w:szCs w:val="18"/>
        </w:rPr>
      </w:pPr>
      <w:r w:rsidRPr="00EE515E">
        <w:rPr>
          <w:rFonts w:eastAsia="Times New Roman" w:cs="Calibri"/>
          <w:i/>
          <w:iCs/>
          <w:color w:val="2F5496"/>
          <w:u w:val="single"/>
        </w:rPr>
        <w:t>Formal Reporting Mechanisms</w:t>
      </w:r>
      <w:r w:rsidRPr="00EE515E">
        <w:rPr>
          <w:rFonts w:eastAsia="Times New Roman" w:cs="Calibri"/>
        </w:rPr>
        <w:t>: </w:t>
      </w:r>
    </w:p>
    <w:p w14:paraId="5E4F373E"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r w:rsidRPr="00EE515E">
        <w:rPr>
          <w:rFonts w:eastAsia="Times New Roman" w:cs="Calibri"/>
        </w:rPr>
        <w:t>a. Course Evaluation  </w:t>
      </w:r>
    </w:p>
    <w:p w14:paraId="200726C8"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r w:rsidRPr="00EE515E">
        <w:rPr>
          <w:rFonts w:eastAsia="Times New Roman" w:cs="Calibri"/>
        </w:rPr>
        <w:t>b. Integrity Hotline. As described in the Student Appeals &amp; Grievances Policy (23.1.08), Learners may report alleged violations of this Policy through the Integrity Hotline, either by calling the toll-free Hotline number (855-764-7292) or by accessing the Integrity Hotline website (www.bcm.ethicspoint.com). This reporting mechanism allows Learners the option to pursue complaints and maintain anonymity during the investigation  </w:t>
      </w:r>
    </w:p>
    <w:p w14:paraId="4D6797A7"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color w:val="0000FF"/>
        </w:rPr>
        <w:t> </w:t>
      </w:r>
    </w:p>
    <w:p w14:paraId="1A31C912"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Medical Student Access to Health Care Service Policy (28.1.17)</w:t>
      </w:r>
      <w:r w:rsidRPr="00EE515E">
        <w:rPr>
          <w:rFonts w:eastAsia="Times New Roman" w:cs="Calibri"/>
        </w:rPr>
        <w:t> </w:t>
      </w:r>
      <w:hyperlink r:id="rId82" w:tgtFrame="_blank" w:history="1">
        <w:r w:rsidRPr="00EE515E">
          <w:rPr>
            <w:rFonts w:ascii="Arial" w:eastAsia="Times New Roman" w:hAnsi="Arial" w:cs="Arial"/>
            <w:color w:val="0000FF"/>
            <w:u w:val="single"/>
          </w:rPr>
          <w:t>https://intranet.bcm.edu/index.cfm?fuseaction=Policies.Display_Policy&amp;Policy_Number=28.1.17</w:t>
        </w:r>
      </w:hyperlink>
      <w:r w:rsidRPr="00EE515E">
        <w:rPr>
          <w:rFonts w:ascii="Calibri Light" w:eastAsia="Times New Roman" w:hAnsi="Calibri Light" w:cs="Calibri Light"/>
          <w:color w:val="2F5496"/>
          <w:sz w:val="26"/>
          <w:szCs w:val="26"/>
        </w:rPr>
        <w:t> </w:t>
      </w:r>
    </w:p>
    <w:p w14:paraId="02FB847F"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All students enrolled in the BCM School of Medicine shall receive timely access to diagnostic, preventive, and therapeutic Health Care Services. Students may be excused from educational and clinical experiences for the purposes of seeking and receiving necessary Health Care Services. A student’s decision to seek health care during a foundational or clinical course should have no impact on his or her performance evaluation or grade for the course, provided the student remains able to satisfy attendance requirements as specified in the School of Medicine’s Attendance and Participation Policy.   </w:t>
      </w:r>
    </w:p>
    <w:p w14:paraId="06169E28"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eastAsia="Times New Roman" w:cs="Calibri"/>
          <w:color w:val="0000FF"/>
        </w:rPr>
        <w:t> </w:t>
      </w:r>
    </w:p>
    <w:p w14:paraId="2CBE29D8"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Medical Student Exposure to Infectious and Environmental Hazards Policy (28.1.15) </w:t>
      </w:r>
    </w:p>
    <w:p w14:paraId="16580E9E"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83" w:tgtFrame="_blank" w:history="1">
        <w:r w:rsidRPr="00EE515E">
          <w:rPr>
            <w:rFonts w:ascii="Arial" w:eastAsia="Times New Roman" w:hAnsi="Arial" w:cs="Arial"/>
            <w:color w:val="0000FF"/>
            <w:u w:val="single"/>
          </w:rPr>
          <w:t>https://intranet.bcm.edu/index.cfm?fuseaction=Policies.Display_Policy&amp;policy_number=28.1.15</w:t>
        </w:r>
      </w:hyperlink>
      <w:r w:rsidRPr="00EE515E">
        <w:rPr>
          <w:rFonts w:eastAsia="Times New Roman" w:cs="Calibri"/>
        </w:rPr>
        <w:t> </w:t>
      </w:r>
    </w:p>
    <w:p w14:paraId="4B356EBE"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 </w:t>
      </w:r>
    </w:p>
    <w:p w14:paraId="5BE65F14"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The Medical Student Exposure to Infectious and Environmental Hazards Policy outlines the procedures regarding preventative education, care and treatment after Occupational Exposure (including descriptions of student financial responsibility), and the potential impact of infectious and environmental disease or disability on medical student learning activities.  </w:t>
      </w:r>
    </w:p>
    <w:p w14:paraId="2FDA6193"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BCM’s Standard Precautions Policy (26.3.06) and Infection Control and Prevention Plan (26.3.19) require all BCM SOM faculty, staff, and medical students to use Standard Precautions, including proper hand hygiene and appropriate personal protective equipment, during all clinical activities in order to minimize the risk of Occupational Exposures and enhance patient safety.  </w:t>
      </w:r>
    </w:p>
    <w:p w14:paraId="67DE200A"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In the event of any Occupational Exposure (i.e.</w:t>
      </w:r>
      <w:r w:rsidRPr="00EE515E">
        <w:rPr>
          <w:rFonts w:eastAsia="Times New Roman" w:cs="Calibri"/>
        </w:rPr>
        <w:t> </w:t>
      </w:r>
      <w:r w:rsidRPr="00EE515E">
        <w:rPr>
          <w:rFonts w:eastAsia="Times New Roman" w:cs="Calibri"/>
          <w:color w:val="000000"/>
        </w:rPr>
        <w:t>skin, eye, mucous membrane, or parenteral contact with human blood or Other Potentially Hazardous Materials), medical students should immediately inform their supervisor and/or clinical course director and contact the Occupational Health Program (OHP) (</w:t>
      </w:r>
      <w:r w:rsidRPr="00EE515E">
        <w:rPr>
          <w:rFonts w:eastAsia="Times New Roman" w:cs="Calibri"/>
        </w:rPr>
        <w:t>(713) 798-7880)</w:t>
      </w:r>
      <w:r w:rsidRPr="00EE515E">
        <w:rPr>
          <w:rFonts w:eastAsia="Times New Roman" w:cs="Calibri"/>
          <w:color w:val="000000"/>
        </w:rPr>
        <w:t> for further guidance regarding the procedures for care and treatment including post-exposure counseling and follow up. </w:t>
      </w:r>
    </w:p>
    <w:p w14:paraId="4F7FFF17"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Site-specific procedures for care and treatment after exposure are outlined on the OHP website: </w:t>
      </w:r>
      <w:hyperlink r:id="rId84" w:tgtFrame="_blank" w:history="1">
        <w:r w:rsidRPr="00EE515E">
          <w:rPr>
            <w:rFonts w:eastAsia="Times New Roman" w:cs="Calibri"/>
            <w:color w:val="0000FF"/>
            <w:u w:val="single"/>
          </w:rPr>
          <w:t>https://www.bcm.edu/occupational-health-program/needlestick-exposure</w:t>
        </w:r>
      </w:hyperlink>
      <w:r w:rsidRPr="00EE515E">
        <w:rPr>
          <w:rFonts w:eastAsia="Times New Roman" w:cs="Calibri"/>
          <w:color w:val="000000"/>
        </w:rPr>
        <w:t>. </w:t>
      </w:r>
    </w:p>
    <w:p w14:paraId="7C69FEED"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See also:  </w:t>
      </w:r>
    </w:p>
    <w:p w14:paraId="0965C7AE"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Blood Borne Pathogens (Standard Precautions Policy 26.3.06): </w:t>
      </w:r>
      <w:hyperlink r:id="rId85" w:tgtFrame="_blank" w:history="1">
        <w:r w:rsidRPr="00EE515E">
          <w:rPr>
            <w:rFonts w:eastAsia="Times New Roman" w:cs="Calibri"/>
            <w:color w:val="0000FF"/>
            <w:u w:val="single"/>
          </w:rPr>
          <w:t>https://intranet.bcm.edu/index.cfm?fuseaction=Policies.Display_Policy&amp;Policy_Number=26.3.06</w:t>
        </w:r>
      </w:hyperlink>
      <w:r w:rsidRPr="00EE515E">
        <w:rPr>
          <w:rFonts w:eastAsia="Times New Roman" w:cs="Calibri"/>
          <w:color w:val="0000FF"/>
        </w:rPr>
        <w:t> </w:t>
      </w:r>
    </w:p>
    <w:p w14:paraId="20AA222C"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Institutional Policy on Infectious Disease: (Infection Control and Prevention Plan Policy 26.3.19)</w:t>
      </w:r>
      <w:r w:rsidRPr="00EE515E">
        <w:rPr>
          <w:rFonts w:ascii="Calibri Light" w:eastAsia="Times New Roman" w:hAnsi="Calibri Light" w:cs="Calibri Light"/>
          <w:color w:val="1F3763"/>
          <w:sz w:val="24"/>
          <w:szCs w:val="24"/>
        </w:rPr>
        <w:t> </w:t>
      </w:r>
      <w:hyperlink r:id="rId86" w:tgtFrame="_blank" w:history="1">
        <w:r w:rsidRPr="00EE515E">
          <w:rPr>
            <w:rFonts w:eastAsia="Times New Roman" w:cs="Calibri"/>
            <w:color w:val="0000FF"/>
            <w:u w:val="single"/>
          </w:rPr>
          <w:t>https://intranet.bcm.edu/index.cfm?fuseaction=Policies.Display_Policy&amp;policy_number=26.3.19</w:t>
        </w:r>
      </w:hyperlink>
      <w:r w:rsidRPr="00EE515E">
        <w:rPr>
          <w:rFonts w:eastAsia="Times New Roman" w:cs="Calibri"/>
          <w:color w:val="000000"/>
        </w:rPr>
        <w:t> .  </w:t>
      </w:r>
    </w:p>
    <w:p w14:paraId="39EDC229"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Student handbook</w:t>
      </w:r>
      <w:r w:rsidRPr="00EE515E">
        <w:rPr>
          <w:rFonts w:ascii="Calibri Light" w:eastAsia="Times New Roman" w:hAnsi="Calibri Light" w:cs="Calibri Light"/>
          <w:color w:val="2F5496"/>
        </w:rPr>
        <w:t>:</w:t>
      </w:r>
      <w:r w:rsidRPr="00EE515E">
        <w:rPr>
          <w:rFonts w:eastAsia="Times New Roman" w:cs="Calibri"/>
        </w:rPr>
        <w:t> </w:t>
      </w:r>
      <w:hyperlink r:id="rId87" w:tgtFrame="_blank" w:history="1">
        <w:r w:rsidRPr="00EE515E">
          <w:rPr>
            <w:rFonts w:eastAsia="Times New Roman" w:cs="Calibri"/>
            <w:color w:val="0000FF"/>
            <w:u w:val="single"/>
          </w:rPr>
          <w:t>https://www.bcm.edu/education/schools/medical-school/md-program/student-handbook/health-wellness</w:t>
        </w:r>
      </w:hyperlink>
      <w:r w:rsidRPr="00EE515E">
        <w:rPr>
          <w:rFonts w:eastAsia="Times New Roman" w:cs="Calibri"/>
          <w:color w:val="0000FF"/>
        </w:rPr>
        <w:t> </w:t>
      </w:r>
    </w:p>
    <w:p w14:paraId="713E6001"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 </w:t>
      </w:r>
    </w:p>
    <w:p w14:paraId="00F600A7"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 </w:t>
      </w:r>
    </w:p>
    <w:p w14:paraId="7883A490"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ascii="Calibri Light" w:eastAsia="Times New Roman" w:hAnsi="Calibri Light" w:cs="Calibri Light"/>
          <w:color w:val="2F5496"/>
          <w:sz w:val="26"/>
          <w:szCs w:val="26"/>
        </w:rPr>
        <w:t> </w:t>
      </w:r>
    </w:p>
    <w:p w14:paraId="6D4D145C"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Midterm Feedback Policy (28.1.02):</w:t>
      </w:r>
      <w:r w:rsidRPr="00EE515E">
        <w:rPr>
          <w:rFonts w:eastAsia="Times New Roman" w:cs="Calibri"/>
          <w:b/>
          <w:bCs/>
          <w:color w:val="000000"/>
        </w:rPr>
        <w:t> </w:t>
      </w:r>
      <w:hyperlink r:id="rId88" w:tgtFrame="_blank" w:history="1">
        <w:r w:rsidRPr="00EE515E">
          <w:rPr>
            <w:rFonts w:eastAsia="Times New Roman" w:cs="Calibri"/>
            <w:color w:val="0000FF"/>
            <w:u w:val="single"/>
          </w:rPr>
          <w:t>https://intranet.bcm.edu/index.cfm?fuseaction=Policies.Display_Policy&amp;Policy_Number=28.1.02</w:t>
        </w:r>
      </w:hyperlink>
      <w:r w:rsidRPr="00EE515E">
        <w:rPr>
          <w:rFonts w:eastAsia="Times New Roman" w:cs="Calibri"/>
          <w:color w:val="0000FF"/>
        </w:rPr>
        <w:t> </w:t>
      </w:r>
    </w:p>
    <w:p w14:paraId="4112EFF4"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color w:val="000000"/>
        </w:rPr>
        <w:lastRenderedPageBreak/>
        <w:t> </w:t>
      </w:r>
    </w:p>
    <w:p w14:paraId="0E8C3817"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All BCM Course Directors are responsible for ensuring that faculty members who teach, facilitate, or precept medical students provide verbal or written midterm feedback, including an overall evaluation of a student’s progress towards completion of course requirements, in order to allow the student sufficient time for remediation. </w:t>
      </w:r>
    </w:p>
    <w:p w14:paraId="345072AB"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u w:val="single"/>
        </w:rPr>
        <w:t>Foundational Sciences</w:t>
      </w:r>
      <w:r w:rsidRPr="00EE515E">
        <w:rPr>
          <w:rFonts w:eastAsia="Times New Roman" w:cs="Calibri"/>
          <w:color w:val="000000"/>
        </w:rPr>
        <w:t>:  </w:t>
      </w:r>
    </w:p>
    <w:p w14:paraId="0D4BD953"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Foundational science Course Directors provide mid-course feedback using a variety of formative examinations, sample questions with delayed release of answers, on-line examinations, homework assignments and laboratory practicums that occur early enough in each term that the student can take actions to remedy deficiencies. </w:t>
      </w:r>
    </w:p>
    <w:p w14:paraId="31DCF868"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rPr>
        <w:t>The mid-course assessment method is documented in the course overview document which is created for every pre-clinical course by the course director and reviewed and approved by the Associate Dean of Undergraduate Medical Education. </w:t>
      </w:r>
    </w:p>
    <w:p w14:paraId="05326A8D"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u w:val="single"/>
        </w:rPr>
        <w:t>Clinical Courses</w:t>
      </w:r>
      <w:r w:rsidRPr="00EE515E">
        <w:rPr>
          <w:rFonts w:eastAsia="Times New Roman" w:cs="Calibri"/>
          <w:color w:val="000000"/>
        </w:rPr>
        <w:t> </w:t>
      </w:r>
    </w:p>
    <w:p w14:paraId="7A2E629C"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u w:val="single"/>
        </w:rPr>
        <w:t>Student Midterm Feedback Forms are reviewed by the mid-point of each clinical course by Course Directors and leaders to confirm that they are completed. Faculty members should identify deficiencies in clinical performance and/or completion of course objectives and work with the student to prepare an action plan to resolve any issues.</w:t>
      </w:r>
      <w:r w:rsidRPr="00EE515E">
        <w:rPr>
          <w:rFonts w:eastAsia="Times New Roman" w:cs="Calibri"/>
          <w:color w:val="000000"/>
        </w:rPr>
        <w:t> </w:t>
      </w:r>
    </w:p>
    <w:p w14:paraId="6089EE22"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u w:val="single"/>
        </w:rPr>
        <w:t>During the midterm feedback evaluation, if any component of the Student Midterm Feedback Form has not been completed, the course director works to address and rectify any deficiencies.</w:t>
      </w:r>
      <w:r w:rsidRPr="00EE515E">
        <w:rPr>
          <w:rFonts w:eastAsia="Times New Roman" w:cs="Calibri"/>
          <w:color w:val="000000"/>
        </w:rPr>
        <w:t> </w:t>
      </w:r>
    </w:p>
    <w:p w14:paraId="26818B1C"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color w:val="000000"/>
          <w:u w:val="single"/>
        </w:rPr>
        <w:t>At the end of each course, the Curriculum Office surveys students on whether they have received formal feedback.</w:t>
      </w:r>
      <w:r w:rsidRPr="00EE515E">
        <w:rPr>
          <w:rFonts w:eastAsia="Times New Roman" w:cs="Calibri"/>
          <w:color w:val="000000"/>
        </w:rPr>
        <w:t> </w:t>
      </w:r>
    </w:p>
    <w:p w14:paraId="52C27535"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Please refer to other sections of the Course Overview Document for course-specific instructions related to mid-term feedback requirements and documentation. </w:t>
      </w:r>
    </w:p>
    <w:p w14:paraId="09174966"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 </w:t>
      </w:r>
    </w:p>
    <w:p w14:paraId="5D678B0B"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Narrative Assessment Policy (Policy 28.1.11): </w:t>
      </w:r>
      <w:hyperlink r:id="rId89" w:tgtFrame="_blank" w:history="1">
        <w:r w:rsidRPr="00EE515E">
          <w:rPr>
            <w:rFonts w:eastAsia="Times New Roman" w:cs="Calibri"/>
            <w:color w:val="0000FF"/>
            <w:u w:val="single"/>
          </w:rPr>
          <w:t>https://intranet.bcm.edu/index.cfm?fuseaction=Policies.Display_Policy&amp;Policy_Number=28.1.11</w:t>
        </w:r>
      </w:hyperlink>
      <w:r w:rsidRPr="00EE515E">
        <w:rPr>
          <w:rFonts w:eastAsia="Times New Roman" w:cs="Calibri"/>
        </w:rPr>
        <w:t> </w:t>
      </w:r>
    </w:p>
    <w:p w14:paraId="684E1FA7"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This policy outlines how the School of Medicine Deans and Course / Clerkship Directors work to ensure that when teacher-student interaction permits, a narrative assessment of a student's performance, including their non-cognitive achievement is provided.  </w:t>
      </w:r>
    </w:p>
    <w:p w14:paraId="182130C6"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This assessment is in the form of narrative descriptions of medical student performance, including references to non-cognitive achievement, as a component of the overall assessment in the respective course and/or clerkship. </w:t>
      </w:r>
    </w:p>
    <w:p w14:paraId="4C58CD02"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05BD9E98"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hyperlink r:id="rId90" w:tgtFrame="_blank" w:history="1">
        <w:r w:rsidRPr="00EE515E">
          <w:rPr>
            <w:rFonts w:ascii="Calibri Light" w:eastAsia="Times New Roman" w:hAnsi="Calibri Light" w:cs="Calibri Light"/>
            <w:color w:val="2F5496"/>
            <w:sz w:val="26"/>
            <w:szCs w:val="26"/>
          </w:rPr>
          <w:t>Patient</w:t>
        </w:r>
      </w:hyperlink>
      <w:r w:rsidRPr="00EE515E">
        <w:rPr>
          <w:rFonts w:ascii="Calibri Light" w:eastAsia="Times New Roman" w:hAnsi="Calibri Light" w:cs="Calibri Light"/>
          <w:color w:val="2F5496"/>
          <w:sz w:val="26"/>
          <w:szCs w:val="26"/>
        </w:rPr>
        <w:t> Safety:</w:t>
      </w:r>
      <w:r w:rsidRPr="00EE515E">
        <w:rPr>
          <w:rFonts w:ascii="Times New Roman" w:eastAsia="Times New Roman" w:hAnsi="Times New Roman"/>
          <w:color w:val="444444"/>
          <w:sz w:val="26"/>
          <w:szCs w:val="26"/>
        </w:rPr>
        <w:t>  </w:t>
      </w:r>
    </w:p>
    <w:p w14:paraId="5679F107"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color w:val="444444"/>
        </w:rPr>
        <w:t>Information for </w:t>
      </w:r>
      <w:r w:rsidRPr="00EE515E">
        <w:rPr>
          <w:rFonts w:eastAsia="Times New Roman" w:cs="Calibri"/>
        </w:rPr>
        <w:t>Reporting Patient Safety Incidents at BCM Affiliated Institutions: </w:t>
      </w:r>
      <w:hyperlink r:id="rId91" w:tgtFrame="_blank" w:history="1">
        <w:r w:rsidRPr="00EE515E">
          <w:rPr>
            <w:rFonts w:eastAsia="Times New Roman" w:cs="Calibri"/>
            <w:color w:val="0000FF"/>
            <w:u w:val="single"/>
          </w:rPr>
          <w:t>https://media.bcm.edu/documents/2016/e5/guide-to-reporting-patient-safety-incidents-7.20.2016.pdf</w:t>
        </w:r>
      </w:hyperlink>
      <w:r w:rsidRPr="00EE515E">
        <w:rPr>
          <w:rFonts w:ascii="Times New Roman" w:eastAsia="Times New Roman" w:hAnsi="Times New Roman"/>
          <w:color w:val="444444"/>
        </w:rPr>
        <w:t> </w:t>
      </w:r>
    </w:p>
    <w:p w14:paraId="1F208225"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color w:val="444444"/>
        </w:rPr>
        <w:t> </w:t>
      </w:r>
    </w:p>
    <w:p w14:paraId="3D2D8ECC"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Policy Regarding Harassment, Discrimination and Retaliation (02.2.25):  </w:t>
      </w:r>
      <w:hyperlink r:id="rId92" w:tgtFrame="_blank" w:history="1">
        <w:r w:rsidRPr="00EE515E">
          <w:rPr>
            <w:rFonts w:eastAsia="Times New Roman" w:cs="Calibri"/>
            <w:color w:val="0000FF"/>
            <w:u w:val="single"/>
          </w:rPr>
          <w:t>https://intranet.bcm.edu/index.cfm?fuseaction=Policies.Display_Policy&amp;Policy_Number=02.2.25</w:t>
        </w:r>
      </w:hyperlink>
      <w:r w:rsidRPr="00EE515E">
        <w:rPr>
          <w:rFonts w:eastAsia="Times New Roman" w:cs="Calibri"/>
          <w:color w:val="444444"/>
        </w:rPr>
        <w:t> </w:t>
      </w:r>
    </w:p>
    <w:p w14:paraId="17CBFB48"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color w:val="444444"/>
        </w:rPr>
        <w:t> </w:t>
      </w:r>
    </w:p>
    <w:p w14:paraId="0773C477"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Religious Holiday and Activity Absence Policy: </w:t>
      </w:r>
      <w:hyperlink r:id="rId93" w:tgtFrame="_blank" w:history="1">
        <w:r w:rsidRPr="00EE515E">
          <w:rPr>
            <w:rFonts w:eastAsia="Times New Roman" w:cs="Calibri"/>
            <w:color w:val="0000FF"/>
            <w:u w:val="single"/>
          </w:rPr>
          <w:t>https://www.bcm.edu/education/schools/medical-school/md-program/student-handbook/academic-program/attendance-and-absences/religious-holiday-and-activity-absence-policy</w:t>
        </w:r>
      </w:hyperlink>
      <w:r w:rsidRPr="00EE515E">
        <w:rPr>
          <w:rFonts w:eastAsia="Times New Roman" w:cs="Calibri"/>
        </w:rPr>
        <w:t> </w:t>
      </w:r>
    </w:p>
    <w:p w14:paraId="7F44AB65"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 </w:t>
      </w:r>
    </w:p>
    <w:p w14:paraId="08703B4E"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Respectful &amp; Professional Learning Environment Policy:  Standards for Student Conduct and College Oversight (Policy 23.2.01): </w:t>
      </w:r>
      <w:hyperlink r:id="rId94" w:tgtFrame="_blank" w:history="1">
        <w:r w:rsidRPr="00EE515E">
          <w:rPr>
            <w:rFonts w:eastAsia="Times New Roman" w:cs="Calibri"/>
            <w:color w:val="0000FF"/>
            <w:u w:val="single"/>
          </w:rPr>
          <w:t>https://intranet.bcm.edu/index.cfm?fuseaction=Policies.Display_Policy&amp;Policy_Number=23.2.01</w:t>
        </w:r>
      </w:hyperlink>
      <w:r w:rsidRPr="00EE515E">
        <w:rPr>
          <w:rFonts w:eastAsia="Times New Roman" w:cs="Calibri"/>
          <w:color w:val="444444"/>
        </w:rPr>
        <w:t> </w:t>
      </w:r>
    </w:p>
    <w:p w14:paraId="549FCB51"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The Baylor College of Medicine (BCM) is committed to the values of integrity, respect, teamwork, innovation, and excellence, and requires all BCM Learners to practice these values consistently during the completion of requirements for educational progression and performance of scholarly and professional duties.  </w:t>
      </w:r>
    </w:p>
    <w:p w14:paraId="1147D42C"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Creating and sustaining an environment reflective of BCM values is the responsibility of every individual at BCM. </w:t>
      </w:r>
    </w:p>
    <w:p w14:paraId="0BA34520"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lastRenderedPageBreak/>
        <w:t>This policy outlines the expectations of academic honesty and integrity; professionalism issues relating to alcohol and substance abuse; expectations for proper management of social media and internet use along with use of BCM resources; options for reporting lapses in professionalism against learners. </w:t>
      </w:r>
    </w:p>
    <w:p w14:paraId="119F8564"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ascii="Calibri Light" w:eastAsia="Times New Roman" w:hAnsi="Calibri Light" w:cs="Calibri Light"/>
          <w:i/>
          <w:iCs/>
          <w:color w:val="2F5496"/>
        </w:rPr>
        <w:t>Reporting Breaches in Professional Behavior</w:t>
      </w:r>
      <w:r w:rsidRPr="00EE515E">
        <w:rPr>
          <w:rFonts w:eastAsia="Times New Roman" w:cs="Calibri"/>
        </w:rPr>
        <w:t>:  </w:t>
      </w:r>
    </w:p>
    <w:p w14:paraId="2FCCF99D" w14:textId="77777777" w:rsidR="00EE515E" w:rsidRPr="00EE515E" w:rsidRDefault="00EE515E" w:rsidP="00EE515E">
      <w:pPr>
        <w:spacing w:after="0" w:line="240" w:lineRule="auto"/>
        <w:ind w:left="1440"/>
        <w:textAlignment w:val="baseline"/>
        <w:rPr>
          <w:rFonts w:ascii="Segoe UI" w:eastAsia="Times New Roman" w:hAnsi="Segoe UI" w:cs="Segoe UI"/>
          <w:sz w:val="18"/>
          <w:szCs w:val="18"/>
        </w:rPr>
      </w:pPr>
      <w:r w:rsidRPr="00EE515E">
        <w:rPr>
          <w:rFonts w:eastAsia="Times New Roman" w:cs="Calibri"/>
        </w:rPr>
        <w:t>Learners may report alleged violations of this policy through the Integrity Hotline either by calling the toll-free Hotline number (855-764-7292) or by accessing the Integrity Hotline website (</w:t>
      </w:r>
      <w:hyperlink r:id="rId95" w:tgtFrame="_blank" w:history="1">
        <w:r w:rsidRPr="00EE515E">
          <w:rPr>
            <w:rFonts w:eastAsia="Times New Roman" w:cs="Calibri"/>
            <w:color w:val="0000FF"/>
            <w:u w:val="single"/>
          </w:rPr>
          <w:t>www.bcm.ethicspoint.com</w:t>
        </w:r>
      </w:hyperlink>
      <w:r w:rsidRPr="00EE515E">
        <w:rPr>
          <w:rFonts w:eastAsia="Times New Roman" w:cs="Calibri"/>
        </w:rPr>
        <w:t>). </w:t>
      </w:r>
    </w:p>
    <w:p w14:paraId="6590BCEC"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ascii="Calibri Light" w:eastAsia="Times New Roman" w:hAnsi="Calibri Light" w:cs="Calibri Light"/>
          <w:color w:val="2F5496"/>
          <w:sz w:val="26"/>
          <w:szCs w:val="26"/>
        </w:rPr>
        <w:t> </w:t>
      </w:r>
    </w:p>
    <w:p w14:paraId="7CAC8F1C"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t>Sexual Misconduct and Other Prohibited Conduct Policy (02.2.26):  </w:t>
      </w:r>
    </w:p>
    <w:p w14:paraId="02FB1C29"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96" w:tgtFrame="_blank" w:history="1">
        <w:r w:rsidRPr="00EE515E">
          <w:rPr>
            <w:rFonts w:ascii="Arial" w:eastAsia="Times New Roman" w:hAnsi="Arial" w:cs="Arial"/>
            <w:color w:val="0000FF"/>
            <w:u w:val="single"/>
          </w:rPr>
          <w:t>https://intranet.bcm.edu/index.cfm?fuseaction=Policies.Display_Policy&amp;Policy_Number=02.2.26</w:t>
        </w:r>
      </w:hyperlink>
      <w:r w:rsidRPr="00EE515E">
        <w:rPr>
          <w:rFonts w:eastAsia="Times New Roman" w:cs="Calibri"/>
        </w:rPr>
        <w:t> </w:t>
      </w:r>
    </w:p>
    <w:p w14:paraId="76741573"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See also relevant sections of the student handbook: </w:t>
      </w:r>
      <w:hyperlink r:id="rId97" w:tgtFrame="_blank" w:history="1">
        <w:r w:rsidRPr="00EE515E">
          <w:rPr>
            <w:rFonts w:eastAsia="Times New Roman" w:cs="Calibri"/>
            <w:color w:val="0000FF"/>
            <w:u w:val="single"/>
          </w:rPr>
          <w:t>https://www.bcm.edu/education/academic-faculty-affairs/academic-policies/title-ix-and-gender-discrimination/education/sexual-harassment</w:t>
        </w:r>
      </w:hyperlink>
      <w:r w:rsidRPr="00EE515E">
        <w:rPr>
          <w:rFonts w:eastAsia="Times New Roman" w:cs="Calibri"/>
          <w:color w:val="0000FF"/>
        </w:rPr>
        <w:t> </w:t>
      </w:r>
    </w:p>
    <w:p w14:paraId="5E67E4B3"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Sexual Harassment is unwelcomed verbal or physical conduct of a sexual nature that is sufficiently severe, pervasive or persistent that it interferes with, denies or limits a person’s ability to participate in or benefit from the College’s academic environment, educational programs and/or activities, and is based on power differentials or quid pro quo, results in the creation of a hostile environment, or retaliation.  </w:t>
      </w:r>
    </w:p>
    <w:p w14:paraId="52BD849D"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Examples of sexual harassment include but are not limited to: an attempt to coerce an unwilling person into a sexual relationship or experience; repeated subjection to egregious, unwelcomed sexual attention; punishment in response to a refusal to comply with a sexual request; a conditioned benefit in response to submission to sexual advances or requests; acts of sexual violence; domestic violence; dating violence; stalking. </w:t>
      </w:r>
    </w:p>
    <w:p w14:paraId="4B954FDB"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This policy outlines: several types of prohibited conduct, privacy protection for reporters, complainants, and respondents and options for reporting prohibited conduct to the college. </w:t>
      </w:r>
    </w:p>
    <w:p w14:paraId="3A254FB6"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446FDA13"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t>Student Appeals and Grievances Policy (23.1.08): </w:t>
      </w:r>
    </w:p>
    <w:p w14:paraId="120DE665"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98" w:tgtFrame="_blank" w:history="1">
        <w:r w:rsidRPr="00EE515E">
          <w:rPr>
            <w:rFonts w:eastAsia="Times New Roman" w:cs="Calibri"/>
            <w:color w:val="0000FF"/>
            <w:u w:val="single"/>
          </w:rPr>
          <w:t>https://intranet.bcm.edu/index.cfm?fuseaction=Policies.Display_Policy&amp;Policy_Number=23.1.08</w:t>
        </w:r>
      </w:hyperlink>
      <w:r w:rsidRPr="00EE515E">
        <w:rPr>
          <w:rFonts w:eastAsia="Times New Roman" w:cs="Calibri"/>
        </w:rPr>
        <w:t> </w:t>
      </w:r>
    </w:p>
    <w:p w14:paraId="3A4C5BDA"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When possible, students are encouraged to seek resolution of Informal Grievances through direct communication with the individual involved This may be facilitated by the BCM Ombudsman.</w:t>
      </w:r>
      <w:r w:rsidRPr="00EE515E">
        <w:rPr>
          <w:rFonts w:eastAsia="Times New Roman" w:cs="Calibri"/>
          <w:b/>
          <w:bCs/>
        </w:rPr>
        <w:t> </w:t>
      </w:r>
      <w:r w:rsidRPr="00EE515E">
        <w:rPr>
          <w:rFonts w:eastAsia="Times New Roman" w:cs="Calibri"/>
        </w:rPr>
        <w:t> </w:t>
      </w:r>
    </w:p>
    <w:p w14:paraId="1E6C85A7"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u w:val="single"/>
        </w:rPr>
        <w:t>Formal Grievances</w:t>
      </w:r>
      <w:r w:rsidRPr="00EE515E">
        <w:rPr>
          <w:rFonts w:eastAsia="Times New Roman" w:cs="Calibri"/>
        </w:rPr>
        <w:t> are reported through the Integrity Hotline: (855) 764-7292 or https://secure.ethicspoint.com/domain/media/en/gui/35125/index.html </w:t>
      </w:r>
    </w:p>
    <w:p w14:paraId="445007C6"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u w:val="single"/>
        </w:rPr>
        <w:t>Grade Appeal Procedure</w:t>
      </w:r>
      <w:r w:rsidRPr="00EE515E">
        <w:rPr>
          <w:rFonts w:eastAsia="Times New Roman" w:cs="Calibri"/>
        </w:rPr>
        <w:t>: Students must file an Appeal through the Integrity Hotline within 10 calendar days of the grade’s posting in the student portal. </w:t>
      </w:r>
    </w:p>
    <w:p w14:paraId="4D4701EF"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u w:val="single"/>
        </w:rPr>
        <w:t>Adverse Academic Action Appeal Procedure</w:t>
      </w:r>
      <w:r w:rsidRPr="00EE515E">
        <w:rPr>
          <w:rFonts w:eastAsia="Times New Roman" w:cs="Calibri"/>
        </w:rPr>
        <w:t>: A student must Appeal an adverse academic action in writing through the Integrity Hotline within 10 calendar days of the issuance of the notice of action by the Student Promotions Committee or Program Director. </w:t>
      </w:r>
    </w:p>
    <w:p w14:paraId="382200D8"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0B874234"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ascii="Calibri Light" w:eastAsia="Times New Roman" w:hAnsi="Calibri Light" w:cs="Calibri Light"/>
          <w:color w:val="2F5496"/>
          <w:sz w:val="26"/>
          <w:szCs w:val="26"/>
        </w:rPr>
        <w:t> </w:t>
      </w:r>
    </w:p>
    <w:p w14:paraId="5F036F4C"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t>Student Disability Policy (23.1.07):  </w:t>
      </w:r>
    </w:p>
    <w:p w14:paraId="21D1AF79"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99" w:tgtFrame="_blank" w:history="1">
        <w:r w:rsidRPr="00EE515E">
          <w:rPr>
            <w:rFonts w:eastAsia="Times New Roman" w:cs="Calibri"/>
            <w:color w:val="0000FF"/>
            <w:u w:val="single"/>
          </w:rPr>
          <w:t>https://intranet.bcm.edu/index.cfm?fuseaction=Policies.Display_Policy&amp;Policy_Number=23.1.07</w:t>
        </w:r>
      </w:hyperlink>
      <w:r w:rsidRPr="00EE515E">
        <w:rPr>
          <w:rFonts w:eastAsia="Times New Roman" w:cs="Calibri"/>
        </w:rPr>
        <w:t> </w:t>
      </w:r>
    </w:p>
    <w:p w14:paraId="044567EA"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Baylor College of Medicine (BCM) is committed to providing equal educational access for qualified students with disabilities in accordance with state and federal laws including the Americans with Disabilities Act of 1990, as amended in 2008, and Section 504 of the Rehabilitation Act of 1973. </w:t>
      </w:r>
    </w:p>
    <w:p w14:paraId="75B01CE6"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To effectuate equal access for students with disabilities, this policy formalizes BCM criteria for requesting reasonable accommodations, defines parameters for consideration of such requests, and outlines procedures for appeal. </w:t>
      </w:r>
    </w:p>
    <w:p w14:paraId="005199CC"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5585CC7F"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t>Student Progression and Adverse Action Policy (Policy 28.1.05): </w:t>
      </w:r>
    </w:p>
    <w:p w14:paraId="0903167C"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100" w:tgtFrame="_blank" w:history="1">
        <w:r w:rsidRPr="00EE515E">
          <w:rPr>
            <w:rFonts w:eastAsia="Times New Roman" w:cs="Calibri"/>
            <w:color w:val="0000FF"/>
            <w:u w:val="single"/>
          </w:rPr>
          <w:t>https://intranet.bcm.edu/index.cfm?fuseaction=Policies.Display_Policy&amp;Policy_Number=28.1.05</w:t>
        </w:r>
      </w:hyperlink>
      <w:r w:rsidRPr="00EE515E">
        <w:rPr>
          <w:rFonts w:eastAsia="Times New Roman" w:cs="Calibri"/>
        </w:rPr>
        <w:t> </w:t>
      </w:r>
    </w:p>
    <w:p w14:paraId="56823596"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This policy explains the disciplinary role of the MD Committee on Student Promotion and Academic Achievement. </w:t>
      </w:r>
    </w:p>
    <w:p w14:paraId="5C4EB194"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The policy defines "Adverse Action" and details student's rights specific to each type of action. </w:t>
      </w:r>
    </w:p>
    <w:p w14:paraId="51FF5ECB"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The policy outlines the appeal of adverse action procedure. </w:t>
      </w:r>
    </w:p>
    <w:p w14:paraId="4CE47E64"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74D1AAB3"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lastRenderedPageBreak/>
        <w:t>Technical standards:   </w:t>
      </w:r>
    </w:p>
    <w:p w14:paraId="2A8E9635" w14:textId="77777777" w:rsidR="00EE515E" w:rsidRPr="00EE515E" w:rsidRDefault="00EE515E" w:rsidP="00EE515E">
      <w:pPr>
        <w:spacing w:after="0" w:line="240" w:lineRule="auto"/>
        <w:textAlignment w:val="baseline"/>
        <w:rPr>
          <w:rFonts w:ascii="Segoe UI" w:eastAsia="Times New Roman" w:hAnsi="Segoe UI" w:cs="Segoe UI"/>
          <w:sz w:val="18"/>
          <w:szCs w:val="18"/>
        </w:rPr>
      </w:pPr>
      <w:hyperlink r:id="rId101" w:tgtFrame="_blank" w:history="1">
        <w:r w:rsidRPr="00EE515E">
          <w:rPr>
            <w:rFonts w:ascii="Arial" w:eastAsia="Times New Roman" w:hAnsi="Arial" w:cs="Arial"/>
            <w:color w:val="0000FF"/>
            <w:u w:val="single"/>
          </w:rPr>
          <w:t>https://intranet.bcm.edu/index.cfm?fuseaction=Policies.Display_Policy&amp;Policy_Number=28.1.16</w:t>
        </w:r>
      </w:hyperlink>
      <w:r w:rsidRPr="00EE515E">
        <w:rPr>
          <w:rFonts w:eastAsia="Times New Roman" w:cs="Calibri"/>
        </w:rPr>
        <w:t>    </w:t>
      </w:r>
    </w:p>
    <w:p w14:paraId="3B25286D"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t> </w:t>
      </w:r>
    </w:p>
    <w:p w14:paraId="1B8CA7C7"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Notice of Nondiscrimination: </w:t>
      </w:r>
      <w:hyperlink r:id="rId102" w:tgtFrame="_blank" w:history="1">
        <w:r w:rsidRPr="00EE515E">
          <w:rPr>
            <w:rFonts w:ascii="Arial" w:eastAsia="Times New Roman" w:hAnsi="Arial" w:cs="Arial"/>
            <w:color w:val="0000FF"/>
            <w:u w:val="single"/>
          </w:rPr>
          <w:t>https://www.bcm.edu/about-us/our-campus</w:t>
        </w:r>
      </w:hyperlink>
      <w:r w:rsidRPr="00EE515E">
        <w:rPr>
          <w:rFonts w:eastAsia="Times New Roman" w:cs="Calibri"/>
        </w:rPr>
        <w:t> </w:t>
      </w:r>
    </w:p>
    <w:p w14:paraId="7E0D5063"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rPr>
        <w:t> </w:t>
      </w:r>
    </w:p>
    <w:p w14:paraId="5FD1D0A9"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Calibri Light" w:eastAsia="Times New Roman" w:hAnsi="Calibri Light" w:cs="Calibri Light"/>
          <w:color w:val="2F5496"/>
          <w:sz w:val="26"/>
          <w:szCs w:val="26"/>
        </w:rPr>
        <w:t>Statement of Student Rights: </w:t>
      </w:r>
      <w:hyperlink r:id="rId103" w:tgtFrame="_blank" w:history="1">
        <w:r w:rsidRPr="00EE515E">
          <w:rPr>
            <w:rFonts w:ascii="Arial" w:eastAsia="Times New Roman" w:hAnsi="Arial" w:cs="Arial"/>
            <w:color w:val="0000FF"/>
            <w:u w:val="single"/>
          </w:rPr>
          <w:t>https://www.bcm.edu/education/academic-faculty-affairs/academic-policies/statement-student-rights</w:t>
        </w:r>
      </w:hyperlink>
      <w:r w:rsidRPr="00EE515E">
        <w:rPr>
          <w:rFonts w:ascii="Arial" w:eastAsia="Times New Roman" w:hAnsi="Arial" w:cs="Arial"/>
          <w:color w:val="0000FF"/>
        </w:rPr>
        <w:t> </w:t>
      </w:r>
    </w:p>
    <w:p w14:paraId="0F3ED66A"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Arial" w:eastAsia="Times New Roman" w:hAnsi="Arial" w:cs="Arial"/>
          <w:color w:val="0000FF"/>
        </w:rPr>
        <w:t> </w:t>
      </w:r>
    </w:p>
    <w:p w14:paraId="78B44D03"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ascii="Calibri Light" w:eastAsia="Times New Roman" w:hAnsi="Calibri Light" w:cs="Calibri Light"/>
          <w:color w:val="2F5496"/>
          <w:sz w:val="26"/>
          <w:szCs w:val="26"/>
        </w:rPr>
        <w:t> </w:t>
      </w:r>
    </w:p>
    <w:p w14:paraId="37FB683F" w14:textId="77777777" w:rsidR="00EE515E" w:rsidRPr="00EE515E" w:rsidRDefault="00EE515E" w:rsidP="00EE515E">
      <w:pPr>
        <w:spacing w:after="0" w:line="240" w:lineRule="auto"/>
        <w:textAlignment w:val="baseline"/>
        <w:rPr>
          <w:rFonts w:ascii="Segoe UI" w:eastAsia="Times New Roman" w:hAnsi="Segoe UI" w:cs="Segoe UI"/>
          <w:color w:val="2F5496"/>
          <w:sz w:val="18"/>
          <w:szCs w:val="18"/>
        </w:rPr>
      </w:pPr>
      <w:r w:rsidRPr="00EE515E">
        <w:rPr>
          <w:rFonts w:ascii="Calibri Light" w:eastAsia="Times New Roman" w:hAnsi="Calibri Light" w:cs="Calibri Light"/>
          <w:color w:val="2F5496"/>
          <w:sz w:val="26"/>
          <w:szCs w:val="26"/>
        </w:rPr>
        <w:t>Understanding the curriculum (CCGG’s; EPA’s; PCRS) </w:t>
      </w:r>
    </w:p>
    <w:p w14:paraId="42DB11FA"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What are </w:t>
      </w:r>
      <w:r w:rsidRPr="00EE515E">
        <w:rPr>
          <w:rFonts w:eastAsia="Times New Roman" w:cs="Calibri"/>
          <w:b/>
          <w:bCs/>
        </w:rPr>
        <w:t>Core Competency Graduation Goal (CCGG’s)?</w:t>
      </w:r>
      <w:r w:rsidRPr="00EE515E">
        <w:rPr>
          <w:rFonts w:eastAsia="Times New Roman" w:cs="Calibri"/>
        </w:rPr>
        <w:t> The CCGG’s are the program objectives for BCM School of Medicine, i.e. what every student should be able to know or do by graduation. All curricular objectives flow from and are mapped to the CCGG’s. </w:t>
      </w:r>
      <w:hyperlink r:id="rId104" w:tgtFrame="_blank" w:history="1">
        <w:r w:rsidRPr="00EE515E">
          <w:rPr>
            <w:rFonts w:ascii="Arial" w:eastAsia="Times New Roman" w:hAnsi="Arial" w:cs="Arial"/>
            <w:color w:val="0000FF"/>
            <w:u w:val="single"/>
          </w:rPr>
          <w:t>https://www.bcm.edu/education/schools/medical-school/md-program/student-handbook/academic-program/requirements-for-degree-doctor-of-medicine</w:t>
        </w:r>
      </w:hyperlink>
      <w:r w:rsidRPr="00EE515E">
        <w:rPr>
          <w:rFonts w:eastAsia="Times New Roman" w:cs="Calibri"/>
        </w:rPr>
        <w:t> </w:t>
      </w:r>
    </w:p>
    <w:p w14:paraId="694D7C89"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What are </w:t>
      </w:r>
      <w:proofErr w:type="spellStart"/>
      <w:r w:rsidRPr="00EE515E">
        <w:rPr>
          <w:rFonts w:eastAsia="Times New Roman" w:cs="Calibri"/>
          <w:b/>
          <w:bCs/>
        </w:rPr>
        <w:t>Entrustable</w:t>
      </w:r>
      <w:proofErr w:type="spellEnd"/>
      <w:r w:rsidRPr="00EE515E">
        <w:rPr>
          <w:rFonts w:eastAsia="Times New Roman" w:cs="Calibri"/>
          <w:b/>
          <w:bCs/>
        </w:rPr>
        <w:t> Professional Activities (EPA’s)?</w:t>
      </w:r>
      <w:r w:rsidRPr="00EE515E">
        <w:rPr>
          <w:rFonts w:eastAsia="Times New Roman" w:cs="Calibri"/>
        </w:rPr>
        <w:t> Developed by AAMC: “activities that all medical students should be able to perform upon entering residency, regardless of their future career specialty” </w:t>
      </w:r>
      <w:hyperlink r:id="rId105" w:tgtFrame="_blank" w:history="1">
        <w:r w:rsidRPr="00EE515E">
          <w:rPr>
            <w:rFonts w:eastAsia="Times New Roman" w:cs="Calibri"/>
            <w:color w:val="0000FF"/>
            <w:u w:val="single"/>
          </w:rPr>
          <w:t>https://www.aamc.org/what-we-do/mission-areas/medical-education/cbme/core-epas</w:t>
        </w:r>
      </w:hyperlink>
      <w:r w:rsidRPr="00EE515E">
        <w:rPr>
          <w:rFonts w:eastAsia="Times New Roman" w:cs="Calibri"/>
        </w:rPr>
        <w:t>  </w:t>
      </w:r>
    </w:p>
    <w:p w14:paraId="5CAF7001"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What is the </w:t>
      </w:r>
      <w:r w:rsidRPr="00EE515E">
        <w:rPr>
          <w:rFonts w:eastAsia="Times New Roman" w:cs="Calibri"/>
          <w:b/>
          <w:bCs/>
        </w:rPr>
        <w:t>Physician Competency Reference Set (PCRS)?</w:t>
      </w:r>
      <w:r w:rsidRPr="00EE515E">
        <w:rPr>
          <w:rFonts w:eastAsia="Times New Roman" w:cs="Calibri"/>
        </w:rPr>
        <w:t> Developed by AAMC: “a list of common learner expectations utilized in the training of physicians and other health professionals….PCRS will serve as an aggregation tool that allows the AAMC to collect and analyze data through the Curriculum Inventory about competency-based education and the use of expectations (competencies, objectives, milestones, EPAs, etc.) in medical education.” </w:t>
      </w:r>
      <w:hyperlink r:id="rId106" w:tgtFrame="_blank" w:history="1">
        <w:r w:rsidRPr="00EE515E">
          <w:rPr>
            <w:rFonts w:eastAsia="Times New Roman" w:cs="Calibri"/>
            <w:color w:val="0000FF"/>
            <w:u w:val="single"/>
          </w:rPr>
          <w:t>https://www.aamc.org/what-we-do/mission-areas/medical-education/curriculum-inventory/establish-your-ci/physician-competency-reference-set</w:t>
        </w:r>
      </w:hyperlink>
      <w:r w:rsidRPr="00EE515E">
        <w:rPr>
          <w:rFonts w:eastAsia="Times New Roman" w:cs="Calibri"/>
        </w:rPr>
        <w:t>  </w:t>
      </w:r>
    </w:p>
    <w:p w14:paraId="5168C734"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Why are these concepts important? </w:t>
      </w:r>
    </w:p>
    <w:p w14:paraId="3BAF04DC"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 xml:space="preserve">The BCM SOM curriculum involves program-specific objectives (CCGG’s) while taking into consideration curricular frameworks from the AAMC (American Association of Medical Colleges). For example, EPA-1 (Gather a History and Perform a Physical Exam) requires multiple physician competencies (PCRS) and can be mapped to several CCGG’s in the domains of patient care, medical </w:t>
      </w:r>
      <w:proofErr w:type="gramStart"/>
      <w:r w:rsidRPr="00EE515E">
        <w:rPr>
          <w:rFonts w:eastAsia="Times New Roman" w:cs="Calibri"/>
        </w:rPr>
        <w:t>knowledge</w:t>
      </w:r>
      <w:proofErr w:type="gramEnd"/>
      <w:r w:rsidRPr="00EE515E">
        <w:rPr>
          <w:rFonts w:eastAsia="Times New Roman" w:cs="Calibri"/>
        </w:rPr>
        <w:t xml:space="preserve"> and interpersonal and communication skills). </w:t>
      </w:r>
    </w:p>
    <w:p w14:paraId="445A4623" w14:textId="77777777" w:rsidR="00EE515E" w:rsidRPr="00EE515E" w:rsidRDefault="00EE515E" w:rsidP="00EE515E">
      <w:pPr>
        <w:spacing w:after="0" w:line="240" w:lineRule="auto"/>
        <w:ind w:left="720"/>
        <w:textAlignment w:val="baseline"/>
        <w:rPr>
          <w:rFonts w:ascii="Segoe UI" w:eastAsia="Times New Roman" w:hAnsi="Segoe UI" w:cs="Segoe UI"/>
          <w:sz w:val="18"/>
          <w:szCs w:val="18"/>
        </w:rPr>
      </w:pPr>
      <w:r w:rsidRPr="00EE515E">
        <w:rPr>
          <w:rFonts w:eastAsia="Times New Roman" w:cs="Calibri"/>
        </w:rPr>
        <w:t>To help students understand how the BCM curriculum integrates CCGG’s, EPA’s and the PCRS, please see the “cross-walk” below. </w:t>
      </w:r>
    </w:p>
    <w:p w14:paraId="56417ADD"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eastAsia="Times New Roman"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1995"/>
        <w:gridCol w:w="1995"/>
      </w:tblGrid>
      <w:tr w:rsidR="00EE515E" w:rsidRPr="00EE515E" w14:paraId="47B30D10" w14:textId="77777777" w:rsidTr="00EE515E">
        <w:trPr>
          <w:trHeight w:val="480"/>
        </w:trPr>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135B6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CCGG</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66A7816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PCRS</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431CECB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EPA</w:t>
            </w:r>
            <w:r w:rsidRPr="00EE515E">
              <w:rPr>
                <w:rFonts w:ascii="Arial" w:eastAsia="Times New Roman" w:hAnsi="Arial" w:cs="Arial"/>
                <w:color w:val="1D1B10"/>
                <w:sz w:val="18"/>
                <w:szCs w:val="18"/>
              </w:rPr>
              <w:t> </w:t>
            </w:r>
          </w:p>
        </w:tc>
      </w:tr>
      <w:tr w:rsidR="00EE515E" w:rsidRPr="00EE515E" w14:paraId="178A2B45"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B09091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3.5, 3.7, 3.8 </w:t>
            </w:r>
          </w:p>
        </w:tc>
        <w:tc>
          <w:tcPr>
            <w:tcW w:w="1995" w:type="dxa"/>
            <w:tcBorders>
              <w:top w:val="nil"/>
              <w:left w:val="nil"/>
              <w:bottom w:val="nil"/>
              <w:right w:val="single" w:sz="6" w:space="0" w:color="auto"/>
            </w:tcBorders>
            <w:shd w:val="clear" w:color="auto" w:fill="auto"/>
            <w:vAlign w:val="center"/>
            <w:hideMark/>
          </w:tcPr>
          <w:p w14:paraId="64AD740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PC2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6D48A90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1: Gather a History and Perform a Physical Exam </w:t>
            </w:r>
          </w:p>
        </w:tc>
      </w:tr>
      <w:tr w:rsidR="00EE515E" w:rsidRPr="00EE515E" w14:paraId="429D5A8B"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AAABDE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nil"/>
              <w:right w:val="single" w:sz="6" w:space="0" w:color="auto"/>
            </w:tcBorders>
            <w:shd w:val="clear" w:color="auto" w:fill="auto"/>
            <w:vAlign w:val="center"/>
            <w:hideMark/>
          </w:tcPr>
          <w:p w14:paraId="7344E7F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3584CC46"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40A8D43"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9A75A6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nil"/>
              <w:right w:val="single" w:sz="6" w:space="0" w:color="auto"/>
            </w:tcBorders>
            <w:shd w:val="clear" w:color="auto" w:fill="auto"/>
            <w:vAlign w:val="center"/>
            <w:hideMark/>
          </w:tcPr>
          <w:p w14:paraId="14447F2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2CE0109"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28F4189"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3DA18C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1.2 </w:t>
            </w:r>
          </w:p>
        </w:tc>
        <w:tc>
          <w:tcPr>
            <w:tcW w:w="1995" w:type="dxa"/>
            <w:tcBorders>
              <w:top w:val="nil"/>
              <w:left w:val="nil"/>
              <w:bottom w:val="nil"/>
              <w:right w:val="single" w:sz="6" w:space="0" w:color="auto"/>
            </w:tcBorders>
            <w:shd w:val="clear" w:color="auto" w:fill="auto"/>
            <w:vAlign w:val="center"/>
            <w:hideMark/>
          </w:tcPr>
          <w:p w14:paraId="50F4A70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4B80471"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238E9B8"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CD2007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1.2, 1.8 </w:t>
            </w:r>
          </w:p>
        </w:tc>
        <w:tc>
          <w:tcPr>
            <w:tcW w:w="1995" w:type="dxa"/>
            <w:tcBorders>
              <w:top w:val="nil"/>
              <w:left w:val="nil"/>
              <w:bottom w:val="nil"/>
              <w:right w:val="single" w:sz="6" w:space="0" w:color="auto"/>
            </w:tcBorders>
            <w:shd w:val="clear" w:color="auto" w:fill="auto"/>
            <w:vAlign w:val="center"/>
            <w:hideMark/>
          </w:tcPr>
          <w:p w14:paraId="5F69551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66F2F89F"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43441748"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C6AF84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1.4 </w:t>
            </w:r>
          </w:p>
        </w:tc>
        <w:tc>
          <w:tcPr>
            <w:tcW w:w="1995" w:type="dxa"/>
            <w:tcBorders>
              <w:top w:val="nil"/>
              <w:left w:val="nil"/>
              <w:bottom w:val="nil"/>
              <w:right w:val="single" w:sz="6" w:space="0" w:color="auto"/>
            </w:tcBorders>
            <w:shd w:val="clear" w:color="auto" w:fill="auto"/>
            <w:vAlign w:val="center"/>
            <w:hideMark/>
          </w:tcPr>
          <w:p w14:paraId="1EC3C41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P5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7466957"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1EBA4D5"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263DF57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2.3 </w:t>
            </w:r>
          </w:p>
        </w:tc>
        <w:tc>
          <w:tcPr>
            <w:tcW w:w="1995" w:type="dxa"/>
            <w:tcBorders>
              <w:top w:val="nil"/>
              <w:left w:val="nil"/>
              <w:bottom w:val="single" w:sz="6" w:space="0" w:color="auto"/>
              <w:right w:val="single" w:sz="6" w:space="0" w:color="auto"/>
            </w:tcBorders>
            <w:shd w:val="clear" w:color="auto" w:fill="auto"/>
            <w:vAlign w:val="center"/>
            <w:hideMark/>
          </w:tcPr>
          <w:p w14:paraId="31FF3EB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8167DFA"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BE27876"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81F3E0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3.5, 3.7, 3.8 </w:t>
            </w:r>
          </w:p>
        </w:tc>
        <w:tc>
          <w:tcPr>
            <w:tcW w:w="1995" w:type="dxa"/>
            <w:tcBorders>
              <w:top w:val="nil"/>
              <w:left w:val="nil"/>
              <w:bottom w:val="nil"/>
              <w:right w:val="single" w:sz="6" w:space="0" w:color="auto"/>
            </w:tcBorders>
            <w:shd w:val="clear" w:color="auto" w:fill="auto"/>
            <w:vAlign w:val="center"/>
            <w:hideMark/>
          </w:tcPr>
          <w:p w14:paraId="719B19F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PC2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663FE28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2: Prioritize a Differential Diagnosis Following a Clinical Encounter  </w:t>
            </w:r>
          </w:p>
        </w:tc>
      </w:tr>
      <w:tr w:rsidR="00EE515E" w:rsidRPr="00EE515E" w14:paraId="6F16876D"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A3426C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2.1 </w:t>
            </w:r>
          </w:p>
        </w:tc>
        <w:tc>
          <w:tcPr>
            <w:tcW w:w="1995" w:type="dxa"/>
            <w:tcBorders>
              <w:top w:val="nil"/>
              <w:left w:val="nil"/>
              <w:bottom w:val="nil"/>
              <w:right w:val="single" w:sz="6" w:space="0" w:color="auto"/>
            </w:tcBorders>
            <w:shd w:val="clear" w:color="auto" w:fill="auto"/>
            <w:vAlign w:val="center"/>
            <w:hideMark/>
          </w:tcPr>
          <w:p w14:paraId="3DC066F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193A5D35"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44711AD2"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E56643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2.2 </w:t>
            </w:r>
          </w:p>
        </w:tc>
        <w:tc>
          <w:tcPr>
            <w:tcW w:w="1995" w:type="dxa"/>
            <w:tcBorders>
              <w:top w:val="nil"/>
              <w:left w:val="nil"/>
              <w:bottom w:val="nil"/>
              <w:right w:val="single" w:sz="6" w:space="0" w:color="auto"/>
            </w:tcBorders>
            <w:shd w:val="clear" w:color="auto" w:fill="auto"/>
            <w:vAlign w:val="center"/>
            <w:hideMark/>
          </w:tcPr>
          <w:p w14:paraId="6350A44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7BACDAD"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224B33D7"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21ED43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lastRenderedPageBreak/>
              <w:t>2.1 </w:t>
            </w:r>
          </w:p>
        </w:tc>
        <w:tc>
          <w:tcPr>
            <w:tcW w:w="1995" w:type="dxa"/>
            <w:tcBorders>
              <w:top w:val="nil"/>
              <w:left w:val="nil"/>
              <w:bottom w:val="nil"/>
              <w:right w:val="single" w:sz="6" w:space="0" w:color="auto"/>
            </w:tcBorders>
            <w:shd w:val="clear" w:color="auto" w:fill="auto"/>
            <w:vAlign w:val="center"/>
            <w:hideMark/>
          </w:tcPr>
          <w:p w14:paraId="33C0FBD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D8AD648"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28A6AD95"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A1094F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3.7 </w:t>
            </w:r>
          </w:p>
        </w:tc>
        <w:tc>
          <w:tcPr>
            <w:tcW w:w="1995" w:type="dxa"/>
            <w:tcBorders>
              <w:top w:val="nil"/>
              <w:left w:val="nil"/>
              <w:bottom w:val="nil"/>
              <w:right w:val="single" w:sz="6" w:space="0" w:color="auto"/>
            </w:tcBorders>
            <w:shd w:val="clear" w:color="auto" w:fill="auto"/>
            <w:vAlign w:val="center"/>
            <w:hideMark/>
          </w:tcPr>
          <w:p w14:paraId="292FF47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FC160AE"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6D409A55"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D5DF3B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5.1 </w:t>
            </w:r>
          </w:p>
        </w:tc>
        <w:tc>
          <w:tcPr>
            <w:tcW w:w="1995" w:type="dxa"/>
            <w:tcBorders>
              <w:top w:val="nil"/>
              <w:left w:val="nil"/>
              <w:bottom w:val="nil"/>
              <w:right w:val="single" w:sz="6" w:space="0" w:color="auto"/>
            </w:tcBorders>
            <w:shd w:val="clear" w:color="auto" w:fill="auto"/>
            <w:vAlign w:val="center"/>
            <w:hideMark/>
          </w:tcPr>
          <w:p w14:paraId="385B6B0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PPD8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624CFB2"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C9D824A"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26D915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5.1 </w:t>
            </w:r>
          </w:p>
        </w:tc>
        <w:tc>
          <w:tcPr>
            <w:tcW w:w="1995" w:type="dxa"/>
            <w:tcBorders>
              <w:top w:val="nil"/>
              <w:left w:val="nil"/>
              <w:bottom w:val="nil"/>
              <w:right w:val="single" w:sz="6" w:space="0" w:color="auto"/>
            </w:tcBorders>
            <w:shd w:val="clear" w:color="auto" w:fill="auto"/>
            <w:vAlign w:val="center"/>
            <w:hideMark/>
          </w:tcPr>
          <w:p w14:paraId="206D5DC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1EB40E83"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C515AF7"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419C54C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w:t>
            </w:r>
          </w:p>
        </w:tc>
        <w:tc>
          <w:tcPr>
            <w:tcW w:w="1995" w:type="dxa"/>
            <w:tcBorders>
              <w:top w:val="nil"/>
              <w:left w:val="nil"/>
              <w:bottom w:val="single" w:sz="6" w:space="0" w:color="auto"/>
              <w:right w:val="single" w:sz="6" w:space="0" w:color="auto"/>
            </w:tcBorders>
            <w:shd w:val="clear" w:color="auto" w:fill="auto"/>
            <w:vAlign w:val="center"/>
            <w:hideMark/>
          </w:tcPr>
          <w:p w14:paraId="256C645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A51B9CA"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67C8B797"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81B94B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3.9 </w:t>
            </w:r>
          </w:p>
        </w:tc>
        <w:tc>
          <w:tcPr>
            <w:tcW w:w="1995" w:type="dxa"/>
            <w:tcBorders>
              <w:top w:val="nil"/>
              <w:left w:val="nil"/>
              <w:bottom w:val="nil"/>
              <w:right w:val="single" w:sz="6" w:space="0" w:color="auto"/>
            </w:tcBorders>
            <w:shd w:val="clear" w:color="auto" w:fill="auto"/>
            <w:vAlign w:val="center"/>
            <w:hideMark/>
          </w:tcPr>
          <w:p w14:paraId="7525FCC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PC5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4D5F9AF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3: Recommend and Interpret Common Diagnostic Tests </w:t>
            </w:r>
          </w:p>
        </w:tc>
      </w:tr>
      <w:tr w:rsidR="00EE515E" w:rsidRPr="00EE515E" w14:paraId="48FC4CD0"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A380F1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3.6, 3.2 </w:t>
            </w:r>
          </w:p>
        </w:tc>
        <w:tc>
          <w:tcPr>
            <w:tcW w:w="1995" w:type="dxa"/>
            <w:tcBorders>
              <w:top w:val="nil"/>
              <w:left w:val="nil"/>
              <w:bottom w:val="nil"/>
              <w:right w:val="single" w:sz="6" w:space="0" w:color="auto"/>
            </w:tcBorders>
            <w:shd w:val="clear" w:color="auto" w:fill="auto"/>
            <w:vAlign w:val="center"/>
            <w:hideMark/>
          </w:tcPr>
          <w:p w14:paraId="73A7F37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PC9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D351892"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61B3FF1"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21BB51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6.1, 6.3, 2.2 </w:t>
            </w:r>
          </w:p>
        </w:tc>
        <w:tc>
          <w:tcPr>
            <w:tcW w:w="1995" w:type="dxa"/>
            <w:tcBorders>
              <w:top w:val="nil"/>
              <w:left w:val="nil"/>
              <w:bottom w:val="nil"/>
              <w:right w:val="single" w:sz="6" w:space="0" w:color="auto"/>
            </w:tcBorders>
            <w:shd w:val="clear" w:color="auto" w:fill="auto"/>
            <w:vAlign w:val="center"/>
            <w:hideMark/>
          </w:tcPr>
          <w:p w14:paraId="4BFFBC1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SBP3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CDF1AFE"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2C9DDAA2"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5E70C6D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3.1 </w:t>
            </w:r>
          </w:p>
        </w:tc>
        <w:tc>
          <w:tcPr>
            <w:tcW w:w="1995" w:type="dxa"/>
            <w:tcBorders>
              <w:top w:val="nil"/>
              <w:left w:val="nil"/>
              <w:bottom w:val="nil"/>
              <w:right w:val="single" w:sz="6" w:space="0" w:color="auto"/>
            </w:tcBorders>
            <w:shd w:val="clear" w:color="auto" w:fill="auto"/>
            <w:vAlign w:val="center"/>
            <w:hideMark/>
          </w:tcPr>
          <w:p w14:paraId="2788C1C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PBLI9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47DE3ED"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B9BA6AE"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ED9430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2.3 </w:t>
            </w:r>
          </w:p>
        </w:tc>
        <w:tc>
          <w:tcPr>
            <w:tcW w:w="1995" w:type="dxa"/>
            <w:tcBorders>
              <w:top w:val="nil"/>
              <w:left w:val="nil"/>
              <w:bottom w:val="nil"/>
              <w:right w:val="single" w:sz="6" w:space="0" w:color="auto"/>
            </w:tcBorders>
            <w:shd w:val="clear" w:color="auto" w:fill="auto"/>
            <w:vAlign w:val="center"/>
            <w:hideMark/>
          </w:tcPr>
          <w:p w14:paraId="2FED5D0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015B3B3"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BFC67FE"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D56341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2.2 </w:t>
            </w:r>
          </w:p>
        </w:tc>
        <w:tc>
          <w:tcPr>
            <w:tcW w:w="1995" w:type="dxa"/>
            <w:tcBorders>
              <w:top w:val="nil"/>
              <w:left w:val="nil"/>
              <w:bottom w:val="nil"/>
              <w:right w:val="single" w:sz="6" w:space="0" w:color="auto"/>
            </w:tcBorders>
            <w:shd w:val="clear" w:color="auto" w:fill="auto"/>
            <w:vAlign w:val="center"/>
            <w:hideMark/>
          </w:tcPr>
          <w:p w14:paraId="2F18DF6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68400B3F"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1970A68"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D2E81F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nil"/>
              <w:right w:val="single" w:sz="6" w:space="0" w:color="auto"/>
            </w:tcBorders>
            <w:shd w:val="clear" w:color="auto" w:fill="auto"/>
            <w:vAlign w:val="center"/>
            <w:hideMark/>
          </w:tcPr>
          <w:p w14:paraId="1C3DDDE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C764DE5"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6583908"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0A7704D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3.7 </w:t>
            </w:r>
          </w:p>
        </w:tc>
        <w:tc>
          <w:tcPr>
            <w:tcW w:w="1995" w:type="dxa"/>
            <w:tcBorders>
              <w:top w:val="nil"/>
              <w:left w:val="nil"/>
              <w:bottom w:val="single" w:sz="6" w:space="0" w:color="auto"/>
              <w:right w:val="single" w:sz="6" w:space="0" w:color="auto"/>
            </w:tcBorders>
            <w:shd w:val="clear" w:color="auto" w:fill="auto"/>
            <w:vAlign w:val="center"/>
            <w:hideMark/>
          </w:tcPr>
          <w:p w14:paraId="1300488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CEC0A6A" w14:textId="77777777" w:rsidR="00EE515E" w:rsidRPr="00EE515E" w:rsidRDefault="00EE515E" w:rsidP="00EE515E">
            <w:pPr>
              <w:spacing w:after="0" w:line="240" w:lineRule="auto"/>
              <w:rPr>
                <w:rFonts w:ascii="Times New Roman" w:eastAsia="Times New Roman" w:hAnsi="Times New Roman"/>
                <w:sz w:val="24"/>
                <w:szCs w:val="24"/>
              </w:rPr>
            </w:pPr>
          </w:p>
        </w:tc>
      </w:tr>
    </w:tbl>
    <w:p w14:paraId="1190CE69"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7B4B5833"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1483965D"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eastAsia="Times New Roman"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1995"/>
        <w:gridCol w:w="1995"/>
      </w:tblGrid>
      <w:tr w:rsidR="00EE515E" w:rsidRPr="00EE515E" w14:paraId="23E79E69" w14:textId="77777777" w:rsidTr="00EE515E">
        <w:trPr>
          <w:trHeight w:val="480"/>
        </w:trPr>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2C2EC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CCGG</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150A41B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PCRS</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458895C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EPA</w:t>
            </w:r>
            <w:r w:rsidRPr="00EE515E">
              <w:rPr>
                <w:rFonts w:ascii="Arial" w:eastAsia="Times New Roman" w:hAnsi="Arial" w:cs="Arial"/>
                <w:color w:val="1D1B10"/>
                <w:sz w:val="18"/>
                <w:szCs w:val="18"/>
              </w:rPr>
              <w:t> </w:t>
            </w:r>
          </w:p>
        </w:tc>
      </w:tr>
      <w:tr w:rsidR="00EE515E" w:rsidRPr="00EE515E" w14:paraId="02582B11"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07B4D9D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3.2 </w:t>
            </w:r>
          </w:p>
        </w:tc>
        <w:tc>
          <w:tcPr>
            <w:tcW w:w="1995" w:type="dxa"/>
            <w:tcBorders>
              <w:top w:val="nil"/>
              <w:left w:val="nil"/>
              <w:bottom w:val="nil"/>
              <w:right w:val="single" w:sz="6" w:space="0" w:color="auto"/>
            </w:tcBorders>
            <w:shd w:val="clear" w:color="auto" w:fill="auto"/>
            <w:vAlign w:val="center"/>
            <w:hideMark/>
          </w:tcPr>
          <w:p w14:paraId="4014FF3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PC6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008ED39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4: Enter and Discuss Orders and Prescriptions  </w:t>
            </w:r>
          </w:p>
        </w:tc>
      </w:tr>
      <w:tr w:rsidR="00EE515E" w:rsidRPr="00EE515E" w14:paraId="1765FA0A"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0B78CB2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5.1 </w:t>
            </w:r>
          </w:p>
        </w:tc>
        <w:tc>
          <w:tcPr>
            <w:tcW w:w="1995" w:type="dxa"/>
            <w:tcBorders>
              <w:top w:val="nil"/>
              <w:left w:val="nil"/>
              <w:bottom w:val="nil"/>
              <w:right w:val="single" w:sz="6" w:space="0" w:color="auto"/>
            </w:tcBorders>
            <w:shd w:val="clear" w:color="auto" w:fill="auto"/>
            <w:vAlign w:val="center"/>
            <w:hideMark/>
          </w:tcPr>
          <w:p w14:paraId="34172B7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7EB4293"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744A361"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E36163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3.9 </w:t>
            </w:r>
          </w:p>
        </w:tc>
        <w:tc>
          <w:tcPr>
            <w:tcW w:w="1995" w:type="dxa"/>
            <w:tcBorders>
              <w:top w:val="nil"/>
              <w:left w:val="nil"/>
              <w:bottom w:val="nil"/>
              <w:right w:val="single" w:sz="6" w:space="0" w:color="auto"/>
            </w:tcBorders>
            <w:shd w:val="clear" w:color="auto" w:fill="auto"/>
            <w:vAlign w:val="center"/>
            <w:hideMark/>
          </w:tcPr>
          <w:p w14:paraId="3BFE375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PC5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29E8AEE"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3E83F2D"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5F3C8EB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3.5, 3.7, 3.8 </w:t>
            </w:r>
          </w:p>
        </w:tc>
        <w:tc>
          <w:tcPr>
            <w:tcW w:w="1995" w:type="dxa"/>
            <w:tcBorders>
              <w:top w:val="nil"/>
              <w:left w:val="nil"/>
              <w:bottom w:val="nil"/>
              <w:right w:val="single" w:sz="6" w:space="0" w:color="auto"/>
            </w:tcBorders>
            <w:shd w:val="clear" w:color="auto" w:fill="auto"/>
            <w:vAlign w:val="center"/>
            <w:hideMark/>
          </w:tcPr>
          <w:p w14:paraId="313AD69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39476B32"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A2C107B"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FCC44E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5.2 </w:t>
            </w:r>
          </w:p>
        </w:tc>
        <w:tc>
          <w:tcPr>
            <w:tcW w:w="1995" w:type="dxa"/>
            <w:tcBorders>
              <w:top w:val="nil"/>
              <w:left w:val="nil"/>
              <w:bottom w:val="nil"/>
              <w:right w:val="single" w:sz="6" w:space="0" w:color="auto"/>
            </w:tcBorders>
            <w:shd w:val="clear" w:color="auto" w:fill="auto"/>
            <w:vAlign w:val="center"/>
            <w:hideMark/>
          </w:tcPr>
          <w:p w14:paraId="5A7D8FB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1E003CE0"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03191D5"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5780ED8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4.1, 1.5 </w:t>
            </w:r>
          </w:p>
        </w:tc>
        <w:tc>
          <w:tcPr>
            <w:tcW w:w="1995" w:type="dxa"/>
            <w:tcBorders>
              <w:top w:val="nil"/>
              <w:left w:val="nil"/>
              <w:bottom w:val="nil"/>
              <w:right w:val="single" w:sz="6" w:space="0" w:color="auto"/>
            </w:tcBorders>
            <w:shd w:val="clear" w:color="auto" w:fill="auto"/>
            <w:vAlign w:val="center"/>
            <w:hideMark/>
          </w:tcPr>
          <w:p w14:paraId="0824A89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1644ED9"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6627817A"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08B4584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6.3, 2.2 </w:t>
            </w:r>
          </w:p>
        </w:tc>
        <w:tc>
          <w:tcPr>
            <w:tcW w:w="1995" w:type="dxa"/>
            <w:tcBorders>
              <w:top w:val="nil"/>
              <w:left w:val="nil"/>
              <w:bottom w:val="single" w:sz="6" w:space="0" w:color="auto"/>
              <w:right w:val="single" w:sz="6" w:space="0" w:color="auto"/>
            </w:tcBorders>
            <w:shd w:val="clear" w:color="auto" w:fill="auto"/>
            <w:vAlign w:val="center"/>
            <w:hideMark/>
          </w:tcPr>
          <w:p w14:paraId="09AC184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SBP3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A2B9CB4"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E7D27F0"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49F083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1.3, 1.6 </w:t>
            </w:r>
          </w:p>
        </w:tc>
        <w:tc>
          <w:tcPr>
            <w:tcW w:w="1995" w:type="dxa"/>
            <w:tcBorders>
              <w:top w:val="nil"/>
              <w:left w:val="nil"/>
              <w:bottom w:val="nil"/>
              <w:right w:val="single" w:sz="6" w:space="0" w:color="auto"/>
            </w:tcBorders>
            <w:shd w:val="clear" w:color="auto" w:fill="auto"/>
            <w:vAlign w:val="center"/>
            <w:hideMark/>
          </w:tcPr>
          <w:p w14:paraId="340B69E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P4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34EB35D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5: Document a Clinical Encounter in the Patient Record  </w:t>
            </w:r>
          </w:p>
        </w:tc>
      </w:tr>
      <w:tr w:rsidR="00EE515E" w:rsidRPr="00EE515E" w14:paraId="3BA17E77"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271E9D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nil"/>
              <w:right w:val="single" w:sz="6" w:space="0" w:color="auto"/>
            </w:tcBorders>
            <w:shd w:val="clear" w:color="auto" w:fill="auto"/>
            <w:vAlign w:val="center"/>
            <w:hideMark/>
          </w:tcPr>
          <w:p w14:paraId="4723E9A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7C715F0"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CAEDEAA"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D7D72B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3.10, 4.4 </w:t>
            </w:r>
          </w:p>
        </w:tc>
        <w:tc>
          <w:tcPr>
            <w:tcW w:w="1995" w:type="dxa"/>
            <w:tcBorders>
              <w:top w:val="nil"/>
              <w:left w:val="nil"/>
              <w:bottom w:val="nil"/>
              <w:right w:val="single" w:sz="6" w:space="0" w:color="auto"/>
            </w:tcBorders>
            <w:shd w:val="clear" w:color="auto" w:fill="auto"/>
            <w:vAlign w:val="center"/>
            <w:hideMark/>
          </w:tcPr>
          <w:p w14:paraId="10A7E93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ICS5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14AAEF66"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0756543"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5BA10BF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6.2, 3.5 </w:t>
            </w:r>
          </w:p>
        </w:tc>
        <w:tc>
          <w:tcPr>
            <w:tcW w:w="1995" w:type="dxa"/>
            <w:tcBorders>
              <w:top w:val="nil"/>
              <w:left w:val="nil"/>
              <w:bottom w:val="nil"/>
              <w:right w:val="single" w:sz="6" w:space="0" w:color="auto"/>
            </w:tcBorders>
            <w:shd w:val="clear" w:color="auto" w:fill="auto"/>
            <w:vAlign w:val="center"/>
            <w:hideMark/>
          </w:tcPr>
          <w:p w14:paraId="4C54749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SBP1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F08D237"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2EAB5C1E"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2BAC10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3.7 </w:t>
            </w:r>
          </w:p>
        </w:tc>
        <w:tc>
          <w:tcPr>
            <w:tcW w:w="1995" w:type="dxa"/>
            <w:tcBorders>
              <w:top w:val="nil"/>
              <w:left w:val="nil"/>
              <w:bottom w:val="nil"/>
              <w:right w:val="single" w:sz="6" w:space="0" w:color="auto"/>
            </w:tcBorders>
            <w:shd w:val="clear" w:color="auto" w:fill="auto"/>
            <w:vAlign w:val="center"/>
            <w:hideMark/>
          </w:tcPr>
          <w:p w14:paraId="318B6BB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CB09E07"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31CA412"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EF9C21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3.2 </w:t>
            </w:r>
          </w:p>
        </w:tc>
        <w:tc>
          <w:tcPr>
            <w:tcW w:w="1995" w:type="dxa"/>
            <w:tcBorders>
              <w:top w:val="nil"/>
              <w:left w:val="nil"/>
              <w:bottom w:val="nil"/>
              <w:right w:val="single" w:sz="6" w:space="0" w:color="auto"/>
            </w:tcBorders>
            <w:shd w:val="clear" w:color="auto" w:fill="auto"/>
            <w:vAlign w:val="center"/>
            <w:hideMark/>
          </w:tcPr>
          <w:p w14:paraId="4E98BCD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PC6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492142B"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45A9AAE"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7CCEEFF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lastRenderedPageBreak/>
              <w:t>4.3 </w:t>
            </w:r>
          </w:p>
        </w:tc>
        <w:tc>
          <w:tcPr>
            <w:tcW w:w="1995" w:type="dxa"/>
            <w:tcBorders>
              <w:top w:val="nil"/>
              <w:left w:val="nil"/>
              <w:bottom w:val="single" w:sz="6" w:space="0" w:color="auto"/>
              <w:right w:val="single" w:sz="6" w:space="0" w:color="auto"/>
            </w:tcBorders>
            <w:shd w:val="clear" w:color="auto" w:fill="auto"/>
            <w:vAlign w:val="center"/>
            <w:hideMark/>
          </w:tcPr>
          <w:p w14:paraId="29D90E7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70C77BF"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6CE5E74B"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2ECB2D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3.5, 3.7, 3.8 </w:t>
            </w:r>
          </w:p>
        </w:tc>
        <w:tc>
          <w:tcPr>
            <w:tcW w:w="1995" w:type="dxa"/>
            <w:tcBorders>
              <w:top w:val="nil"/>
              <w:left w:val="nil"/>
              <w:bottom w:val="nil"/>
              <w:right w:val="single" w:sz="6" w:space="0" w:color="auto"/>
            </w:tcBorders>
            <w:shd w:val="clear" w:color="auto" w:fill="auto"/>
            <w:vAlign w:val="center"/>
            <w:hideMark/>
          </w:tcPr>
          <w:p w14:paraId="6D95D3B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PC2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27E73B9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6: Provide an Oral Presentation of a Clinical Encounter  </w:t>
            </w:r>
          </w:p>
        </w:tc>
      </w:tr>
      <w:tr w:rsidR="00EE515E" w:rsidRPr="00EE515E" w14:paraId="50C09EFE"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AE7277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5.1 </w:t>
            </w:r>
          </w:p>
        </w:tc>
        <w:tc>
          <w:tcPr>
            <w:tcW w:w="1995" w:type="dxa"/>
            <w:tcBorders>
              <w:top w:val="nil"/>
              <w:left w:val="nil"/>
              <w:bottom w:val="nil"/>
              <w:right w:val="single" w:sz="6" w:space="0" w:color="auto"/>
            </w:tcBorders>
            <w:shd w:val="clear" w:color="auto" w:fill="auto"/>
            <w:vAlign w:val="center"/>
            <w:hideMark/>
          </w:tcPr>
          <w:p w14:paraId="20E2374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16F9555"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F3FB426"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08A04A3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7.2 </w:t>
            </w:r>
          </w:p>
        </w:tc>
        <w:tc>
          <w:tcPr>
            <w:tcW w:w="1995" w:type="dxa"/>
            <w:tcBorders>
              <w:top w:val="nil"/>
              <w:left w:val="nil"/>
              <w:bottom w:val="nil"/>
              <w:right w:val="single" w:sz="6" w:space="0" w:color="auto"/>
            </w:tcBorders>
            <w:shd w:val="clear" w:color="auto" w:fill="auto"/>
            <w:vAlign w:val="center"/>
            <w:hideMark/>
          </w:tcPr>
          <w:p w14:paraId="084B246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5C12F48"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17955DD"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9EEEB3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1.2 </w:t>
            </w:r>
          </w:p>
        </w:tc>
        <w:tc>
          <w:tcPr>
            <w:tcW w:w="1995" w:type="dxa"/>
            <w:tcBorders>
              <w:top w:val="nil"/>
              <w:left w:val="nil"/>
              <w:bottom w:val="nil"/>
              <w:right w:val="single" w:sz="6" w:space="0" w:color="auto"/>
            </w:tcBorders>
            <w:shd w:val="clear" w:color="auto" w:fill="auto"/>
            <w:vAlign w:val="center"/>
            <w:hideMark/>
          </w:tcPr>
          <w:p w14:paraId="0DC2C63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43C1EE1"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963C66D"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6DFB4A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w:t>
            </w:r>
          </w:p>
        </w:tc>
        <w:tc>
          <w:tcPr>
            <w:tcW w:w="1995" w:type="dxa"/>
            <w:tcBorders>
              <w:top w:val="nil"/>
              <w:left w:val="nil"/>
              <w:bottom w:val="nil"/>
              <w:right w:val="single" w:sz="6" w:space="0" w:color="auto"/>
            </w:tcBorders>
            <w:shd w:val="clear" w:color="auto" w:fill="auto"/>
            <w:vAlign w:val="center"/>
            <w:hideMark/>
          </w:tcPr>
          <w:p w14:paraId="7F21914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5CF3652"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628301C1"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3C006E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3.2 </w:t>
            </w:r>
          </w:p>
        </w:tc>
        <w:tc>
          <w:tcPr>
            <w:tcW w:w="1995" w:type="dxa"/>
            <w:tcBorders>
              <w:top w:val="nil"/>
              <w:left w:val="nil"/>
              <w:bottom w:val="nil"/>
              <w:right w:val="single" w:sz="6" w:space="0" w:color="auto"/>
            </w:tcBorders>
            <w:shd w:val="clear" w:color="auto" w:fill="auto"/>
            <w:vAlign w:val="center"/>
            <w:hideMark/>
          </w:tcPr>
          <w:p w14:paraId="38D4EA4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PC6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B2CD8B8"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859D5BE"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56E72D1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nil"/>
              <w:right w:val="single" w:sz="6" w:space="0" w:color="auto"/>
            </w:tcBorders>
            <w:shd w:val="clear" w:color="auto" w:fill="auto"/>
            <w:vAlign w:val="center"/>
            <w:hideMark/>
          </w:tcPr>
          <w:p w14:paraId="7DB8CAD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354AF9B1"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1F3880A"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96996B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4.2 </w:t>
            </w:r>
          </w:p>
        </w:tc>
        <w:tc>
          <w:tcPr>
            <w:tcW w:w="1995" w:type="dxa"/>
            <w:tcBorders>
              <w:top w:val="nil"/>
              <w:left w:val="nil"/>
              <w:bottom w:val="nil"/>
              <w:right w:val="single" w:sz="6" w:space="0" w:color="auto"/>
            </w:tcBorders>
            <w:shd w:val="clear" w:color="auto" w:fill="auto"/>
            <w:vAlign w:val="center"/>
            <w:hideMark/>
          </w:tcPr>
          <w:p w14:paraId="72C7C94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58106EC"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45E188B"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6B6CEA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1.2,1.8 </w:t>
            </w:r>
          </w:p>
        </w:tc>
        <w:tc>
          <w:tcPr>
            <w:tcW w:w="1995" w:type="dxa"/>
            <w:tcBorders>
              <w:top w:val="nil"/>
              <w:left w:val="nil"/>
              <w:bottom w:val="nil"/>
              <w:right w:val="single" w:sz="6" w:space="0" w:color="auto"/>
            </w:tcBorders>
            <w:shd w:val="clear" w:color="auto" w:fill="auto"/>
            <w:vAlign w:val="center"/>
            <w:hideMark/>
          </w:tcPr>
          <w:p w14:paraId="4E22F9F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EDB7682"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FFE061B"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18E052A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1.2 </w:t>
            </w:r>
          </w:p>
        </w:tc>
        <w:tc>
          <w:tcPr>
            <w:tcW w:w="1995" w:type="dxa"/>
            <w:tcBorders>
              <w:top w:val="nil"/>
              <w:left w:val="nil"/>
              <w:bottom w:val="single" w:sz="6" w:space="0" w:color="auto"/>
              <w:right w:val="single" w:sz="6" w:space="0" w:color="auto"/>
            </w:tcBorders>
            <w:shd w:val="clear" w:color="auto" w:fill="auto"/>
            <w:vAlign w:val="center"/>
            <w:hideMark/>
          </w:tcPr>
          <w:p w14:paraId="70CEC4E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7659B27" w14:textId="77777777" w:rsidR="00EE515E" w:rsidRPr="00EE515E" w:rsidRDefault="00EE515E" w:rsidP="00EE515E">
            <w:pPr>
              <w:spacing w:after="0" w:line="240" w:lineRule="auto"/>
              <w:rPr>
                <w:rFonts w:ascii="Times New Roman" w:eastAsia="Times New Roman" w:hAnsi="Times New Roman"/>
                <w:sz w:val="24"/>
                <w:szCs w:val="24"/>
              </w:rPr>
            </w:pPr>
          </w:p>
        </w:tc>
      </w:tr>
    </w:tbl>
    <w:p w14:paraId="6F3CF29A"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1033F203"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1995"/>
        <w:gridCol w:w="1995"/>
      </w:tblGrid>
      <w:tr w:rsidR="00EE515E" w:rsidRPr="00EE515E" w14:paraId="7F4C1C25" w14:textId="77777777" w:rsidTr="00EE515E">
        <w:trPr>
          <w:trHeight w:val="480"/>
        </w:trPr>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D81E8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CCGG</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0517044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PCRS</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5F0C8B6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EPA</w:t>
            </w:r>
            <w:r w:rsidRPr="00EE515E">
              <w:rPr>
                <w:rFonts w:ascii="Arial" w:eastAsia="Times New Roman" w:hAnsi="Arial" w:cs="Arial"/>
                <w:color w:val="1D1B10"/>
                <w:sz w:val="18"/>
                <w:szCs w:val="18"/>
              </w:rPr>
              <w:t> </w:t>
            </w:r>
          </w:p>
        </w:tc>
      </w:tr>
      <w:tr w:rsidR="00EE515E" w:rsidRPr="00EE515E" w14:paraId="40F055E3"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5E0A6B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2.1 </w:t>
            </w:r>
          </w:p>
        </w:tc>
        <w:tc>
          <w:tcPr>
            <w:tcW w:w="1995" w:type="dxa"/>
            <w:tcBorders>
              <w:top w:val="nil"/>
              <w:left w:val="nil"/>
              <w:bottom w:val="nil"/>
              <w:right w:val="single" w:sz="6" w:space="0" w:color="auto"/>
            </w:tcBorders>
            <w:shd w:val="clear" w:color="auto" w:fill="auto"/>
            <w:vAlign w:val="center"/>
            <w:hideMark/>
          </w:tcPr>
          <w:p w14:paraId="366863E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KP3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5DCDF30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7: Form Clinical Questions and Retrieve Evidence to Advance Patient Care  </w:t>
            </w:r>
          </w:p>
        </w:tc>
      </w:tr>
      <w:tr w:rsidR="00EE515E" w:rsidRPr="00EE515E" w14:paraId="44C94079"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5F1BCE3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5.3 </w:t>
            </w:r>
          </w:p>
        </w:tc>
        <w:tc>
          <w:tcPr>
            <w:tcW w:w="1995" w:type="dxa"/>
            <w:tcBorders>
              <w:top w:val="nil"/>
              <w:left w:val="nil"/>
              <w:bottom w:val="nil"/>
              <w:right w:val="single" w:sz="6" w:space="0" w:color="auto"/>
            </w:tcBorders>
            <w:shd w:val="clear" w:color="auto" w:fill="auto"/>
            <w:vAlign w:val="center"/>
            <w:hideMark/>
          </w:tcPr>
          <w:p w14:paraId="48C2EB4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PBLI6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8C8A75B"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8C16C72"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7BB49E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5.1 </w:t>
            </w:r>
          </w:p>
        </w:tc>
        <w:tc>
          <w:tcPr>
            <w:tcW w:w="1995" w:type="dxa"/>
            <w:tcBorders>
              <w:top w:val="nil"/>
              <w:left w:val="nil"/>
              <w:bottom w:val="nil"/>
              <w:right w:val="single" w:sz="6" w:space="0" w:color="auto"/>
            </w:tcBorders>
            <w:shd w:val="clear" w:color="auto" w:fill="auto"/>
            <w:vAlign w:val="center"/>
            <w:hideMark/>
          </w:tcPr>
          <w:p w14:paraId="670E3A7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7E5DFA4"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60F8C7F"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F6A316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5.1, 5.2 </w:t>
            </w:r>
          </w:p>
        </w:tc>
        <w:tc>
          <w:tcPr>
            <w:tcW w:w="1995" w:type="dxa"/>
            <w:tcBorders>
              <w:top w:val="nil"/>
              <w:left w:val="nil"/>
              <w:bottom w:val="nil"/>
              <w:right w:val="single" w:sz="6" w:space="0" w:color="auto"/>
            </w:tcBorders>
            <w:shd w:val="clear" w:color="auto" w:fill="auto"/>
            <w:vAlign w:val="center"/>
            <w:hideMark/>
          </w:tcPr>
          <w:p w14:paraId="57F5E3A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F2C6AF2"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5842C6E"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0D8DC20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5.2 </w:t>
            </w:r>
          </w:p>
        </w:tc>
        <w:tc>
          <w:tcPr>
            <w:tcW w:w="1995" w:type="dxa"/>
            <w:tcBorders>
              <w:top w:val="nil"/>
              <w:left w:val="nil"/>
              <w:bottom w:val="nil"/>
              <w:right w:val="single" w:sz="6" w:space="0" w:color="auto"/>
            </w:tcBorders>
            <w:shd w:val="clear" w:color="auto" w:fill="auto"/>
            <w:vAlign w:val="center"/>
            <w:hideMark/>
          </w:tcPr>
          <w:p w14:paraId="12592A8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1C09E43"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4EF05F32"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AA96BB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2.2 </w:t>
            </w:r>
          </w:p>
        </w:tc>
        <w:tc>
          <w:tcPr>
            <w:tcW w:w="1995" w:type="dxa"/>
            <w:tcBorders>
              <w:top w:val="nil"/>
              <w:left w:val="nil"/>
              <w:bottom w:val="nil"/>
              <w:right w:val="single" w:sz="6" w:space="0" w:color="auto"/>
            </w:tcBorders>
            <w:shd w:val="clear" w:color="auto" w:fill="auto"/>
            <w:vAlign w:val="center"/>
            <w:hideMark/>
          </w:tcPr>
          <w:p w14:paraId="6096A16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DBAB64D"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2A72CE9"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680D5F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nil"/>
              <w:right w:val="single" w:sz="6" w:space="0" w:color="auto"/>
            </w:tcBorders>
            <w:shd w:val="clear" w:color="auto" w:fill="auto"/>
            <w:vAlign w:val="center"/>
            <w:hideMark/>
          </w:tcPr>
          <w:p w14:paraId="479DEFB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11018710"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2655ECD8"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2728DA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w:t>
            </w:r>
          </w:p>
        </w:tc>
        <w:tc>
          <w:tcPr>
            <w:tcW w:w="1995" w:type="dxa"/>
            <w:tcBorders>
              <w:top w:val="nil"/>
              <w:left w:val="nil"/>
              <w:bottom w:val="nil"/>
              <w:right w:val="single" w:sz="6" w:space="0" w:color="auto"/>
            </w:tcBorders>
            <w:shd w:val="clear" w:color="auto" w:fill="auto"/>
            <w:vAlign w:val="center"/>
            <w:hideMark/>
          </w:tcPr>
          <w:p w14:paraId="5FB23E6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410DF5E"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7DE7DFD"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96BF03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4.2, 4.3, 7.3 </w:t>
            </w:r>
          </w:p>
        </w:tc>
        <w:tc>
          <w:tcPr>
            <w:tcW w:w="1995" w:type="dxa"/>
            <w:tcBorders>
              <w:top w:val="nil"/>
              <w:left w:val="nil"/>
              <w:bottom w:val="nil"/>
              <w:right w:val="single" w:sz="6" w:space="0" w:color="auto"/>
            </w:tcBorders>
            <w:shd w:val="clear" w:color="auto" w:fill="auto"/>
            <w:vAlign w:val="center"/>
            <w:hideMark/>
          </w:tcPr>
          <w:p w14:paraId="4CEA337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PBLI8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FC5F1EA"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E51721D"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D9446E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3.1 </w:t>
            </w:r>
          </w:p>
        </w:tc>
        <w:tc>
          <w:tcPr>
            <w:tcW w:w="1995" w:type="dxa"/>
            <w:tcBorders>
              <w:top w:val="nil"/>
              <w:left w:val="nil"/>
              <w:bottom w:val="nil"/>
              <w:right w:val="single" w:sz="6" w:space="0" w:color="auto"/>
            </w:tcBorders>
            <w:shd w:val="clear" w:color="auto" w:fill="auto"/>
            <w:vAlign w:val="center"/>
            <w:hideMark/>
          </w:tcPr>
          <w:p w14:paraId="2C70C64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PBLI9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D73CB76"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48922785"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7593B34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single" w:sz="6" w:space="0" w:color="auto"/>
              <w:right w:val="single" w:sz="6" w:space="0" w:color="auto"/>
            </w:tcBorders>
            <w:shd w:val="clear" w:color="auto" w:fill="auto"/>
            <w:vAlign w:val="center"/>
            <w:hideMark/>
          </w:tcPr>
          <w:p w14:paraId="3E5278F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CF7C6CA"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BA2F428"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A03082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5.2 </w:t>
            </w:r>
          </w:p>
        </w:tc>
        <w:tc>
          <w:tcPr>
            <w:tcW w:w="1995" w:type="dxa"/>
            <w:tcBorders>
              <w:top w:val="nil"/>
              <w:left w:val="nil"/>
              <w:bottom w:val="nil"/>
              <w:right w:val="single" w:sz="6" w:space="0" w:color="auto"/>
            </w:tcBorders>
            <w:shd w:val="clear" w:color="auto" w:fill="auto"/>
            <w:vAlign w:val="center"/>
            <w:hideMark/>
          </w:tcPr>
          <w:p w14:paraId="515BF2F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PBLI7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4F85D0A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8: Give or Receive a Patient Handover to Transition Care Responsibility </w:t>
            </w:r>
          </w:p>
        </w:tc>
      </w:tr>
      <w:tr w:rsidR="00EE515E" w:rsidRPr="00EE515E" w14:paraId="4A5C9A28"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57D79A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w:t>
            </w:r>
          </w:p>
        </w:tc>
        <w:tc>
          <w:tcPr>
            <w:tcW w:w="1995" w:type="dxa"/>
            <w:tcBorders>
              <w:top w:val="nil"/>
              <w:left w:val="nil"/>
              <w:bottom w:val="nil"/>
              <w:right w:val="single" w:sz="6" w:space="0" w:color="auto"/>
            </w:tcBorders>
            <w:shd w:val="clear" w:color="auto" w:fill="auto"/>
            <w:vAlign w:val="center"/>
            <w:hideMark/>
          </w:tcPr>
          <w:p w14:paraId="09B19ED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E277265"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2EE860F8"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5D92C7F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7.1 </w:t>
            </w:r>
          </w:p>
        </w:tc>
        <w:tc>
          <w:tcPr>
            <w:tcW w:w="1995" w:type="dxa"/>
            <w:tcBorders>
              <w:top w:val="nil"/>
              <w:left w:val="nil"/>
              <w:bottom w:val="nil"/>
              <w:right w:val="single" w:sz="6" w:space="0" w:color="auto"/>
            </w:tcBorders>
            <w:shd w:val="clear" w:color="auto" w:fill="auto"/>
            <w:vAlign w:val="center"/>
            <w:hideMark/>
          </w:tcPr>
          <w:p w14:paraId="630E745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3C9157F7"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7F87AA9"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3DCD37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1.2, 1.8 </w:t>
            </w:r>
          </w:p>
        </w:tc>
        <w:tc>
          <w:tcPr>
            <w:tcW w:w="1995" w:type="dxa"/>
            <w:tcBorders>
              <w:top w:val="nil"/>
              <w:left w:val="nil"/>
              <w:bottom w:val="nil"/>
              <w:right w:val="single" w:sz="6" w:space="0" w:color="auto"/>
            </w:tcBorders>
            <w:shd w:val="clear" w:color="auto" w:fill="auto"/>
            <w:vAlign w:val="center"/>
            <w:hideMark/>
          </w:tcPr>
          <w:p w14:paraId="69A8B5F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858F696"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272C5AC"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28678A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lastRenderedPageBreak/>
              <w:t>6.2 </w:t>
            </w:r>
          </w:p>
        </w:tc>
        <w:tc>
          <w:tcPr>
            <w:tcW w:w="1995" w:type="dxa"/>
            <w:tcBorders>
              <w:top w:val="nil"/>
              <w:left w:val="nil"/>
              <w:bottom w:val="nil"/>
              <w:right w:val="single" w:sz="6" w:space="0" w:color="auto"/>
            </w:tcBorders>
            <w:shd w:val="clear" w:color="auto" w:fill="auto"/>
            <w:vAlign w:val="center"/>
            <w:hideMark/>
          </w:tcPr>
          <w:p w14:paraId="2BCEFDD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PC8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3EED58C1"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DA535E8"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78161DF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7.2 </w:t>
            </w:r>
          </w:p>
        </w:tc>
        <w:tc>
          <w:tcPr>
            <w:tcW w:w="1995" w:type="dxa"/>
            <w:tcBorders>
              <w:top w:val="nil"/>
              <w:left w:val="nil"/>
              <w:bottom w:val="single" w:sz="6" w:space="0" w:color="auto"/>
              <w:right w:val="single" w:sz="6" w:space="0" w:color="auto"/>
            </w:tcBorders>
            <w:shd w:val="clear" w:color="auto" w:fill="auto"/>
            <w:vAlign w:val="center"/>
            <w:hideMark/>
          </w:tcPr>
          <w:p w14:paraId="0389703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PBLI5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AA1D640" w14:textId="77777777" w:rsidR="00EE515E" w:rsidRPr="00EE515E" w:rsidRDefault="00EE515E" w:rsidP="00EE515E">
            <w:pPr>
              <w:spacing w:after="0" w:line="240" w:lineRule="auto"/>
              <w:rPr>
                <w:rFonts w:ascii="Times New Roman" w:eastAsia="Times New Roman" w:hAnsi="Times New Roman"/>
                <w:sz w:val="24"/>
                <w:szCs w:val="24"/>
              </w:rPr>
            </w:pPr>
          </w:p>
        </w:tc>
      </w:tr>
    </w:tbl>
    <w:p w14:paraId="0611EB43"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787B24FB"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2746A181"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eastAsia="Times New Roman"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1995"/>
        <w:gridCol w:w="2157"/>
      </w:tblGrid>
      <w:tr w:rsidR="00EE515E" w:rsidRPr="00EE515E" w14:paraId="4E63EB7F" w14:textId="77777777" w:rsidTr="00EE515E">
        <w:trPr>
          <w:trHeight w:val="480"/>
        </w:trPr>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E902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CCGG</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52DC19A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PCRS</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60D1097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EPA</w:t>
            </w:r>
            <w:r w:rsidRPr="00EE515E">
              <w:rPr>
                <w:rFonts w:ascii="Arial" w:eastAsia="Times New Roman" w:hAnsi="Arial" w:cs="Arial"/>
                <w:color w:val="1D1B10"/>
                <w:sz w:val="18"/>
                <w:szCs w:val="18"/>
              </w:rPr>
              <w:t> </w:t>
            </w:r>
          </w:p>
        </w:tc>
      </w:tr>
      <w:tr w:rsidR="00EE515E" w:rsidRPr="00EE515E" w14:paraId="0DB83B79"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A4E50D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3.1 </w:t>
            </w:r>
          </w:p>
        </w:tc>
        <w:tc>
          <w:tcPr>
            <w:tcW w:w="1995" w:type="dxa"/>
            <w:tcBorders>
              <w:top w:val="nil"/>
              <w:left w:val="nil"/>
              <w:bottom w:val="nil"/>
              <w:right w:val="single" w:sz="6" w:space="0" w:color="auto"/>
            </w:tcBorders>
            <w:shd w:val="clear" w:color="auto" w:fill="auto"/>
            <w:vAlign w:val="center"/>
            <w:hideMark/>
          </w:tcPr>
          <w:p w14:paraId="5980ED1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IPC2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4213D3F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9: Collaborate as a Member of an Interprofessional Team </w:t>
            </w:r>
          </w:p>
        </w:tc>
      </w:tr>
      <w:tr w:rsidR="00EE515E" w:rsidRPr="00EE515E" w14:paraId="68699B5A"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FCE4B0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4.3, 6.1, 6.2 </w:t>
            </w:r>
          </w:p>
        </w:tc>
        <w:tc>
          <w:tcPr>
            <w:tcW w:w="1995" w:type="dxa"/>
            <w:tcBorders>
              <w:top w:val="nil"/>
              <w:left w:val="nil"/>
              <w:bottom w:val="nil"/>
              <w:right w:val="single" w:sz="6" w:space="0" w:color="auto"/>
            </w:tcBorders>
            <w:shd w:val="clear" w:color="auto" w:fill="auto"/>
            <w:vAlign w:val="center"/>
            <w:hideMark/>
          </w:tcPr>
          <w:p w14:paraId="58211C9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SBP2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953A18F"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9AA02A3"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679B29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7.1 </w:t>
            </w:r>
          </w:p>
        </w:tc>
        <w:tc>
          <w:tcPr>
            <w:tcW w:w="1995" w:type="dxa"/>
            <w:tcBorders>
              <w:top w:val="nil"/>
              <w:left w:val="nil"/>
              <w:bottom w:val="nil"/>
              <w:right w:val="single" w:sz="6" w:space="0" w:color="auto"/>
            </w:tcBorders>
            <w:shd w:val="clear" w:color="auto" w:fill="auto"/>
            <w:vAlign w:val="center"/>
            <w:hideMark/>
          </w:tcPr>
          <w:p w14:paraId="75C473F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CA0A36B"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CC868A3"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5A33D49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w:t>
            </w:r>
          </w:p>
        </w:tc>
        <w:tc>
          <w:tcPr>
            <w:tcW w:w="1995" w:type="dxa"/>
            <w:tcBorders>
              <w:top w:val="nil"/>
              <w:left w:val="nil"/>
              <w:bottom w:val="nil"/>
              <w:right w:val="single" w:sz="6" w:space="0" w:color="auto"/>
            </w:tcBorders>
            <w:shd w:val="clear" w:color="auto" w:fill="auto"/>
            <w:vAlign w:val="center"/>
            <w:hideMark/>
          </w:tcPr>
          <w:p w14:paraId="1170B47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BC76DB4"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2380628"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F62EB5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w:t>
            </w:r>
          </w:p>
        </w:tc>
        <w:tc>
          <w:tcPr>
            <w:tcW w:w="1995" w:type="dxa"/>
            <w:tcBorders>
              <w:top w:val="nil"/>
              <w:left w:val="nil"/>
              <w:bottom w:val="nil"/>
              <w:right w:val="single" w:sz="6" w:space="0" w:color="auto"/>
            </w:tcBorders>
            <w:shd w:val="clear" w:color="auto" w:fill="auto"/>
            <w:vAlign w:val="center"/>
            <w:hideMark/>
          </w:tcPr>
          <w:p w14:paraId="20EA3B7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IPC3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4F76705"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780873C"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A50F01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1.2, 7.1 </w:t>
            </w:r>
          </w:p>
        </w:tc>
        <w:tc>
          <w:tcPr>
            <w:tcW w:w="1995" w:type="dxa"/>
            <w:tcBorders>
              <w:top w:val="nil"/>
              <w:left w:val="nil"/>
              <w:bottom w:val="nil"/>
              <w:right w:val="single" w:sz="6" w:space="0" w:color="auto"/>
            </w:tcBorders>
            <w:shd w:val="clear" w:color="auto" w:fill="auto"/>
            <w:vAlign w:val="center"/>
            <w:hideMark/>
          </w:tcPr>
          <w:p w14:paraId="7E18829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IPC1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D56D6F1"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24E045FC"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8D0DEA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1.4, 4.1 </w:t>
            </w:r>
          </w:p>
        </w:tc>
        <w:tc>
          <w:tcPr>
            <w:tcW w:w="1995" w:type="dxa"/>
            <w:tcBorders>
              <w:top w:val="nil"/>
              <w:left w:val="nil"/>
              <w:bottom w:val="nil"/>
              <w:right w:val="single" w:sz="6" w:space="0" w:color="auto"/>
            </w:tcBorders>
            <w:shd w:val="clear" w:color="auto" w:fill="auto"/>
            <w:vAlign w:val="center"/>
            <w:hideMark/>
          </w:tcPr>
          <w:p w14:paraId="7FFAFFB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B31E9B9"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6A4B5F47"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4AE99DF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1.2, 1.7 </w:t>
            </w:r>
          </w:p>
        </w:tc>
        <w:tc>
          <w:tcPr>
            <w:tcW w:w="1995" w:type="dxa"/>
            <w:tcBorders>
              <w:top w:val="nil"/>
              <w:left w:val="nil"/>
              <w:bottom w:val="single" w:sz="6" w:space="0" w:color="auto"/>
              <w:right w:val="single" w:sz="6" w:space="0" w:color="auto"/>
            </w:tcBorders>
            <w:shd w:val="clear" w:color="auto" w:fill="auto"/>
            <w:vAlign w:val="center"/>
            <w:hideMark/>
          </w:tcPr>
          <w:p w14:paraId="7F5E59F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61ADF98C"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F44C91A"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893047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3.5, 3.7, 3.8 </w:t>
            </w:r>
          </w:p>
        </w:tc>
        <w:tc>
          <w:tcPr>
            <w:tcW w:w="1995" w:type="dxa"/>
            <w:tcBorders>
              <w:top w:val="nil"/>
              <w:left w:val="nil"/>
              <w:bottom w:val="nil"/>
              <w:right w:val="single" w:sz="6" w:space="0" w:color="auto"/>
            </w:tcBorders>
            <w:shd w:val="clear" w:color="auto" w:fill="auto"/>
            <w:vAlign w:val="center"/>
            <w:hideMark/>
          </w:tcPr>
          <w:p w14:paraId="6B1EB1E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PC2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139CBE7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10: Recognize a Patient Requiring Urgent or Emergent Care and Initiate Evaluation and Management </w:t>
            </w:r>
          </w:p>
        </w:tc>
      </w:tr>
      <w:tr w:rsidR="00EE515E" w:rsidRPr="00EE515E" w14:paraId="5EDD7F8E"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0CE3E8C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3.7 </w:t>
            </w:r>
          </w:p>
        </w:tc>
        <w:tc>
          <w:tcPr>
            <w:tcW w:w="1995" w:type="dxa"/>
            <w:tcBorders>
              <w:top w:val="nil"/>
              <w:left w:val="nil"/>
              <w:bottom w:val="nil"/>
              <w:right w:val="single" w:sz="6" w:space="0" w:color="auto"/>
            </w:tcBorders>
            <w:shd w:val="clear" w:color="auto" w:fill="auto"/>
            <w:vAlign w:val="center"/>
            <w:hideMark/>
          </w:tcPr>
          <w:p w14:paraId="1E65D75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403BFAF"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48B02420"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273426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3.9 </w:t>
            </w:r>
          </w:p>
        </w:tc>
        <w:tc>
          <w:tcPr>
            <w:tcW w:w="1995" w:type="dxa"/>
            <w:tcBorders>
              <w:top w:val="nil"/>
              <w:left w:val="nil"/>
              <w:bottom w:val="nil"/>
              <w:right w:val="single" w:sz="6" w:space="0" w:color="auto"/>
            </w:tcBorders>
            <w:shd w:val="clear" w:color="auto" w:fill="auto"/>
            <w:vAlign w:val="center"/>
            <w:hideMark/>
          </w:tcPr>
          <w:p w14:paraId="4AC73EC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PC5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8BF947B"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8C17354"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866B99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3.1, 3.3 </w:t>
            </w:r>
          </w:p>
        </w:tc>
        <w:tc>
          <w:tcPr>
            <w:tcW w:w="1995" w:type="dxa"/>
            <w:tcBorders>
              <w:top w:val="nil"/>
              <w:left w:val="nil"/>
              <w:bottom w:val="nil"/>
              <w:right w:val="single" w:sz="6" w:space="0" w:color="auto"/>
            </w:tcBorders>
            <w:shd w:val="clear" w:color="auto" w:fill="auto"/>
            <w:vAlign w:val="center"/>
            <w:hideMark/>
          </w:tcPr>
          <w:p w14:paraId="07EB9BA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4BEDA16"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44D1176B"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07248B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3.2 </w:t>
            </w:r>
          </w:p>
        </w:tc>
        <w:tc>
          <w:tcPr>
            <w:tcW w:w="1995" w:type="dxa"/>
            <w:tcBorders>
              <w:top w:val="nil"/>
              <w:left w:val="nil"/>
              <w:bottom w:val="nil"/>
              <w:right w:val="single" w:sz="6" w:space="0" w:color="auto"/>
            </w:tcBorders>
            <w:shd w:val="clear" w:color="auto" w:fill="auto"/>
            <w:vAlign w:val="center"/>
            <w:hideMark/>
          </w:tcPr>
          <w:p w14:paraId="0B5D51B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PC6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161528F6"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9188308"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47C4A9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1.3 </w:t>
            </w:r>
          </w:p>
        </w:tc>
        <w:tc>
          <w:tcPr>
            <w:tcW w:w="1995" w:type="dxa"/>
            <w:tcBorders>
              <w:top w:val="nil"/>
              <w:left w:val="nil"/>
              <w:bottom w:val="nil"/>
              <w:right w:val="single" w:sz="6" w:space="0" w:color="auto"/>
            </w:tcBorders>
            <w:shd w:val="clear" w:color="auto" w:fill="auto"/>
            <w:vAlign w:val="center"/>
            <w:hideMark/>
          </w:tcPr>
          <w:p w14:paraId="4F46AA8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650983F7"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EBA55DA"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C679DB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3.1 </w:t>
            </w:r>
          </w:p>
        </w:tc>
        <w:tc>
          <w:tcPr>
            <w:tcW w:w="1995" w:type="dxa"/>
            <w:tcBorders>
              <w:top w:val="nil"/>
              <w:left w:val="nil"/>
              <w:bottom w:val="nil"/>
              <w:right w:val="single" w:sz="6" w:space="0" w:color="auto"/>
            </w:tcBorders>
            <w:shd w:val="clear" w:color="auto" w:fill="auto"/>
            <w:vAlign w:val="center"/>
            <w:hideMark/>
          </w:tcPr>
          <w:p w14:paraId="2E1BB26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79809BB"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22FD6930"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D7C5D0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4.3, 6.2 </w:t>
            </w:r>
          </w:p>
        </w:tc>
        <w:tc>
          <w:tcPr>
            <w:tcW w:w="1995" w:type="dxa"/>
            <w:tcBorders>
              <w:top w:val="nil"/>
              <w:left w:val="nil"/>
              <w:bottom w:val="nil"/>
              <w:right w:val="single" w:sz="6" w:space="0" w:color="auto"/>
            </w:tcBorders>
            <w:shd w:val="clear" w:color="auto" w:fill="auto"/>
            <w:vAlign w:val="center"/>
            <w:hideMark/>
          </w:tcPr>
          <w:p w14:paraId="570A487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SBP2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08AAC36"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F94CA30"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EB91A8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7.1, 7.3 </w:t>
            </w:r>
          </w:p>
        </w:tc>
        <w:tc>
          <w:tcPr>
            <w:tcW w:w="1995" w:type="dxa"/>
            <w:tcBorders>
              <w:top w:val="nil"/>
              <w:left w:val="nil"/>
              <w:bottom w:val="nil"/>
              <w:right w:val="single" w:sz="6" w:space="0" w:color="auto"/>
            </w:tcBorders>
            <w:shd w:val="clear" w:color="auto" w:fill="auto"/>
            <w:vAlign w:val="center"/>
            <w:hideMark/>
          </w:tcPr>
          <w:p w14:paraId="4E3C4AF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IPC4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A14EB53"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65DC8F0"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5A1D50C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w:t>
            </w:r>
          </w:p>
        </w:tc>
        <w:tc>
          <w:tcPr>
            <w:tcW w:w="1995" w:type="dxa"/>
            <w:tcBorders>
              <w:top w:val="nil"/>
              <w:left w:val="nil"/>
              <w:bottom w:val="nil"/>
              <w:right w:val="single" w:sz="6" w:space="0" w:color="auto"/>
            </w:tcBorders>
            <w:shd w:val="clear" w:color="auto" w:fill="auto"/>
            <w:vAlign w:val="center"/>
            <w:hideMark/>
          </w:tcPr>
          <w:p w14:paraId="31B1BF9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B10962C"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6A4E5E73"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26F2667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7.1, 7.3 </w:t>
            </w:r>
          </w:p>
        </w:tc>
        <w:tc>
          <w:tcPr>
            <w:tcW w:w="1995" w:type="dxa"/>
            <w:tcBorders>
              <w:top w:val="nil"/>
              <w:left w:val="nil"/>
              <w:bottom w:val="single" w:sz="6" w:space="0" w:color="auto"/>
              <w:right w:val="single" w:sz="6" w:space="0" w:color="auto"/>
            </w:tcBorders>
            <w:shd w:val="clear" w:color="auto" w:fill="auto"/>
            <w:vAlign w:val="center"/>
            <w:hideMark/>
          </w:tcPr>
          <w:p w14:paraId="3C50F34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ICS6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892297D" w14:textId="77777777" w:rsidR="00EE515E" w:rsidRPr="00EE515E" w:rsidRDefault="00EE515E" w:rsidP="00EE515E">
            <w:pPr>
              <w:spacing w:after="0" w:line="240" w:lineRule="auto"/>
              <w:rPr>
                <w:rFonts w:ascii="Times New Roman" w:eastAsia="Times New Roman" w:hAnsi="Times New Roman"/>
                <w:sz w:val="24"/>
                <w:szCs w:val="24"/>
              </w:rPr>
            </w:pPr>
          </w:p>
        </w:tc>
      </w:tr>
    </w:tbl>
    <w:p w14:paraId="5B8A4AE6"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636853B0"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345F63A0"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eastAsia="Times New Roman"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1995"/>
        <w:gridCol w:w="1995"/>
      </w:tblGrid>
      <w:tr w:rsidR="00EE515E" w:rsidRPr="00EE515E" w14:paraId="62625A2F" w14:textId="77777777" w:rsidTr="00EE515E">
        <w:trPr>
          <w:trHeight w:val="480"/>
        </w:trPr>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DBF0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CCGG</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55172BF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PCRS</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74FE7F3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EPA</w:t>
            </w:r>
            <w:r w:rsidRPr="00EE515E">
              <w:rPr>
                <w:rFonts w:ascii="Arial" w:eastAsia="Times New Roman" w:hAnsi="Arial" w:cs="Arial"/>
                <w:color w:val="1D1B10"/>
                <w:sz w:val="18"/>
                <w:szCs w:val="18"/>
              </w:rPr>
              <w:t> </w:t>
            </w:r>
          </w:p>
        </w:tc>
      </w:tr>
      <w:tr w:rsidR="00EE515E" w:rsidRPr="00EE515E" w14:paraId="36F3F619"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22A9FC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3.2, 3.4 </w:t>
            </w:r>
          </w:p>
        </w:tc>
        <w:tc>
          <w:tcPr>
            <w:tcW w:w="1995" w:type="dxa"/>
            <w:tcBorders>
              <w:top w:val="nil"/>
              <w:left w:val="nil"/>
              <w:bottom w:val="nil"/>
              <w:right w:val="single" w:sz="6" w:space="0" w:color="auto"/>
            </w:tcBorders>
            <w:shd w:val="clear" w:color="auto" w:fill="auto"/>
            <w:vAlign w:val="center"/>
            <w:hideMark/>
          </w:tcPr>
          <w:p w14:paraId="683F916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PC6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69BA9BB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11: Obtain Informed Consent for Tests and/or Resources </w:t>
            </w:r>
          </w:p>
        </w:tc>
      </w:tr>
      <w:tr w:rsidR="00EE515E" w:rsidRPr="00EE515E" w14:paraId="643A7987"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834EF4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2.1 </w:t>
            </w:r>
          </w:p>
        </w:tc>
        <w:tc>
          <w:tcPr>
            <w:tcW w:w="1995" w:type="dxa"/>
            <w:tcBorders>
              <w:top w:val="nil"/>
              <w:left w:val="nil"/>
              <w:bottom w:val="nil"/>
              <w:right w:val="single" w:sz="6" w:space="0" w:color="auto"/>
            </w:tcBorders>
            <w:shd w:val="clear" w:color="auto" w:fill="auto"/>
            <w:vAlign w:val="center"/>
            <w:hideMark/>
          </w:tcPr>
          <w:p w14:paraId="31CC5A9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KP3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7BC7754"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83C5C9B"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25509B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lastRenderedPageBreak/>
              <w:t>2.2 </w:t>
            </w:r>
          </w:p>
        </w:tc>
        <w:tc>
          <w:tcPr>
            <w:tcW w:w="1995" w:type="dxa"/>
            <w:tcBorders>
              <w:top w:val="nil"/>
              <w:left w:val="nil"/>
              <w:bottom w:val="nil"/>
              <w:right w:val="single" w:sz="6" w:space="0" w:color="auto"/>
            </w:tcBorders>
            <w:shd w:val="clear" w:color="auto" w:fill="auto"/>
            <w:vAlign w:val="center"/>
            <w:hideMark/>
          </w:tcPr>
          <w:p w14:paraId="0363350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FF6558B"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41DCAFE"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EB99F7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5.2 </w:t>
            </w:r>
          </w:p>
        </w:tc>
        <w:tc>
          <w:tcPr>
            <w:tcW w:w="1995" w:type="dxa"/>
            <w:tcBorders>
              <w:top w:val="nil"/>
              <w:left w:val="nil"/>
              <w:bottom w:val="nil"/>
              <w:right w:val="single" w:sz="6" w:space="0" w:color="auto"/>
            </w:tcBorders>
            <w:shd w:val="clear" w:color="auto" w:fill="auto"/>
            <w:vAlign w:val="center"/>
            <w:hideMark/>
          </w:tcPr>
          <w:p w14:paraId="72278D7E"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KP5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26BFEE0"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4B2947A"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601303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1.1, 1.8 </w:t>
            </w:r>
          </w:p>
        </w:tc>
        <w:tc>
          <w:tcPr>
            <w:tcW w:w="1995" w:type="dxa"/>
            <w:tcBorders>
              <w:top w:val="nil"/>
              <w:left w:val="nil"/>
              <w:bottom w:val="nil"/>
              <w:right w:val="single" w:sz="6" w:space="0" w:color="auto"/>
            </w:tcBorders>
            <w:shd w:val="clear" w:color="auto" w:fill="auto"/>
            <w:vAlign w:val="center"/>
            <w:hideMark/>
          </w:tcPr>
          <w:p w14:paraId="26A4765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P6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0E5BD978"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E541E2D"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01F6FBE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nil"/>
              <w:right w:val="single" w:sz="6" w:space="0" w:color="auto"/>
            </w:tcBorders>
            <w:shd w:val="clear" w:color="auto" w:fill="auto"/>
            <w:vAlign w:val="center"/>
            <w:hideMark/>
          </w:tcPr>
          <w:p w14:paraId="7B2A1F2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19F95C3C"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6117746"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C16568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nil"/>
              <w:right w:val="single" w:sz="6" w:space="0" w:color="auto"/>
            </w:tcBorders>
            <w:shd w:val="clear" w:color="auto" w:fill="auto"/>
            <w:vAlign w:val="center"/>
            <w:hideMark/>
          </w:tcPr>
          <w:p w14:paraId="10032D8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64F64066"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557E2E5"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71999A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1.4, 4.1 </w:t>
            </w:r>
          </w:p>
        </w:tc>
        <w:tc>
          <w:tcPr>
            <w:tcW w:w="1995" w:type="dxa"/>
            <w:tcBorders>
              <w:top w:val="nil"/>
              <w:left w:val="nil"/>
              <w:bottom w:val="nil"/>
              <w:right w:val="single" w:sz="6" w:space="0" w:color="auto"/>
            </w:tcBorders>
            <w:shd w:val="clear" w:color="auto" w:fill="auto"/>
            <w:vAlign w:val="center"/>
            <w:hideMark/>
          </w:tcPr>
          <w:p w14:paraId="2C29C5F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99B494D"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2229A5D"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07A82F7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3.9 </w:t>
            </w:r>
          </w:p>
        </w:tc>
        <w:tc>
          <w:tcPr>
            <w:tcW w:w="1995" w:type="dxa"/>
            <w:tcBorders>
              <w:top w:val="nil"/>
              <w:left w:val="nil"/>
              <w:bottom w:val="nil"/>
              <w:right w:val="single" w:sz="6" w:space="0" w:color="auto"/>
            </w:tcBorders>
            <w:shd w:val="clear" w:color="auto" w:fill="auto"/>
            <w:vAlign w:val="center"/>
            <w:hideMark/>
          </w:tcPr>
          <w:p w14:paraId="5A313AD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PC5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DAA87A5"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45DAE185"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048897F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1.3 </w:t>
            </w:r>
          </w:p>
        </w:tc>
        <w:tc>
          <w:tcPr>
            <w:tcW w:w="1995" w:type="dxa"/>
            <w:tcBorders>
              <w:top w:val="nil"/>
              <w:left w:val="nil"/>
              <w:bottom w:val="nil"/>
              <w:right w:val="single" w:sz="6" w:space="0" w:color="auto"/>
            </w:tcBorders>
            <w:shd w:val="clear" w:color="auto" w:fill="auto"/>
            <w:vAlign w:val="center"/>
            <w:hideMark/>
          </w:tcPr>
          <w:p w14:paraId="073A785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69283089"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43E76813"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790A97E2"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4.2 </w:t>
            </w:r>
          </w:p>
        </w:tc>
        <w:tc>
          <w:tcPr>
            <w:tcW w:w="1995" w:type="dxa"/>
            <w:tcBorders>
              <w:top w:val="nil"/>
              <w:left w:val="nil"/>
              <w:bottom w:val="nil"/>
              <w:right w:val="single" w:sz="6" w:space="0" w:color="auto"/>
            </w:tcBorders>
            <w:shd w:val="clear" w:color="auto" w:fill="auto"/>
            <w:vAlign w:val="center"/>
            <w:hideMark/>
          </w:tcPr>
          <w:p w14:paraId="2671C0E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50109F1"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6CBF0DF"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1F906EC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5.1 </w:t>
            </w:r>
          </w:p>
        </w:tc>
        <w:tc>
          <w:tcPr>
            <w:tcW w:w="1995" w:type="dxa"/>
            <w:tcBorders>
              <w:top w:val="nil"/>
              <w:left w:val="nil"/>
              <w:bottom w:val="single" w:sz="6" w:space="0" w:color="auto"/>
              <w:right w:val="single" w:sz="6" w:space="0" w:color="auto"/>
            </w:tcBorders>
            <w:shd w:val="clear" w:color="auto" w:fill="auto"/>
            <w:vAlign w:val="center"/>
            <w:hideMark/>
          </w:tcPr>
          <w:p w14:paraId="02F5B16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PPD8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6A3038D"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E62FB8B"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8E471C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3.1 </w:t>
            </w:r>
          </w:p>
        </w:tc>
        <w:tc>
          <w:tcPr>
            <w:tcW w:w="1995" w:type="dxa"/>
            <w:tcBorders>
              <w:top w:val="nil"/>
              <w:left w:val="nil"/>
              <w:bottom w:val="nil"/>
              <w:right w:val="single" w:sz="6" w:space="0" w:color="auto"/>
            </w:tcBorders>
            <w:shd w:val="clear" w:color="auto" w:fill="auto"/>
            <w:vAlign w:val="center"/>
            <w:hideMark/>
          </w:tcPr>
          <w:p w14:paraId="1EEDC62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PC1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22D84886"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12: Perform General Procedures of a Physician </w:t>
            </w:r>
          </w:p>
        </w:tc>
      </w:tr>
      <w:tr w:rsidR="00EE515E" w:rsidRPr="00EE515E" w14:paraId="463A5771"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658EC8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4.1 </w:t>
            </w:r>
          </w:p>
        </w:tc>
        <w:tc>
          <w:tcPr>
            <w:tcW w:w="1995" w:type="dxa"/>
            <w:tcBorders>
              <w:top w:val="nil"/>
              <w:left w:val="nil"/>
              <w:bottom w:val="nil"/>
              <w:right w:val="single" w:sz="6" w:space="0" w:color="auto"/>
            </w:tcBorders>
            <w:shd w:val="clear" w:color="auto" w:fill="auto"/>
            <w:vAlign w:val="center"/>
            <w:hideMark/>
          </w:tcPr>
          <w:p w14:paraId="6C7783A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PC7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002CB34"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1F5FEDB"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473963D1"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7.1, 7.3 </w:t>
            </w:r>
          </w:p>
        </w:tc>
        <w:tc>
          <w:tcPr>
            <w:tcW w:w="1995" w:type="dxa"/>
            <w:tcBorders>
              <w:top w:val="nil"/>
              <w:left w:val="nil"/>
              <w:bottom w:val="nil"/>
              <w:right w:val="single" w:sz="6" w:space="0" w:color="auto"/>
            </w:tcBorders>
            <w:shd w:val="clear" w:color="auto" w:fill="auto"/>
            <w:vAlign w:val="center"/>
            <w:hideMark/>
          </w:tcPr>
          <w:p w14:paraId="7FB713A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ICS6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D78E500"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2690E30"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53EC07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1.1, 1.8 </w:t>
            </w:r>
          </w:p>
        </w:tc>
        <w:tc>
          <w:tcPr>
            <w:tcW w:w="1995" w:type="dxa"/>
            <w:tcBorders>
              <w:top w:val="nil"/>
              <w:left w:val="nil"/>
              <w:bottom w:val="nil"/>
              <w:right w:val="single" w:sz="6" w:space="0" w:color="auto"/>
            </w:tcBorders>
            <w:shd w:val="clear" w:color="auto" w:fill="auto"/>
            <w:vAlign w:val="center"/>
            <w:hideMark/>
          </w:tcPr>
          <w:p w14:paraId="736A9C2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P6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BF6495B"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669C5DFC"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352110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1.3 </w:t>
            </w:r>
          </w:p>
        </w:tc>
        <w:tc>
          <w:tcPr>
            <w:tcW w:w="1995" w:type="dxa"/>
            <w:tcBorders>
              <w:top w:val="nil"/>
              <w:left w:val="nil"/>
              <w:bottom w:val="nil"/>
              <w:right w:val="single" w:sz="6" w:space="0" w:color="auto"/>
            </w:tcBorders>
            <w:shd w:val="clear" w:color="auto" w:fill="auto"/>
            <w:vAlign w:val="center"/>
            <w:hideMark/>
          </w:tcPr>
          <w:p w14:paraId="5E63AE8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PPD1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312B5659"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3A283CEB"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17CE7B98"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4.2 </w:t>
            </w:r>
          </w:p>
        </w:tc>
        <w:tc>
          <w:tcPr>
            <w:tcW w:w="1995" w:type="dxa"/>
            <w:tcBorders>
              <w:top w:val="nil"/>
              <w:left w:val="nil"/>
              <w:bottom w:val="single" w:sz="6" w:space="0" w:color="auto"/>
              <w:right w:val="single" w:sz="6" w:space="0" w:color="auto"/>
            </w:tcBorders>
            <w:shd w:val="clear" w:color="auto" w:fill="auto"/>
            <w:vAlign w:val="center"/>
            <w:hideMark/>
          </w:tcPr>
          <w:p w14:paraId="6768310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PPD7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232E16AA" w14:textId="77777777" w:rsidR="00EE515E" w:rsidRPr="00EE515E" w:rsidRDefault="00EE515E" w:rsidP="00EE515E">
            <w:pPr>
              <w:spacing w:after="0" w:line="240" w:lineRule="auto"/>
              <w:rPr>
                <w:rFonts w:ascii="Times New Roman" w:eastAsia="Times New Roman" w:hAnsi="Times New Roman"/>
                <w:sz w:val="24"/>
                <w:szCs w:val="24"/>
              </w:rPr>
            </w:pPr>
          </w:p>
        </w:tc>
      </w:tr>
    </w:tbl>
    <w:p w14:paraId="34B5CFF3"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3DF7692E"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578AE3A0"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ascii="Segoe UI" w:eastAsia="Times New Roman" w:hAnsi="Segoe UI" w:cs="Segoe UI"/>
          <w:color w:val="666666"/>
          <w:sz w:val="18"/>
          <w:szCs w:val="18"/>
          <w:shd w:val="clear" w:color="auto" w:fill="FFFFFF"/>
        </w:rPr>
        <w:t>Page Break</w:t>
      </w:r>
      <w:r w:rsidRPr="00EE515E">
        <w:rPr>
          <w:rFonts w:eastAsia="Times New Roman"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1995"/>
        <w:gridCol w:w="1995"/>
      </w:tblGrid>
      <w:tr w:rsidR="00EE515E" w:rsidRPr="00EE515E" w14:paraId="7106A72D" w14:textId="77777777" w:rsidTr="00EE515E">
        <w:trPr>
          <w:trHeight w:val="480"/>
        </w:trPr>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4B49C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CCGG</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1159B97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PCRS</w:t>
            </w:r>
            <w:r w:rsidRPr="00EE515E">
              <w:rPr>
                <w:rFonts w:ascii="Arial" w:eastAsia="Times New Roman" w:hAnsi="Arial" w:cs="Arial"/>
                <w:color w:val="1D1B10"/>
                <w:sz w:val="18"/>
                <w:szCs w:val="18"/>
              </w:rPr>
              <w:t> </w:t>
            </w:r>
          </w:p>
        </w:tc>
        <w:tc>
          <w:tcPr>
            <w:tcW w:w="1995" w:type="dxa"/>
            <w:tcBorders>
              <w:top w:val="single" w:sz="6" w:space="0" w:color="auto"/>
              <w:left w:val="nil"/>
              <w:bottom w:val="single" w:sz="6" w:space="0" w:color="auto"/>
              <w:right w:val="single" w:sz="6" w:space="0" w:color="auto"/>
            </w:tcBorders>
            <w:shd w:val="clear" w:color="auto" w:fill="auto"/>
            <w:vAlign w:val="center"/>
            <w:hideMark/>
          </w:tcPr>
          <w:p w14:paraId="3A2D258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b/>
                <w:bCs/>
                <w:color w:val="1D1B10"/>
                <w:sz w:val="18"/>
                <w:szCs w:val="18"/>
              </w:rPr>
              <w:t>EPA</w:t>
            </w:r>
            <w:r w:rsidRPr="00EE515E">
              <w:rPr>
                <w:rFonts w:ascii="Arial" w:eastAsia="Times New Roman" w:hAnsi="Arial" w:cs="Arial"/>
                <w:color w:val="1D1B10"/>
                <w:sz w:val="18"/>
                <w:szCs w:val="18"/>
              </w:rPr>
              <w:t> </w:t>
            </w:r>
          </w:p>
        </w:tc>
      </w:tr>
      <w:tr w:rsidR="00EE515E" w:rsidRPr="00EE515E" w14:paraId="620B27C9"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7486D7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2.3 </w:t>
            </w:r>
          </w:p>
        </w:tc>
        <w:tc>
          <w:tcPr>
            <w:tcW w:w="1995" w:type="dxa"/>
            <w:tcBorders>
              <w:top w:val="nil"/>
              <w:left w:val="nil"/>
              <w:bottom w:val="nil"/>
              <w:right w:val="single" w:sz="6" w:space="0" w:color="auto"/>
            </w:tcBorders>
            <w:shd w:val="clear" w:color="auto" w:fill="auto"/>
            <w:vAlign w:val="center"/>
            <w:hideMark/>
          </w:tcPr>
          <w:p w14:paraId="209B913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KP1 </w:t>
            </w:r>
          </w:p>
        </w:tc>
        <w:tc>
          <w:tcPr>
            <w:tcW w:w="1995" w:type="dxa"/>
            <w:vMerge w:val="restart"/>
            <w:tcBorders>
              <w:top w:val="nil"/>
              <w:left w:val="single" w:sz="6" w:space="0" w:color="auto"/>
              <w:bottom w:val="single" w:sz="6" w:space="0" w:color="000000"/>
              <w:right w:val="single" w:sz="6" w:space="0" w:color="auto"/>
            </w:tcBorders>
            <w:shd w:val="clear" w:color="auto" w:fill="auto"/>
            <w:vAlign w:val="center"/>
            <w:hideMark/>
          </w:tcPr>
          <w:p w14:paraId="0B1FE7C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EPA 13: Identify System Failures and Contribute to a Culture of Safety and Improvement </w:t>
            </w:r>
          </w:p>
        </w:tc>
      </w:tr>
      <w:tr w:rsidR="00EE515E" w:rsidRPr="00EE515E" w14:paraId="01373922"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102453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4.3 </w:t>
            </w:r>
          </w:p>
        </w:tc>
        <w:tc>
          <w:tcPr>
            <w:tcW w:w="1995" w:type="dxa"/>
            <w:tcBorders>
              <w:top w:val="nil"/>
              <w:left w:val="nil"/>
              <w:bottom w:val="nil"/>
              <w:right w:val="single" w:sz="6" w:space="0" w:color="auto"/>
            </w:tcBorders>
            <w:shd w:val="clear" w:color="auto" w:fill="auto"/>
            <w:vAlign w:val="center"/>
            <w:hideMark/>
          </w:tcPr>
          <w:p w14:paraId="2F25A70C"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ICS2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28631F4"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E256573"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3E977883"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1.3, 1.6 </w:t>
            </w:r>
          </w:p>
        </w:tc>
        <w:tc>
          <w:tcPr>
            <w:tcW w:w="1995" w:type="dxa"/>
            <w:tcBorders>
              <w:top w:val="nil"/>
              <w:left w:val="nil"/>
              <w:bottom w:val="nil"/>
              <w:right w:val="single" w:sz="6" w:space="0" w:color="auto"/>
            </w:tcBorders>
            <w:shd w:val="clear" w:color="auto" w:fill="auto"/>
            <w:vAlign w:val="center"/>
            <w:hideMark/>
          </w:tcPr>
          <w:p w14:paraId="53F7050B"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468958ED"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54712D04"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BB1AF1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1.3, 1.6 </w:t>
            </w:r>
          </w:p>
        </w:tc>
        <w:tc>
          <w:tcPr>
            <w:tcW w:w="1995" w:type="dxa"/>
            <w:tcBorders>
              <w:top w:val="nil"/>
              <w:left w:val="nil"/>
              <w:bottom w:val="nil"/>
              <w:right w:val="single" w:sz="6" w:space="0" w:color="auto"/>
            </w:tcBorders>
            <w:shd w:val="clear" w:color="auto" w:fill="auto"/>
            <w:vAlign w:val="center"/>
            <w:hideMark/>
          </w:tcPr>
          <w:p w14:paraId="0A96D5AF"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PPD5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7904342"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07962084"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14D8DDD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6.3 </w:t>
            </w:r>
          </w:p>
        </w:tc>
        <w:tc>
          <w:tcPr>
            <w:tcW w:w="1995" w:type="dxa"/>
            <w:tcBorders>
              <w:top w:val="nil"/>
              <w:left w:val="nil"/>
              <w:bottom w:val="nil"/>
              <w:right w:val="single" w:sz="6" w:space="0" w:color="auto"/>
            </w:tcBorders>
            <w:shd w:val="clear" w:color="auto" w:fill="auto"/>
            <w:vAlign w:val="center"/>
            <w:hideMark/>
          </w:tcPr>
          <w:p w14:paraId="5EC2CCA7"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72321D2C"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4230C50C"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256A216D"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5.3 </w:t>
            </w:r>
          </w:p>
        </w:tc>
        <w:tc>
          <w:tcPr>
            <w:tcW w:w="1995" w:type="dxa"/>
            <w:tcBorders>
              <w:top w:val="nil"/>
              <w:left w:val="nil"/>
              <w:bottom w:val="nil"/>
              <w:right w:val="single" w:sz="6" w:space="0" w:color="auto"/>
            </w:tcBorders>
            <w:shd w:val="clear" w:color="auto" w:fill="auto"/>
            <w:vAlign w:val="center"/>
            <w:hideMark/>
          </w:tcPr>
          <w:p w14:paraId="73911249"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PBLI10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1F77637F"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7AA240A5" w14:textId="77777777" w:rsidTr="00EE515E">
        <w:trPr>
          <w:trHeight w:val="480"/>
        </w:trPr>
        <w:tc>
          <w:tcPr>
            <w:tcW w:w="1995" w:type="dxa"/>
            <w:tcBorders>
              <w:top w:val="nil"/>
              <w:left w:val="single" w:sz="6" w:space="0" w:color="auto"/>
              <w:bottom w:val="nil"/>
              <w:right w:val="single" w:sz="6" w:space="0" w:color="auto"/>
            </w:tcBorders>
            <w:shd w:val="clear" w:color="auto" w:fill="auto"/>
            <w:vAlign w:val="center"/>
            <w:hideMark/>
          </w:tcPr>
          <w:p w14:paraId="640422E4"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1.3, 6.3 </w:t>
            </w:r>
          </w:p>
        </w:tc>
        <w:tc>
          <w:tcPr>
            <w:tcW w:w="1995" w:type="dxa"/>
            <w:tcBorders>
              <w:top w:val="nil"/>
              <w:left w:val="nil"/>
              <w:bottom w:val="nil"/>
              <w:right w:val="single" w:sz="6" w:space="0" w:color="auto"/>
            </w:tcBorders>
            <w:shd w:val="clear" w:color="auto" w:fill="auto"/>
            <w:vAlign w:val="center"/>
            <w:hideMark/>
          </w:tcPr>
          <w:p w14:paraId="0DBB7440"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SBP4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6B67728B" w14:textId="77777777" w:rsidR="00EE515E" w:rsidRPr="00EE515E" w:rsidRDefault="00EE515E" w:rsidP="00EE515E">
            <w:pPr>
              <w:spacing w:after="0" w:line="240" w:lineRule="auto"/>
              <w:rPr>
                <w:rFonts w:ascii="Times New Roman" w:eastAsia="Times New Roman" w:hAnsi="Times New Roman"/>
                <w:sz w:val="24"/>
                <w:szCs w:val="24"/>
              </w:rPr>
            </w:pPr>
          </w:p>
        </w:tc>
      </w:tr>
      <w:tr w:rsidR="00EE515E" w:rsidRPr="00EE515E" w14:paraId="1BCC1D86" w14:textId="77777777" w:rsidTr="00EE515E">
        <w:trPr>
          <w:trHeight w:val="480"/>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3D96E76A"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6.4 </w:t>
            </w:r>
          </w:p>
        </w:tc>
        <w:tc>
          <w:tcPr>
            <w:tcW w:w="1995" w:type="dxa"/>
            <w:tcBorders>
              <w:top w:val="nil"/>
              <w:left w:val="nil"/>
              <w:bottom w:val="single" w:sz="6" w:space="0" w:color="auto"/>
              <w:right w:val="single" w:sz="6" w:space="0" w:color="auto"/>
            </w:tcBorders>
            <w:shd w:val="clear" w:color="auto" w:fill="auto"/>
            <w:vAlign w:val="center"/>
            <w:hideMark/>
          </w:tcPr>
          <w:p w14:paraId="61388F85" w14:textId="77777777" w:rsidR="00EE515E" w:rsidRPr="00EE515E" w:rsidRDefault="00EE515E" w:rsidP="00EE515E">
            <w:pPr>
              <w:spacing w:after="0" w:line="240" w:lineRule="auto"/>
              <w:jc w:val="center"/>
              <w:textAlignment w:val="baseline"/>
              <w:rPr>
                <w:rFonts w:ascii="Times New Roman" w:eastAsia="Times New Roman" w:hAnsi="Times New Roman"/>
                <w:sz w:val="24"/>
                <w:szCs w:val="24"/>
              </w:rPr>
            </w:pPr>
            <w:r w:rsidRPr="00EE515E">
              <w:rPr>
                <w:rFonts w:ascii="Arial" w:eastAsia="Times New Roman" w:hAnsi="Arial" w:cs="Arial"/>
                <w:color w:val="1D1B10"/>
                <w:sz w:val="18"/>
                <w:szCs w:val="18"/>
              </w:rPr>
              <w:t>SBP5 </w:t>
            </w:r>
          </w:p>
        </w:tc>
        <w:tc>
          <w:tcPr>
            <w:tcW w:w="0" w:type="auto"/>
            <w:vMerge/>
            <w:tcBorders>
              <w:top w:val="nil"/>
              <w:left w:val="single" w:sz="6" w:space="0" w:color="auto"/>
              <w:bottom w:val="single" w:sz="6" w:space="0" w:color="000000"/>
              <w:right w:val="single" w:sz="6" w:space="0" w:color="auto"/>
            </w:tcBorders>
            <w:shd w:val="clear" w:color="auto" w:fill="auto"/>
            <w:vAlign w:val="center"/>
            <w:hideMark/>
          </w:tcPr>
          <w:p w14:paraId="51E6BC21" w14:textId="77777777" w:rsidR="00EE515E" w:rsidRPr="00EE515E" w:rsidRDefault="00EE515E" w:rsidP="00EE515E">
            <w:pPr>
              <w:spacing w:after="0" w:line="240" w:lineRule="auto"/>
              <w:rPr>
                <w:rFonts w:ascii="Times New Roman" w:eastAsia="Times New Roman" w:hAnsi="Times New Roman"/>
                <w:sz w:val="24"/>
                <w:szCs w:val="24"/>
              </w:rPr>
            </w:pPr>
          </w:p>
        </w:tc>
      </w:tr>
    </w:tbl>
    <w:p w14:paraId="009567DD"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7EBE3604" w14:textId="77777777" w:rsidR="00EE515E" w:rsidRPr="00EE515E" w:rsidRDefault="00EE515E" w:rsidP="00EE515E">
      <w:pPr>
        <w:spacing w:after="0" w:line="240" w:lineRule="auto"/>
        <w:textAlignment w:val="baseline"/>
        <w:rPr>
          <w:rFonts w:ascii="Segoe UI" w:eastAsia="Times New Roman" w:hAnsi="Segoe UI" w:cs="Segoe UI"/>
          <w:sz w:val="18"/>
          <w:szCs w:val="18"/>
        </w:rPr>
      </w:pPr>
      <w:r w:rsidRPr="00EE515E">
        <w:rPr>
          <w:rFonts w:eastAsia="Times New Roman" w:cs="Calibri"/>
        </w:rPr>
        <w:t> </w:t>
      </w:r>
    </w:p>
    <w:p w14:paraId="1025A3CC" w14:textId="77777777" w:rsidR="00964AE3" w:rsidRDefault="00964AE3" w:rsidP="00964AE3">
      <w:pPr>
        <w:rPr>
          <w:rFonts w:asciiTheme="minorHAnsi" w:hAnsiTheme="minorHAnsi" w:cstheme="minorHAnsi"/>
          <w:b/>
        </w:rPr>
      </w:pPr>
    </w:p>
    <w:sectPr w:rsidR="00964AE3" w:rsidSect="00E4451F">
      <w:footerReference w:type="default" r:id="rId107"/>
      <w:footerReference w:type="first" r:id="rId108"/>
      <w:type w:val="continuous"/>
      <w:pgSz w:w="12240" w:h="15840" w:code="1"/>
      <w:pgMar w:top="720" w:right="720" w:bottom="720" w:left="720" w:header="144"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Rose, Stacey Rubin" w:date="2020-06-12T04:34:00Z" w:initials="RSR">
    <w:p w14:paraId="6CCBF8DF" w14:textId="77777777" w:rsidR="00EE515E" w:rsidRDefault="00EE515E" w:rsidP="00CF76A2">
      <w:pPr>
        <w:pStyle w:val="CommentText"/>
      </w:pPr>
      <w:r>
        <w:rPr>
          <w:rStyle w:val="CommentReference"/>
        </w:rPr>
        <w:annotationRef/>
      </w:r>
      <w:r>
        <w:t>Please break this out (i.e. separate lounge / relaxation from lockers / storage space</w:t>
      </w:r>
    </w:p>
  </w:comment>
  <w:comment w:id="2" w:author="Rose, Stacey Rubin" w:date="2020-06-12T04:36:00Z" w:initials="RSR">
    <w:p w14:paraId="0011AE0D" w14:textId="724DDB49" w:rsidR="00EE515E" w:rsidRDefault="00EE515E">
      <w:pPr>
        <w:pStyle w:val="CommentText"/>
      </w:pPr>
      <w:r>
        <w:rPr>
          <w:rStyle w:val="CommentReference"/>
        </w:rPr>
        <w:annotationRef/>
      </w:r>
      <w:r>
        <w:t xml:space="preserve">Do all sub-I’s include this? We </w:t>
      </w:r>
      <w:proofErr w:type="gramStart"/>
      <w:r>
        <w:t>aren’t</w:t>
      </w:r>
      <w:proofErr w:type="gramEnd"/>
      <w:r>
        <w:t xml:space="preserve"> promising that distribution, right?</w:t>
      </w:r>
    </w:p>
  </w:comment>
  <w:comment w:id="3" w:author="Rose, Stacey Rubin" w:date="2020-06-12T04:37:00Z" w:initials="RSR">
    <w:p w14:paraId="77F0D40E" w14:textId="0769D7F7" w:rsidR="00EE515E" w:rsidRDefault="00EE515E">
      <w:pPr>
        <w:pStyle w:val="CommentText"/>
      </w:pPr>
      <w:r>
        <w:rPr>
          <w:rStyle w:val="CommentReference"/>
        </w:rPr>
        <w:annotationRef/>
      </w:r>
      <w:r>
        <w:t>I am sure you did this, but please make sure this is the most updated SPAF (updated last year because objectives were updated)</w:t>
      </w:r>
    </w:p>
  </w:comment>
  <w:comment w:id="6" w:author="Rose, Stacey Rubin" w:date="2020-06-12T04:41:00Z" w:initials="RSR">
    <w:p w14:paraId="1F53ABA8" w14:textId="043FCE2D" w:rsidR="00EE515E" w:rsidRDefault="00EE515E">
      <w:pPr>
        <w:pStyle w:val="CommentText"/>
      </w:pPr>
      <w:r>
        <w:rPr>
          <w:rStyle w:val="CommentReference"/>
        </w:rPr>
        <w:annotationRef/>
      </w:r>
      <w:r>
        <w:t>Please add a section for students interested in Pediatrics, and the PEAR award:</w:t>
      </w:r>
    </w:p>
    <w:p w14:paraId="1ED555FD" w14:textId="4BA2DE67" w:rsidR="00EE515E" w:rsidRDefault="00EE515E">
      <w:pPr>
        <w:pStyle w:val="CommentText"/>
      </w:pPr>
    </w:p>
    <w:p w14:paraId="31F0F849" w14:textId="77777777" w:rsidR="00EE515E" w:rsidRDefault="00EE515E" w:rsidP="00DB3611">
      <w:pPr>
        <w:rPr>
          <w:rFonts w:ascii="Arial" w:hAnsi="Arial" w:cs="Arial"/>
        </w:rPr>
      </w:pPr>
    </w:p>
    <w:p w14:paraId="0471E104" w14:textId="77777777" w:rsidR="00EE515E" w:rsidRDefault="00EE515E" w:rsidP="00DB3611">
      <w:pPr>
        <w:rPr>
          <w:rFonts w:ascii="Arial" w:hAnsi="Arial" w:cs="Arial"/>
        </w:rPr>
      </w:pPr>
      <w:r>
        <w:rPr>
          <w:rFonts w:ascii="Arial" w:hAnsi="Arial" w:cs="Arial"/>
        </w:rPr>
        <w:t>Suggested template:</w:t>
      </w:r>
    </w:p>
    <w:p w14:paraId="1FD1F76D" w14:textId="77777777" w:rsidR="00EE515E" w:rsidRDefault="00EE515E" w:rsidP="00DB3611">
      <w:pPr>
        <w:rPr>
          <w:rFonts w:ascii="Arial" w:hAnsi="Arial" w:cs="Arial"/>
        </w:rPr>
      </w:pPr>
    </w:p>
    <w:p w14:paraId="550DC113" w14:textId="77777777" w:rsidR="00EE515E" w:rsidRPr="00A7575A" w:rsidRDefault="00EE515E" w:rsidP="002B6C4B">
      <w:pPr>
        <w:pStyle w:val="ListParagraph"/>
        <w:numPr>
          <w:ilvl w:val="0"/>
          <w:numId w:val="28"/>
        </w:numPr>
        <w:spacing w:after="0" w:line="240" w:lineRule="auto"/>
        <w:rPr>
          <w:rFonts w:ascii="Arial" w:hAnsi="Arial" w:cs="Arial"/>
          <w:b/>
          <w:color w:val="FF0000"/>
        </w:rPr>
      </w:pPr>
      <w:r w:rsidRPr="00A7575A">
        <w:rPr>
          <w:rFonts w:ascii="Arial" w:hAnsi="Arial" w:cs="Arial"/>
          <w:b/>
          <w:color w:val="FF0000"/>
        </w:rPr>
        <w:t xml:space="preserve">For more information about ______________________ Specialty, please feel free to reach out to the ______________ student interest group and /or the ______________ resident interest group. Information about Specialty Specific Mentors, as well as links for Academic Support and Student Success resources are available on the Curriculum Office and Student Affairs organization. </w:t>
      </w:r>
    </w:p>
    <w:p w14:paraId="0BB4E3C0" w14:textId="77777777" w:rsidR="00EE515E" w:rsidRPr="00A7575A" w:rsidRDefault="00EE515E" w:rsidP="00DB3611">
      <w:pPr>
        <w:rPr>
          <w:rFonts w:ascii="Arial" w:hAnsi="Arial" w:cs="Arial"/>
          <w:color w:val="FF0000"/>
        </w:rPr>
      </w:pPr>
    </w:p>
    <w:p w14:paraId="3591FB2B" w14:textId="77777777" w:rsidR="00EE515E" w:rsidRPr="00A7575A" w:rsidRDefault="00EE515E" w:rsidP="00DB3611">
      <w:pPr>
        <w:rPr>
          <w:rFonts w:ascii="Arial" w:hAnsi="Arial" w:cs="Arial"/>
        </w:rPr>
      </w:pPr>
    </w:p>
    <w:p w14:paraId="3C5D5FDC" w14:textId="77777777" w:rsidR="00EE515E" w:rsidRPr="006B1F96" w:rsidRDefault="00EE515E" w:rsidP="00DB3611">
      <w:pPr>
        <w:rPr>
          <w:rFonts w:ascii="Arial" w:hAnsi="Arial" w:cs="Arial"/>
        </w:rPr>
      </w:pPr>
    </w:p>
    <w:p w14:paraId="65336073" w14:textId="77777777" w:rsidR="00EE515E" w:rsidRPr="006B1F96" w:rsidRDefault="00EE515E" w:rsidP="00DB3611">
      <w:pPr>
        <w:rPr>
          <w:rFonts w:ascii="Arial" w:hAnsi="Arial" w:cs="Arial"/>
        </w:rPr>
      </w:pPr>
    </w:p>
    <w:p w14:paraId="7F07FA55" w14:textId="77777777" w:rsidR="00EE515E" w:rsidRPr="006B1F96" w:rsidRDefault="00EE515E" w:rsidP="002B6C4B">
      <w:pPr>
        <w:pStyle w:val="ListParagraph"/>
        <w:numPr>
          <w:ilvl w:val="0"/>
          <w:numId w:val="27"/>
        </w:numPr>
        <w:spacing w:after="0" w:line="240" w:lineRule="auto"/>
        <w:rPr>
          <w:rFonts w:ascii="Arial" w:hAnsi="Arial" w:cs="Arial"/>
        </w:rPr>
      </w:pPr>
      <w:r w:rsidRPr="006B1F96">
        <w:rPr>
          <w:rFonts w:ascii="Arial" w:hAnsi="Arial" w:cs="Arial"/>
          <w:b/>
        </w:rPr>
        <w:t>PEAR award</w:t>
      </w:r>
      <w:r w:rsidRPr="006B1F96">
        <w:rPr>
          <w:rFonts w:ascii="Arial" w:hAnsi="Arial" w:cs="Arial"/>
        </w:rPr>
        <w:t>:</w:t>
      </w:r>
      <w:r w:rsidRPr="006B1F96">
        <w:rPr>
          <w:rFonts w:ascii="Arial" w:hAnsi="Arial" w:cs="Arial"/>
          <w:color w:val="000000"/>
          <w:shd w:val="clear" w:color="auto" w:fill="FFFFFF"/>
        </w:rPr>
        <w:t xml:space="preserve"> </w:t>
      </w:r>
      <w:r w:rsidRPr="006B1F96">
        <w:rPr>
          <w:rFonts w:ascii="Arial" w:hAnsi="Arial" w:cs="Arial"/>
          <w:shd w:val="clear" w:color="auto" w:fill="FFFFFF"/>
        </w:rPr>
        <w:t xml:space="preserve">https://forms.gle/mq5HrdCC5SZf2XYXAPEAR awards were created as a student-led initiative to allow students to recognize educators. </w:t>
      </w:r>
      <w:hyperlink r:id="rId1" w:history="1">
        <w:r w:rsidRPr="006B1F96">
          <w:rPr>
            <w:rStyle w:val="Hyperlink"/>
            <w:rFonts w:ascii="Arial" w:hAnsi="Arial" w:cs="Arial"/>
            <w:shd w:val="clear" w:color="auto" w:fill="FFFFFF"/>
          </w:rPr>
          <w:t>https://forms.gle/mq5HrdCC5SZf2XYXA</w:t>
        </w:r>
      </w:hyperlink>
      <w:r w:rsidRPr="006B1F96">
        <w:rPr>
          <w:rFonts w:ascii="Arial" w:hAnsi="Arial" w:cs="Arial"/>
          <w:color w:val="000000"/>
          <w:shd w:val="clear" w:color="auto" w:fill="FFFFFF"/>
        </w:rPr>
        <w:t xml:space="preserve">: </w:t>
      </w:r>
    </w:p>
    <w:p w14:paraId="423AE6CA" w14:textId="77777777" w:rsidR="00EE515E" w:rsidRDefault="00EE515E">
      <w:pPr>
        <w:pStyle w:val="CommentText"/>
      </w:pPr>
    </w:p>
    <w:p w14:paraId="64508BED" w14:textId="649CE5E7" w:rsidR="00EE515E" w:rsidRDefault="00EE515E">
      <w:pPr>
        <w:pStyle w:val="CommentText"/>
      </w:pPr>
    </w:p>
    <w:p w14:paraId="722CB0C6" w14:textId="77777777" w:rsidR="00EE515E" w:rsidRDefault="00EE515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CCBF8DF" w15:done="1"/>
  <w15:commentEx w15:paraId="0011AE0D" w15:done="1"/>
  <w15:commentEx w15:paraId="77F0D40E" w15:done="1"/>
  <w15:commentEx w15:paraId="722CB0C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CBF8DF" w16cid:durableId="2291CC1B"/>
  <w16cid:commentId w16cid:paraId="0011AE0D" w16cid:durableId="2291CC1D"/>
  <w16cid:commentId w16cid:paraId="77F0D40E" w16cid:durableId="2291CC1E"/>
  <w16cid:commentId w16cid:paraId="722CB0C6" w16cid:durableId="2291CC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96392" w14:textId="77777777" w:rsidR="00EE515E" w:rsidRDefault="00EE515E" w:rsidP="00D179AB">
      <w:pPr>
        <w:spacing w:after="0" w:line="240" w:lineRule="auto"/>
      </w:pPr>
      <w:r>
        <w:separator/>
      </w:r>
    </w:p>
  </w:endnote>
  <w:endnote w:type="continuationSeparator" w:id="0">
    <w:p w14:paraId="74202B3F" w14:textId="77777777" w:rsidR="00EE515E" w:rsidRDefault="00EE515E" w:rsidP="00D17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variable"/>
    <w:sig w:usb0="00000003" w:usb1="500079DB" w:usb2="0000001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3834321"/>
      <w:docPartObj>
        <w:docPartGallery w:val="Page Numbers (Bottom of Page)"/>
        <w:docPartUnique/>
      </w:docPartObj>
    </w:sdtPr>
    <w:sdtEndPr>
      <w:rPr>
        <w:noProof/>
      </w:rPr>
    </w:sdtEndPr>
    <w:sdtContent>
      <w:p w14:paraId="748F6EE8" w14:textId="7FB8CE52" w:rsidR="00EE515E" w:rsidRDefault="00EE515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3D9EA966" w14:textId="77777777" w:rsidR="00EE515E" w:rsidRDefault="00EE515E" w:rsidP="00B267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31508" w14:textId="77777777" w:rsidR="00EE515E" w:rsidRDefault="00EE515E" w:rsidP="0079764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2007E" w14:textId="77777777" w:rsidR="00EE515E" w:rsidRDefault="00EE515E" w:rsidP="00D179AB">
      <w:pPr>
        <w:spacing w:after="0" w:line="240" w:lineRule="auto"/>
      </w:pPr>
      <w:r>
        <w:separator/>
      </w:r>
    </w:p>
  </w:footnote>
  <w:footnote w:type="continuationSeparator" w:id="0">
    <w:p w14:paraId="42C5B9BD" w14:textId="77777777" w:rsidR="00EE515E" w:rsidRDefault="00EE515E" w:rsidP="00D17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216EB"/>
    <w:multiLevelType w:val="hybridMultilevel"/>
    <w:tmpl w:val="BA2C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34BDF"/>
    <w:multiLevelType w:val="multilevel"/>
    <w:tmpl w:val="BEC4FE9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0379C4"/>
    <w:multiLevelType w:val="hybridMultilevel"/>
    <w:tmpl w:val="3578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857FC"/>
    <w:multiLevelType w:val="hybridMultilevel"/>
    <w:tmpl w:val="7FA2DC7A"/>
    <w:lvl w:ilvl="0" w:tplc="B55E781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A03FB"/>
    <w:multiLevelType w:val="hybridMultilevel"/>
    <w:tmpl w:val="C49AEC1C"/>
    <w:lvl w:ilvl="0" w:tplc="04090013">
      <w:start w:val="1"/>
      <w:numFmt w:val="upperRoman"/>
      <w:lvlText w:val="%1."/>
      <w:lvlJc w:val="right"/>
      <w:pPr>
        <w:ind w:left="900" w:hanging="360"/>
      </w:pPr>
      <w:rPr>
        <w:rFonts w:hint="default"/>
        <w:b/>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251A09D4"/>
    <w:multiLevelType w:val="hybridMultilevel"/>
    <w:tmpl w:val="65AE5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212F64"/>
    <w:multiLevelType w:val="hybridMultilevel"/>
    <w:tmpl w:val="9C56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C6AE3"/>
    <w:multiLevelType w:val="multilevel"/>
    <w:tmpl w:val="C8D074A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2D1C4F87"/>
    <w:multiLevelType w:val="hybridMultilevel"/>
    <w:tmpl w:val="90FCB034"/>
    <w:lvl w:ilvl="0" w:tplc="7CC4F3B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C112CA"/>
    <w:multiLevelType w:val="hybridMultilevel"/>
    <w:tmpl w:val="62A482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BB30268"/>
    <w:multiLevelType w:val="multilevel"/>
    <w:tmpl w:val="377609FC"/>
    <w:lvl w:ilvl="0">
      <w:start w:val="1"/>
      <w:numFmt w:val="bullet"/>
      <w:lvlText w:val="o"/>
      <w:lvlJc w:val="left"/>
      <w:pPr>
        <w:tabs>
          <w:tab w:val="num" w:pos="1440"/>
        </w:tabs>
        <w:ind w:left="1440" w:hanging="360"/>
      </w:pPr>
      <w:rPr>
        <w:rFonts w:ascii="Courier New" w:hAnsi="Courier New" w:cs="Courier New" w:hint="default"/>
        <w:sz w:val="22"/>
        <w:szCs w:val="22"/>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1" w15:restartNumberingAfterBreak="0">
    <w:nsid w:val="3EBD0E88"/>
    <w:multiLevelType w:val="hybridMultilevel"/>
    <w:tmpl w:val="ACFE0DE4"/>
    <w:lvl w:ilvl="0" w:tplc="1FC2B2C6">
      <w:start w:val="7"/>
      <w:numFmt w:val="bullet"/>
      <w:lvlText w:val="-"/>
      <w:lvlJc w:val="left"/>
      <w:pPr>
        <w:tabs>
          <w:tab w:val="num" w:pos="720"/>
        </w:tabs>
        <w:ind w:left="720" w:hanging="360"/>
      </w:pPr>
      <w:rPr>
        <w:rFonts w:ascii="Arial" w:eastAsia="Calibri" w:hAnsi="Arial" w:cs="Arial" w:hint="default"/>
        <w:b w:val="0"/>
      </w:rPr>
    </w:lvl>
    <w:lvl w:ilvl="1" w:tplc="04090003">
      <w:start w:val="1"/>
      <w:numFmt w:val="bullet"/>
      <w:lvlText w:val="o"/>
      <w:lvlJc w:val="left"/>
      <w:pPr>
        <w:tabs>
          <w:tab w:val="num" w:pos="1440"/>
        </w:tabs>
        <w:ind w:left="1440" w:hanging="360"/>
      </w:pPr>
      <w:rPr>
        <w:rFonts w:ascii="Courier New" w:hAnsi="Courier New" w:hint="default"/>
      </w:rPr>
    </w:lvl>
    <w:lvl w:ilvl="2" w:tplc="9D4012A8">
      <w:start w:val="1"/>
      <w:numFmt w:val="bullet"/>
      <w:lvlText w:val=""/>
      <w:lvlJc w:val="left"/>
      <w:pPr>
        <w:tabs>
          <w:tab w:val="num" w:pos="2160"/>
        </w:tabs>
        <w:ind w:left="2160" w:hanging="360"/>
      </w:pPr>
      <w:rPr>
        <w:rFonts w:ascii="Wingdings" w:hAnsi="Wingdings" w:hint="default"/>
      </w:rPr>
    </w:lvl>
    <w:lvl w:ilvl="3" w:tplc="1A081614" w:tentative="1">
      <w:start w:val="1"/>
      <w:numFmt w:val="bullet"/>
      <w:lvlText w:val=""/>
      <w:lvlJc w:val="left"/>
      <w:pPr>
        <w:tabs>
          <w:tab w:val="num" w:pos="2880"/>
        </w:tabs>
        <w:ind w:left="2880" w:hanging="360"/>
      </w:pPr>
      <w:rPr>
        <w:rFonts w:ascii="Wingdings" w:hAnsi="Wingdings" w:hint="default"/>
      </w:rPr>
    </w:lvl>
    <w:lvl w:ilvl="4" w:tplc="45B2330C" w:tentative="1">
      <w:start w:val="1"/>
      <w:numFmt w:val="bullet"/>
      <w:lvlText w:val=""/>
      <w:lvlJc w:val="left"/>
      <w:pPr>
        <w:tabs>
          <w:tab w:val="num" w:pos="3600"/>
        </w:tabs>
        <w:ind w:left="3600" w:hanging="360"/>
      </w:pPr>
      <w:rPr>
        <w:rFonts w:ascii="Wingdings" w:hAnsi="Wingdings" w:hint="default"/>
      </w:rPr>
    </w:lvl>
    <w:lvl w:ilvl="5" w:tplc="D6806AEC" w:tentative="1">
      <w:start w:val="1"/>
      <w:numFmt w:val="bullet"/>
      <w:lvlText w:val=""/>
      <w:lvlJc w:val="left"/>
      <w:pPr>
        <w:tabs>
          <w:tab w:val="num" w:pos="4320"/>
        </w:tabs>
        <w:ind w:left="4320" w:hanging="360"/>
      </w:pPr>
      <w:rPr>
        <w:rFonts w:ascii="Wingdings" w:hAnsi="Wingdings" w:hint="default"/>
      </w:rPr>
    </w:lvl>
    <w:lvl w:ilvl="6" w:tplc="4B3CD2A0" w:tentative="1">
      <w:start w:val="1"/>
      <w:numFmt w:val="bullet"/>
      <w:lvlText w:val=""/>
      <w:lvlJc w:val="left"/>
      <w:pPr>
        <w:tabs>
          <w:tab w:val="num" w:pos="5040"/>
        </w:tabs>
        <w:ind w:left="5040" w:hanging="360"/>
      </w:pPr>
      <w:rPr>
        <w:rFonts w:ascii="Wingdings" w:hAnsi="Wingdings" w:hint="default"/>
      </w:rPr>
    </w:lvl>
    <w:lvl w:ilvl="7" w:tplc="02E41E38" w:tentative="1">
      <w:start w:val="1"/>
      <w:numFmt w:val="bullet"/>
      <w:lvlText w:val=""/>
      <w:lvlJc w:val="left"/>
      <w:pPr>
        <w:tabs>
          <w:tab w:val="num" w:pos="5760"/>
        </w:tabs>
        <w:ind w:left="5760" w:hanging="360"/>
      </w:pPr>
      <w:rPr>
        <w:rFonts w:ascii="Wingdings" w:hAnsi="Wingdings" w:hint="default"/>
      </w:rPr>
    </w:lvl>
    <w:lvl w:ilvl="8" w:tplc="C988F88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C526D1"/>
    <w:multiLevelType w:val="hybridMultilevel"/>
    <w:tmpl w:val="9BFE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B641F"/>
    <w:multiLevelType w:val="hybridMultilevel"/>
    <w:tmpl w:val="92EC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67D56"/>
    <w:multiLevelType w:val="hybridMultilevel"/>
    <w:tmpl w:val="65EEED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A53CB7"/>
    <w:multiLevelType w:val="hybridMultilevel"/>
    <w:tmpl w:val="E274FE3E"/>
    <w:lvl w:ilvl="0" w:tplc="F6A25512">
      <w:start w:val="7"/>
      <w:numFmt w:val="bullet"/>
      <w:lvlText w:val="-"/>
      <w:lvlJc w:val="left"/>
      <w:pPr>
        <w:ind w:left="720" w:hanging="360"/>
      </w:pPr>
      <w:rPr>
        <w:rFonts w:ascii="Arial" w:eastAsia="Calibri" w:hAnsi="Arial" w:cs="Aria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5B4CF9"/>
    <w:multiLevelType w:val="hybridMultilevel"/>
    <w:tmpl w:val="BE52CA1E"/>
    <w:lvl w:ilvl="0" w:tplc="CEEE06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F0E2A"/>
    <w:multiLevelType w:val="hybridMultilevel"/>
    <w:tmpl w:val="05481686"/>
    <w:lvl w:ilvl="0" w:tplc="62F6DB72">
      <w:start w:val="1"/>
      <w:numFmt w:val="bullet"/>
      <w:lvlText w:val="•"/>
      <w:lvlJc w:val="left"/>
      <w:pPr>
        <w:tabs>
          <w:tab w:val="num" w:pos="720"/>
        </w:tabs>
        <w:ind w:left="720" w:hanging="360"/>
      </w:pPr>
      <w:rPr>
        <w:rFonts w:ascii="Arial" w:hAnsi="Arial" w:hint="default"/>
      </w:rPr>
    </w:lvl>
    <w:lvl w:ilvl="1" w:tplc="5F78D3C6" w:tentative="1">
      <w:start w:val="1"/>
      <w:numFmt w:val="bullet"/>
      <w:lvlText w:val="•"/>
      <w:lvlJc w:val="left"/>
      <w:pPr>
        <w:tabs>
          <w:tab w:val="num" w:pos="1440"/>
        </w:tabs>
        <w:ind w:left="1440" w:hanging="360"/>
      </w:pPr>
      <w:rPr>
        <w:rFonts w:ascii="Arial" w:hAnsi="Arial" w:hint="default"/>
      </w:rPr>
    </w:lvl>
    <w:lvl w:ilvl="2" w:tplc="04C694EC" w:tentative="1">
      <w:start w:val="1"/>
      <w:numFmt w:val="bullet"/>
      <w:lvlText w:val="•"/>
      <w:lvlJc w:val="left"/>
      <w:pPr>
        <w:tabs>
          <w:tab w:val="num" w:pos="2160"/>
        </w:tabs>
        <w:ind w:left="2160" w:hanging="360"/>
      </w:pPr>
      <w:rPr>
        <w:rFonts w:ascii="Arial" w:hAnsi="Arial" w:hint="default"/>
      </w:rPr>
    </w:lvl>
    <w:lvl w:ilvl="3" w:tplc="93EC3448" w:tentative="1">
      <w:start w:val="1"/>
      <w:numFmt w:val="bullet"/>
      <w:lvlText w:val="•"/>
      <w:lvlJc w:val="left"/>
      <w:pPr>
        <w:tabs>
          <w:tab w:val="num" w:pos="2880"/>
        </w:tabs>
        <w:ind w:left="2880" w:hanging="360"/>
      </w:pPr>
      <w:rPr>
        <w:rFonts w:ascii="Arial" w:hAnsi="Arial" w:hint="default"/>
      </w:rPr>
    </w:lvl>
    <w:lvl w:ilvl="4" w:tplc="3CE6A008" w:tentative="1">
      <w:start w:val="1"/>
      <w:numFmt w:val="bullet"/>
      <w:lvlText w:val="•"/>
      <w:lvlJc w:val="left"/>
      <w:pPr>
        <w:tabs>
          <w:tab w:val="num" w:pos="3600"/>
        </w:tabs>
        <w:ind w:left="3600" w:hanging="360"/>
      </w:pPr>
      <w:rPr>
        <w:rFonts w:ascii="Arial" w:hAnsi="Arial" w:hint="default"/>
      </w:rPr>
    </w:lvl>
    <w:lvl w:ilvl="5" w:tplc="CABABE48" w:tentative="1">
      <w:start w:val="1"/>
      <w:numFmt w:val="bullet"/>
      <w:lvlText w:val="•"/>
      <w:lvlJc w:val="left"/>
      <w:pPr>
        <w:tabs>
          <w:tab w:val="num" w:pos="4320"/>
        </w:tabs>
        <w:ind w:left="4320" w:hanging="360"/>
      </w:pPr>
      <w:rPr>
        <w:rFonts w:ascii="Arial" w:hAnsi="Arial" w:hint="default"/>
      </w:rPr>
    </w:lvl>
    <w:lvl w:ilvl="6" w:tplc="4F46B70C" w:tentative="1">
      <w:start w:val="1"/>
      <w:numFmt w:val="bullet"/>
      <w:lvlText w:val="•"/>
      <w:lvlJc w:val="left"/>
      <w:pPr>
        <w:tabs>
          <w:tab w:val="num" w:pos="5040"/>
        </w:tabs>
        <w:ind w:left="5040" w:hanging="360"/>
      </w:pPr>
      <w:rPr>
        <w:rFonts w:ascii="Arial" w:hAnsi="Arial" w:hint="default"/>
      </w:rPr>
    </w:lvl>
    <w:lvl w:ilvl="7" w:tplc="E8CECD58" w:tentative="1">
      <w:start w:val="1"/>
      <w:numFmt w:val="bullet"/>
      <w:lvlText w:val="•"/>
      <w:lvlJc w:val="left"/>
      <w:pPr>
        <w:tabs>
          <w:tab w:val="num" w:pos="5760"/>
        </w:tabs>
        <w:ind w:left="5760" w:hanging="360"/>
      </w:pPr>
      <w:rPr>
        <w:rFonts w:ascii="Arial" w:hAnsi="Arial" w:hint="default"/>
      </w:rPr>
    </w:lvl>
    <w:lvl w:ilvl="8" w:tplc="4B20756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55F6156"/>
    <w:multiLevelType w:val="hybridMultilevel"/>
    <w:tmpl w:val="CA3CEF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2A556D"/>
    <w:multiLevelType w:val="hybridMultilevel"/>
    <w:tmpl w:val="01D6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7E5C46"/>
    <w:multiLevelType w:val="hybridMultilevel"/>
    <w:tmpl w:val="7394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546D05"/>
    <w:multiLevelType w:val="hybridMultilevel"/>
    <w:tmpl w:val="7EA60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61707"/>
    <w:multiLevelType w:val="hybridMultilevel"/>
    <w:tmpl w:val="E3C21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C62EDD"/>
    <w:multiLevelType w:val="hybridMultilevel"/>
    <w:tmpl w:val="79808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E12DE0"/>
    <w:multiLevelType w:val="hybridMultilevel"/>
    <w:tmpl w:val="4C746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A3C47C7"/>
    <w:multiLevelType w:val="hybridMultilevel"/>
    <w:tmpl w:val="B89E2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BE4901"/>
    <w:multiLevelType w:val="hybridMultilevel"/>
    <w:tmpl w:val="E5EA0546"/>
    <w:lvl w:ilvl="0" w:tplc="F6A25512">
      <w:start w:val="7"/>
      <w:numFmt w:val="bullet"/>
      <w:lvlText w:val="-"/>
      <w:lvlJc w:val="left"/>
      <w:pPr>
        <w:ind w:left="720" w:hanging="360"/>
      </w:pPr>
      <w:rPr>
        <w:rFonts w:ascii="Arial" w:eastAsia="Calibri" w:hAnsi="Arial" w:cs="Arial" w:hint="default"/>
        <w:b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637F85"/>
    <w:multiLevelType w:val="hybridMultilevel"/>
    <w:tmpl w:val="6F6A92DA"/>
    <w:lvl w:ilvl="0" w:tplc="B2B8B146">
      <w:start w:val="3"/>
      <w:numFmt w:val="upperLetter"/>
      <w:lvlText w:val="%1."/>
      <w:lvlJc w:val="left"/>
      <w:pPr>
        <w:ind w:left="540" w:hanging="360"/>
      </w:pPr>
      <w:rPr>
        <w:rFonts w:hint="default"/>
        <w:i w:val="0"/>
        <w:sz w:val="24"/>
        <w:szCs w:val="24"/>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7E0F0C"/>
    <w:multiLevelType w:val="hybridMultilevel"/>
    <w:tmpl w:val="D7DCA594"/>
    <w:lvl w:ilvl="0" w:tplc="C0980616">
      <w:start w:val="2"/>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7CE1278B"/>
    <w:multiLevelType w:val="hybridMultilevel"/>
    <w:tmpl w:val="AE7EBD80"/>
    <w:lvl w:ilvl="0" w:tplc="5DE6BC7E">
      <w:start w:val="1"/>
      <w:numFmt w:val="upperLetter"/>
      <w:lvlText w:val="%1."/>
      <w:lvlJc w:val="left"/>
      <w:pPr>
        <w:ind w:left="720" w:hanging="360"/>
      </w:pPr>
      <w:rPr>
        <w:rFonts w:cs="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26"/>
  </w:num>
  <w:num w:numId="4">
    <w:abstractNumId w:val="15"/>
  </w:num>
  <w:num w:numId="5">
    <w:abstractNumId w:val="9"/>
  </w:num>
  <w:num w:numId="6">
    <w:abstractNumId w:val="27"/>
  </w:num>
  <w:num w:numId="7">
    <w:abstractNumId w:val="4"/>
  </w:num>
  <w:num w:numId="8">
    <w:abstractNumId w:val="28"/>
  </w:num>
  <w:num w:numId="9">
    <w:abstractNumId w:val="8"/>
  </w:num>
  <w:num w:numId="10">
    <w:abstractNumId w:val="23"/>
  </w:num>
  <w:num w:numId="11">
    <w:abstractNumId w:val="29"/>
  </w:num>
  <w:num w:numId="12">
    <w:abstractNumId w:val="20"/>
  </w:num>
  <w:num w:numId="13">
    <w:abstractNumId w:val="25"/>
  </w:num>
  <w:num w:numId="14">
    <w:abstractNumId w:val="12"/>
  </w:num>
  <w:num w:numId="15">
    <w:abstractNumId w:val="14"/>
  </w:num>
  <w:num w:numId="16">
    <w:abstractNumId w:val="3"/>
  </w:num>
  <w:num w:numId="17">
    <w:abstractNumId w:val="1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num>
  <w:num w:numId="22">
    <w:abstractNumId w:val="6"/>
  </w:num>
  <w:num w:numId="23">
    <w:abstractNumId w:val="0"/>
  </w:num>
  <w:num w:numId="24">
    <w:abstractNumId w:val="13"/>
  </w:num>
  <w:num w:numId="25">
    <w:abstractNumId w:val="16"/>
  </w:num>
  <w:num w:numId="26">
    <w:abstractNumId w:val="24"/>
  </w:num>
  <w:num w:numId="27">
    <w:abstractNumId w:val="22"/>
  </w:num>
  <w:num w:numId="28">
    <w:abstractNumId w:val="19"/>
  </w:num>
  <w:num w:numId="29">
    <w:abstractNumId w:val="21"/>
  </w:num>
  <w:num w:numId="30">
    <w:abstractNumId w:val="1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se, Stacey Rubin">
    <w15:presenceInfo w15:providerId="AD" w15:userId="S-1-5-21-117609710-220523388-725345543-1404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D36"/>
    <w:rsid w:val="000030E1"/>
    <w:rsid w:val="00006980"/>
    <w:rsid w:val="00010947"/>
    <w:rsid w:val="000109AB"/>
    <w:rsid w:val="00017F47"/>
    <w:rsid w:val="0002025F"/>
    <w:rsid w:val="000247CB"/>
    <w:rsid w:val="000270D7"/>
    <w:rsid w:val="00031CF7"/>
    <w:rsid w:val="00033720"/>
    <w:rsid w:val="0003534A"/>
    <w:rsid w:val="00037A18"/>
    <w:rsid w:val="000409FA"/>
    <w:rsid w:val="0004245C"/>
    <w:rsid w:val="00043D92"/>
    <w:rsid w:val="00050D7A"/>
    <w:rsid w:val="00061A76"/>
    <w:rsid w:val="0007210F"/>
    <w:rsid w:val="00073F79"/>
    <w:rsid w:val="00074303"/>
    <w:rsid w:val="00075035"/>
    <w:rsid w:val="000754CB"/>
    <w:rsid w:val="0007685B"/>
    <w:rsid w:val="000808A2"/>
    <w:rsid w:val="00081E1C"/>
    <w:rsid w:val="000856D4"/>
    <w:rsid w:val="000863C2"/>
    <w:rsid w:val="00086D88"/>
    <w:rsid w:val="00090E9B"/>
    <w:rsid w:val="00091D4E"/>
    <w:rsid w:val="00091F26"/>
    <w:rsid w:val="00093E29"/>
    <w:rsid w:val="0009730B"/>
    <w:rsid w:val="000A1635"/>
    <w:rsid w:val="000A62E4"/>
    <w:rsid w:val="000A6655"/>
    <w:rsid w:val="000B484C"/>
    <w:rsid w:val="000B4C7D"/>
    <w:rsid w:val="000C1A2D"/>
    <w:rsid w:val="000C2388"/>
    <w:rsid w:val="000C4319"/>
    <w:rsid w:val="000C6402"/>
    <w:rsid w:val="000D384C"/>
    <w:rsid w:val="000D770C"/>
    <w:rsid w:val="000E24EF"/>
    <w:rsid w:val="000E4526"/>
    <w:rsid w:val="000F4CBB"/>
    <w:rsid w:val="000F5474"/>
    <w:rsid w:val="000F5A25"/>
    <w:rsid w:val="000F5C8B"/>
    <w:rsid w:val="000F6B38"/>
    <w:rsid w:val="00104145"/>
    <w:rsid w:val="001048D1"/>
    <w:rsid w:val="001103E7"/>
    <w:rsid w:val="0011331E"/>
    <w:rsid w:val="0011453A"/>
    <w:rsid w:val="001166B7"/>
    <w:rsid w:val="0011716E"/>
    <w:rsid w:val="0013431B"/>
    <w:rsid w:val="00136285"/>
    <w:rsid w:val="001403B2"/>
    <w:rsid w:val="001431E7"/>
    <w:rsid w:val="0014429E"/>
    <w:rsid w:val="00144554"/>
    <w:rsid w:val="00145270"/>
    <w:rsid w:val="00145813"/>
    <w:rsid w:val="00147716"/>
    <w:rsid w:val="001523CD"/>
    <w:rsid w:val="00157E32"/>
    <w:rsid w:val="001616EE"/>
    <w:rsid w:val="00162BDD"/>
    <w:rsid w:val="00162F42"/>
    <w:rsid w:val="00163E71"/>
    <w:rsid w:val="001667AA"/>
    <w:rsid w:val="00167E37"/>
    <w:rsid w:val="001700F0"/>
    <w:rsid w:val="00171898"/>
    <w:rsid w:val="001726DE"/>
    <w:rsid w:val="00173967"/>
    <w:rsid w:val="00173994"/>
    <w:rsid w:val="00180364"/>
    <w:rsid w:val="00180F73"/>
    <w:rsid w:val="00184541"/>
    <w:rsid w:val="001856B1"/>
    <w:rsid w:val="00187CF1"/>
    <w:rsid w:val="001904C2"/>
    <w:rsid w:val="00192BBB"/>
    <w:rsid w:val="00197408"/>
    <w:rsid w:val="001A14B9"/>
    <w:rsid w:val="001B2E44"/>
    <w:rsid w:val="001B3C21"/>
    <w:rsid w:val="001B3DEC"/>
    <w:rsid w:val="001B4CB0"/>
    <w:rsid w:val="001C369C"/>
    <w:rsid w:val="001C3D30"/>
    <w:rsid w:val="001C7623"/>
    <w:rsid w:val="001D2017"/>
    <w:rsid w:val="001D2E81"/>
    <w:rsid w:val="001E16FF"/>
    <w:rsid w:val="001E3B35"/>
    <w:rsid w:val="001E48B9"/>
    <w:rsid w:val="001E531F"/>
    <w:rsid w:val="001F0804"/>
    <w:rsid w:val="001F7345"/>
    <w:rsid w:val="002053BD"/>
    <w:rsid w:val="00217535"/>
    <w:rsid w:val="002260DA"/>
    <w:rsid w:val="0022634E"/>
    <w:rsid w:val="00234C7E"/>
    <w:rsid w:val="00236873"/>
    <w:rsid w:val="00236BD4"/>
    <w:rsid w:val="00240039"/>
    <w:rsid w:val="0024382A"/>
    <w:rsid w:val="00245970"/>
    <w:rsid w:val="00250547"/>
    <w:rsid w:val="00252783"/>
    <w:rsid w:val="002541C3"/>
    <w:rsid w:val="002558F5"/>
    <w:rsid w:val="00256180"/>
    <w:rsid w:val="0026074C"/>
    <w:rsid w:val="00263BCE"/>
    <w:rsid w:val="00272C20"/>
    <w:rsid w:val="00272DC8"/>
    <w:rsid w:val="002733F3"/>
    <w:rsid w:val="00280D5B"/>
    <w:rsid w:val="00292E1D"/>
    <w:rsid w:val="00292FBB"/>
    <w:rsid w:val="0029547C"/>
    <w:rsid w:val="002A13A5"/>
    <w:rsid w:val="002A1EBA"/>
    <w:rsid w:val="002A69E5"/>
    <w:rsid w:val="002A6E54"/>
    <w:rsid w:val="002B0202"/>
    <w:rsid w:val="002B3A8E"/>
    <w:rsid w:val="002B6C4B"/>
    <w:rsid w:val="002C63FE"/>
    <w:rsid w:val="002C6E17"/>
    <w:rsid w:val="002D01A6"/>
    <w:rsid w:val="002D01AB"/>
    <w:rsid w:val="002D1A2E"/>
    <w:rsid w:val="002D2AE9"/>
    <w:rsid w:val="002D54AD"/>
    <w:rsid w:val="002E2955"/>
    <w:rsid w:val="002E515B"/>
    <w:rsid w:val="002E59D4"/>
    <w:rsid w:val="002F08D1"/>
    <w:rsid w:val="002F1AE6"/>
    <w:rsid w:val="002F72B3"/>
    <w:rsid w:val="00300B64"/>
    <w:rsid w:val="003021B1"/>
    <w:rsid w:val="00302E7B"/>
    <w:rsid w:val="00304027"/>
    <w:rsid w:val="00304542"/>
    <w:rsid w:val="0030544F"/>
    <w:rsid w:val="00306853"/>
    <w:rsid w:val="00314452"/>
    <w:rsid w:val="0031697B"/>
    <w:rsid w:val="00317AD3"/>
    <w:rsid w:val="00321305"/>
    <w:rsid w:val="00323775"/>
    <w:rsid w:val="00323EF4"/>
    <w:rsid w:val="00324885"/>
    <w:rsid w:val="003305A4"/>
    <w:rsid w:val="00332F84"/>
    <w:rsid w:val="00336445"/>
    <w:rsid w:val="0033743A"/>
    <w:rsid w:val="0034052B"/>
    <w:rsid w:val="003427AD"/>
    <w:rsid w:val="00342D67"/>
    <w:rsid w:val="003451C2"/>
    <w:rsid w:val="003472BF"/>
    <w:rsid w:val="00347341"/>
    <w:rsid w:val="00360C17"/>
    <w:rsid w:val="0036146B"/>
    <w:rsid w:val="003640D4"/>
    <w:rsid w:val="00364AA2"/>
    <w:rsid w:val="00365EA0"/>
    <w:rsid w:val="0037626C"/>
    <w:rsid w:val="00376DB7"/>
    <w:rsid w:val="00380857"/>
    <w:rsid w:val="00383F18"/>
    <w:rsid w:val="00395605"/>
    <w:rsid w:val="00396037"/>
    <w:rsid w:val="003970C9"/>
    <w:rsid w:val="00397998"/>
    <w:rsid w:val="00397A0C"/>
    <w:rsid w:val="00397FDE"/>
    <w:rsid w:val="003A3D12"/>
    <w:rsid w:val="003A51C1"/>
    <w:rsid w:val="003A52E1"/>
    <w:rsid w:val="003A7AE3"/>
    <w:rsid w:val="003B0AC7"/>
    <w:rsid w:val="003C0775"/>
    <w:rsid w:val="003C18B0"/>
    <w:rsid w:val="003C1D11"/>
    <w:rsid w:val="003C2FC6"/>
    <w:rsid w:val="003C42F7"/>
    <w:rsid w:val="003C7884"/>
    <w:rsid w:val="003D197D"/>
    <w:rsid w:val="003D26E5"/>
    <w:rsid w:val="003E5B18"/>
    <w:rsid w:val="003F1100"/>
    <w:rsid w:val="003F3F5F"/>
    <w:rsid w:val="003F4710"/>
    <w:rsid w:val="00403955"/>
    <w:rsid w:val="00403B6F"/>
    <w:rsid w:val="00407D10"/>
    <w:rsid w:val="004100C4"/>
    <w:rsid w:val="00412477"/>
    <w:rsid w:val="00412CD6"/>
    <w:rsid w:val="00413C43"/>
    <w:rsid w:val="004148C4"/>
    <w:rsid w:val="00415333"/>
    <w:rsid w:val="0041606E"/>
    <w:rsid w:val="004178D5"/>
    <w:rsid w:val="0042451E"/>
    <w:rsid w:val="004269ED"/>
    <w:rsid w:val="00426E7A"/>
    <w:rsid w:val="00427ED0"/>
    <w:rsid w:val="00434F65"/>
    <w:rsid w:val="004353BA"/>
    <w:rsid w:val="0044038C"/>
    <w:rsid w:val="00440C0C"/>
    <w:rsid w:val="0044130B"/>
    <w:rsid w:val="00441CAF"/>
    <w:rsid w:val="00444263"/>
    <w:rsid w:val="004527AF"/>
    <w:rsid w:val="00454914"/>
    <w:rsid w:val="00454A5F"/>
    <w:rsid w:val="00464BE9"/>
    <w:rsid w:val="00467661"/>
    <w:rsid w:val="004734B0"/>
    <w:rsid w:val="00475194"/>
    <w:rsid w:val="00476162"/>
    <w:rsid w:val="004762CC"/>
    <w:rsid w:val="00477373"/>
    <w:rsid w:val="004808E8"/>
    <w:rsid w:val="0048371B"/>
    <w:rsid w:val="00484AE5"/>
    <w:rsid w:val="00486CCF"/>
    <w:rsid w:val="00487747"/>
    <w:rsid w:val="004915BD"/>
    <w:rsid w:val="00493563"/>
    <w:rsid w:val="004941C1"/>
    <w:rsid w:val="004952E1"/>
    <w:rsid w:val="004A3CEC"/>
    <w:rsid w:val="004A53D5"/>
    <w:rsid w:val="004B0113"/>
    <w:rsid w:val="004B5B7C"/>
    <w:rsid w:val="004C0EE2"/>
    <w:rsid w:val="004C1DFE"/>
    <w:rsid w:val="004C2216"/>
    <w:rsid w:val="004C64EC"/>
    <w:rsid w:val="004D0402"/>
    <w:rsid w:val="004D140D"/>
    <w:rsid w:val="004D2FF4"/>
    <w:rsid w:val="004E17F4"/>
    <w:rsid w:val="004E606B"/>
    <w:rsid w:val="004E7CA0"/>
    <w:rsid w:val="004F03C4"/>
    <w:rsid w:val="004F0EB2"/>
    <w:rsid w:val="004F104A"/>
    <w:rsid w:val="004F121E"/>
    <w:rsid w:val="004F1DA1"/>
    <w:rsid w:val="004F36A2"/>
    <w:rsid w:val="004F40EE"/>
    <w:rsid w:val="004F5725"/>
    <w:rsid w:val="004F5958"/>
    <w:rsid w:val="004F5D60"/>
    <w:rsid w:val="00507918"/>
    <w:rsid w:val="00511BC0"/>
    <w:rsid w:val="00512763"/>
    <w:rsid w:val="005156D1"/>
    <w:rsid w:val="0052298A"/>
    <w:rsid w:val="0052433E"/>
    <w:rsid w:val="00524A60"/>
    <w:rsid w:val="00525125"/>
    <w:rsid w:val="005301E3"/>
    <w:rsid w:val="00533A9B"/>
    <w:rsid w:val="0054043B"/>
    <w:rsid w:val="00542ED5"/>
    <w:rsid w:val="0054369B"/>
    <w:rsid w:val="00556E0E"/>
    <w:rsid w:val="00563AFD"/>
    <w:rsid w:val="005640E2"/>
    <w:rsid w:val="00564F45"/>
    <w:rsid w:val="005669B4"/>
    <w:rsid w:val="005674B8"/>
    <w:rsid w:val="0057127F"/>
    <w:rsid w:val="00572905"/>
    <w:rsid w:val="00574BBA"/>
    <w:rsid w:val="0057604E"/>
    <w:rsid w:val="0057720E"/>
    <w:rsid w:val="005804D4"/>
    <w:rsid w:val="00585518"/>
    <w:rsid w:val="005901B4"/>
    <w:rsid w:val="005921AD"/>
    <w:rsid w:val="005937A1"/>
    <w:rsid w:val="005937F4"/>
    <w:rsid w:val="005946F5"/>
    <w:rsid w:val="00596F71"/>
    <w:rsid w:val="005A4FD3"/>
    <w:rsid w:val="005A6284"/>
    <w:rsid w:val="005B01CF"/>
    <w:rsid w:val="005B4734"/>
    <w:rsid w:val="005E139D"/>
    <w:rsid w:val="005F13A4"/>
    <w:rsid w:val="005F5AF0"/>
    <w:rsid w:val="005F5ED9"/>
    <w:rsid w:val="006007AB"/>
    <w:rsid w:val="00604007"/>
    <w:rsid w:val="0060600C"/>
    <w:rsid w:val="006069E5"/>
    <w:rsid w:val="00606E3D"/>
    <w:rsid w:val="00607C03"/>
    <w:rsid w:val="00610049"/>
    <w:rsid w:val="00614F8D"/>
    <w:rsid w:val="006209EB"/>
    <w:rsid w:val="00622406"/>
    <w:rsid w:val="00623D66"/>
    <w:rsid w:val="0062406D"/>
    <w:rsid w:val="0062421E"/>
    <w:rsid w:val="00626360"/>
    <w:rsid w:val="00626DE6"/>
    <w:rsid w:val="00631DD3"/>
    <w:rsid w:val="00652A90"/>
    <w:rsid w:val="00656BD5"/>
    <w:rsid w:val="00657F29"/>
    <w:rsid w:val="00664E7A"/>
    <w:rsid w:val="0066521C"/>
    <w:rsid w:val="00670787"/>
    <w:rsid w:val="006763A9"/>
    <w:rsid w:val="00676B8D"/>
    <w:rsid w:val="006846EF"/>
    <w:rsid w:val="00685989"/>
    <w:rsid w:val="00690A10"/>
    <w:rsid w:val="00693342"/>
    <w:rsid w:val="00693A8A"/>
    <w:rsid w:val="00693CF6"/>
    <w:rsid w:val="006A042A"/>
    <w:rsid w:val="006A39F9"/>
    <w:rsid w:val="006A4646"/>
    <w:rsid w:val="006A63DC"/>
    <w:rsid w:val="006A6DF9"/>
    <w:rsid w:val="006B1593"/>
    <w:rsid w:val="006B267B"/>
    <w:rsid w:val="006B3A28"/>
    <w:rsid w:val="006B60A7"/>
    <w:rsid w:val="006B67AE"/>
    <w:rsid w:val="006B6F8D"/>
    <w:rsid w:val="006C3BBD"/>
    <w:rsid w:val="006C4F44"/>
    <w:rsid w:val="006D0109"/>
    <w:rsid w:val="006D4DEC"/>
    <w:rsid w:val="006D6288"/>
    <w:rsid w:val="006E356A"/>
    <w:rsid w:val="006E4577"/>
    <w:rsid w:val="006F113B"/>
    <w:rsid w:val="006F1EA3"/>
    <w:rsid w:val="006F1F5D"/>
    <w:rsid w:val="006F1FE4"/>
    <w:rsid w:val="00704257"/>
    <w:rsid w:val="0070543E"/>
    <w:rsid w:val="007056B8"/>
    <w:rsid w:val="007071F2"/>
    <w:rsid w:val="0071005C"/>
    <w:rsid w:val="00710166"/>
    <w:rsid w:val="00711D47"/>
    <w:rsid w:val="00715C23"/>
    <w:rsid w:val="0072082E"/>
    <w:rsid w:val="00724857"/>
    <w:rsid w:val="00726292"/>
    <w:rsid w:val="007334AC"/>
    <w:rsid w:val="00737074"/>
    <w:rsid w:val="00746954"/>
    <w:rsid w:val="00753C82"/>
    <w:rsid w:val="0076186A"/>
    <w:rsid w:val="00762F53"/>
    <w:rsid w:val="007705BD"/>
    <w:rsid w:val="00770AE9"/>
    <w:rsid w:val="00776672"/>
    <w:rsid w:val="00781D68"/>
    <w:rsid w:val="0078517E"/>
    <w:rsid w:val="00785649"/>
    <w:rsid w:val="00786F96"/>
    <w:rsid w:val="00793508"/>
    <w:rsid w:val="00794C58"/>
    <w:rsid w:val="0079764B"/>
    <w:rsid w:val="007A054A"/>
    <w:rsid w:val="007A0EBF"/>
    <w:rsid w:val="007A527A"/>
    <w:rsid w:val="007A551B"/>
    <w:rsid w:val="007A799C"/>
    <w:rsid w:val="007B430A"/>
    <w:rsid w:val="007B447C"/>
    <w:rsid w:val="007B477C"/>
    <w:rsid w:val="007C1DFD"/>
    <w:rsid w:val="007C2AA9"/>
    <w:rsid w:val="007C2DAE"/>
    <w:rsid w:val="007C4B6A"/>
    <w:rsid w:val="007C67E0"/>
    <w:rsid w:val="007D05EC"/>
    <w:rsid w:val="007D290A"/>
    <w:rsid w:val="007D7146"/>
    <w:rsid w:val="007E24BF"/>
    <w:rsid w:val="007E4A52"/>
    <w:rsid w:val="007F01AA"/>
    <w:rsid w:val="007F17FC"/>
    <w:rsid w:val="007F34D7"/>
    <w:rsid w:val="007F5C80"/>
    <w:rsid w:val="00810A37"/>
    <w:rsid w:val="00811390"/>
    <w:rsid w:val="00812A2F"/>
    <w:rsid w:val="008153C6"/>
    <w:rsid w:val="00816360"/>
    <w:rsid w:val="008179BB"/>
    <w:rsid w:val="00821196"/>
    <w:rsid w:val="00821598"/>
    <w:rsid w:val="008232E7"/>
    <w:rsid w:val="00823FFB"/>
    <w:rsid w:val="00831174"/>
    <w:rsid w:val="00832C18"/>
    <w:rsid w:val="00834898"/>
    <w:rsid w:val="00842585"/>
    <w:rsid w:val="00845AF4"/>
    <w:rsid w:val="00845DA5"/>
    <w:rsid w:val="0085171F"/>
    <w:rsid w:val="00852B01"/>
    <w:rsid w:val="00854450"/>
    <w:rsid w:val="0085520D"/>
    <w:rsid w:val="008558F7"/>
    <w:rsid w:val="0085742E"/>
    <w:rsid w:val="0086161F"/>
    <w:rsid w:val="00861E51"/>
    <w:rsid w:val="008629C6"/>
    <w:rsid w:val="008636A0"/>
    <w:rsid w:val="00867728"/>
    <w:rsid w:val="00871A16"/>
    <w:rsid w:val="00872387"/>
    <w:rsid w:val="00875B22"/>
    <w:rsid w:val="00880A28"/>
    <w:rsid w:val="00880B69"/>
    <w:rsid w:val="0088266A"/>
    <w:rsid w:val="00883678"/>
    <w:rsid w:val="00893F8F"/>
    <w:rsid w:val="008951C1"/>
    <w:rsid w:val="008A164E"/>
    <w:rsid w:val="008A4E9E"/>
    <w:rsid w:val="008A75C3"/>
    <w:rsid w:val="008B1E64"/>
    <w:rsid w:val="008B62A6"/>
    <w:rsid w:val="008B7B01"/>
    <w:rsid w:val="008C144A"/>
    <w:rsid w:val="008C3364"/>
    <w:rsid w:val="008C7024"/>
    <w:rsid w:val="008D182C"/>
    <w:rsid w:val="008D3308"/>
    <w:rsid w:val="008D747B"/>
    <w:rsid w:val="008D7895"/>
    <w:rsid w:val="008E1029"/>
    <w:rsid w:val="008E392D"/>
    <w:rsid w:val="008E53A0"/>
    <w:rsid w:val="008E561F"/>
    <w:rsid w:val="008E638A"/>
    <w:rsid w:val="008E7D89"/>
    <w:rsid w:val="008F2716"/>
    <w:rsid w:val="00901939"/>
    <w:rsid w:val="00903CF6"/>
    <w:rsid w:val="009047D7"/>
    <w:rsid w:val="00905DA7"/>
    <w:rsid w:val="009064CD"/>
    <w:rsid w:val="00910B5C"/>
    <w:rsid w:val="009116DE"/>
    <w:rsid w:val="009124BB"/>
    <w:rsid w:val="00914B9A"/>
    <w:rsid w:val="009152B5"/>
    <w:rsid w:val="009161A9"/>
    <w:rsid w:val="00916E31"/>
    <w:rsid w:val="00917B9E"/>
    <w:rsid w:val="009229B3"/>
    <w:rsid w:val="009236F8"/>
    <w:rsid w:val="00930DD7"/>
    <w:rsid w:val="00933B34"/>
    <w:rsid w:val="009343C3"/>
    <w:rsid w:val="00935C93"/>
    <w:rsid w:val="0093668C"/>
    <w:rsid w:val="00942013"/>
    <w:rsid w:val="0094230C"/>
    <w:rsid w:val="00942CE8"/>
    <w:rsid w:val="00943A70"/>
    <w:rsid w:val="009449F3"/>
    <w:rsid w:val="00946A84"/>
    <w:rsid w:val="00951D74"/>
    <w:rsid w:val="00956089"/>
    <w:rsid w:val="00956CD7"/>
    <w:rsid w:val="00964AE3"/>
    <w:rsid w:val="00965A5B"/>
    <w:rsid w:val="009725D0"/>
    <w:rsid w:val="00976F64"/>
    <w:rsid w:val="009802BE"/>
    <w:rsid w:val="00982307"/>
    <w:rsid w:val="00983AD6"/>
    <w:rsid w:val="009840F6"/>
    <w:rsid w:val="009863F5"/>
    <w:rsid w:val="00993213"/>
    <w:rsid w:val="00994EEE"/>
    <w:rsid w:val="009A2776"/>
    <w:rsid w:val="009A44E4"/>
    <w:rsid w:val="009A63BE"/>
    <w:rsid w:val="009B0291"/>
    <w:rsid w:val="009B0F42"/>
    <w:rsid w:val="009B411D"/>
    <w:rsid w:val="009C3BA6"/>
    <w:rsid w:val="009C5C5F"/>
    <w:rsid w:val="009D215D"/>
    <w:rsid w:val="009D6317"/>
    <w:rsid w:val="009D73AE"/>
    <w:rsid w:val="009E5688"/>
    <w:rsid w:val="009E76AA"/>
    <w:rsid w:val="009E7C85"/>
    <w:rsid w:val="009F03CD"/>
    <w:rsid w:val="009F1490"/>
    <w:rsid w:val="009F20CE"/>
    <w:rsid w:val="009F7DC5"/>
    <w:rsid w:val="00A007AB"/>
    <w:rsid w:val="00A05F11"/>
    <w:rsid w:val="00A07530"/>
    <w:rsid w:val="00A1037E"/>
    <w:rsid w:val="00A11CB2"/>
    <w:rsid w:val="00A11E34"/>
    <w:rsid w:val="00A13808"/>
    <w:rsid w:val="00A13DEC"/>
    <w:rsid w:val="00A171E8"/>
    <w:rsid w:val="00A200D6"/>
    <w:rsid w:val="00A24D59"/>
    <w:rsid w:val="00A24DA2"/>
    <w:rsid w:val="00A259E3"/>
    <w:rsid w:val="00A30B72"/>
    <w:rsid w:val="00A32845"/>
    <w:rsid w:val="00A338F1"/>
    <w:rsid w:val="00A339A9"/>
    <w:rsid w:val="00A358BF"/>
    <w:rsid w:val="00A41E83"/>
    <w:rsid w:val="00A46207"/>
    <w:rsid w:val="00A506DE"/>
    <w:rsid w:val="00A52EB6"/>
    <w:rsid w:val="00A553E9"/>
    <w:rsid w:val="00A601C5"/>
    <w:rsid w:val="00A604F7"/>
    <w:rsid w:val="00A61A92"/>
    <w:rsid w:val="00A639E9"/>
    <w:rsid w:val="00A66335"/>
    <w:rsid w:val="00A70022"/>
    <w:rsid w:val="00A70127"/>
    <w:rsid w:val="00A74BB4"/>
    <w:rsid w:val="00A77283"/>
    <w:rsid w:val="00A817BF"/>
    <w:rsid w:val="00A82246"/>
    <w:rsid w:val="00A861AE"/>
    <w:rsid w:val="00A92744"/>
    <w:rsid w:val="00A94FB5"/>
    <w:rsid w:val="00A97F77"/>
    <w:rsid w:val="00AA1D8F"/>
    <w:rsid w:val="00AA2A36"/>
    <w:rsid w:val="00AA2C2A"/>
    <w:rsid w:val="00AA7EF0"/>
    <w:rsid w:val="00AB2B50"/>
    <w:rsid w:val="00AB2C29"/>
    <w:rsid w:val="00AB5894"/>
    <w:rsid w:val="00AC3595"/>
    <w:rsid w:val="00AC501D"/>
    <w:rsid w:val="00AC60B4"/>
    <w:rsid w:val="00AD2FA0"/>
    <w:rsid w:val="00AD3C54"/>
    <w:rsid w:val="00AE05FD"/>
    <w:rsid w:val="00AE0860"/>
    <w:rsid w:val="00AE0CFF"/>
    <w:rsid w:val="00AE115A"/>
    <w:rsid w:val="00AF1416"/>
    <w:rsid w:val="00AF1DBE"/>
    <w:rsid w:val="00AF1DEC"/>
    <w:rsid w:val="00AF588A"/>
    <w:rsid w:val="00AF7AC0"/>
    <w:rsid w:val="00AF7BC6"/>
    <w:rsid w:val="00B0203C"/>
    <w:rsid w:val="00B03C50"/>
    <w:rsid w:val="00B05587"/>
    <w:rsid w:val="00B15226"/>
    <w:rsid w:val="00B17856"/>
    <w:rsid w:val="00B20040"/>
    <w:rsid w:val="00B2071F"/>
    <w:rsid w:val="00B210F5"/>
    <w:rsid w:val="00B2189F"/>
    <w:rsid w:val="00B22C99"/>
    <w:rsid w:val="00B25A27"/>
    <w:rsid w:val="00B2678A"/>
    <w:rsid w:val="00B303D8"/>
    <w:rsid w:val="00B32AE8"/>
    <w:rsid w:val="00B33904"/>
    <w:rsid w:val="00B36209"/>
    <w:rsid w:val="00B41630"/>
    <w:rsid w:val="00B418E2"/>
    <w:rsid w:val="00B4296B"/>
    <w:rsid w:val="00B42A17"/>
    <w:rsid w:val="00B435B1"/>
    <w:rsid w:val="00B46640"/>
    <w:rsid w:val="00B4750C"/>
    <w:rsid w:val="00B5329D"/>
    <w:rsid w:val="00B56046"/>
    <w:rsid w:val="00B56776"/>
    <w:rsid w:val="00B5726A"/>
    <w:rsid w:val="00B62840"/>
    <w:rsid w:val="00B62BA7"/>
    <w:rsid w:val="00B62DDD"/>
    <w:rsid w:val="00B64478"/>
    <w:rsid w:val="00B74990"/>
    <w:rsid w:val="00B77995"/>
    <w:rsid w:val="00B81DF2"/>
    <w:rsid w:val="00B86B56"/>
    <w:rsid w:val="00B92804"/>
    <w:rsid w:val="00B96CDF"/>
    <w:rsid w:val="00BA0A87"/>
    <w:rsid w:val="00BA1F26"/>
    <w:rsid w:val="00BA2578"/>
    <w:rsid w:val="00BA33D0"/>
    <w:rsid w:val="00BA5BC3"/>
    <w:rsid w:val="00BA6B25"/>
    <w:rsid w:val="00BA6EDB"/>
    <w:rsid w:val="00BB0BCC"/>
    <w:rsid w:val="00BB19ED"/>
    <w:rsid w:val="00BB5290"/>
    <w:rsid w:val="00BB52A0"/>
    <w:rsid w:val="00BB72B0"/>
    <w:rsid w:val="00BC50CE"/>
    <w:rsid w:val="00BE5C23"/>
    <w:rsid w:val="00BF0175"/>
    <w:rsid w:val="00BF07BA"/>
    <w:rsid w:val="00BF49B4"/>
    <w:rsid w:val="00BF4FED"/>
    <w:rsid w:val="00C010F3"/>
    <w:rsid w:val="00C01DE9"/>
    <w:rsid w:val="00C07F9C"/>
    <w:rsid w:val="00C135F5"/>
    <w:rsid w:val="00C177E7"/>
    <w:rsid w:val="00C22978"/>
    <w:rsid w:val="00C22B96"/>
    <w:rsid w:val="00C25AAB"/>
    <w:rsid w:val="00C40498"/>
    <w:rsid w:val="00C422C1"/>
    <w:rsid w:val="00C42FEB"/>
    <w:rsid w:val="00C443D2"/>
    <w:rsid w:val="00C4749D"/>
    <w:rsid w:val="00C47899"/>
    <w:rsid w:val="00C53580"/>
    <w:rsid w:val="00C55C37"/>
    <w:rsid w:val="00C568FE"/>
    <w:rsid w:val="00C573C0"/>
    <w:rsid w:val="00C60B8B"/>
    <w:rsid w:val="00C646CF"/>
    <w:rsid w:val="00C72C5C"/>
    <w:rsid w:val="00C739D5"/>
    <w:rsid w:val="00C75722"/>
    <w:rsid w:val="00C75D58"/>
    <w:rsid w:val="00C76D61"/>
    <w:rsid w:val="00C77CA6"/>
    <w:rsid w:val="00C801A2"/>
    <w:rsid w:val="00C80470"/>
    <w:rsid w:val="00C83C89"/>
    <w:rsid w:val="00C844A7"/>
    <w:rsid w:val="00C86B1B"/>
    <w:rsid w:val="00C901F7"/>
    <w:rsid w:val="00C91736"/>
    <w:rsid w:val="00C92CFC"/>
    <w:rsid w:val="00C933D2"/>
    <w:rsid w:val="00C9376F"/>
    <w:rsid w:val="00CA0CD6"/>
    <w:rsid w:val="00CA2848"/>
    <w:rsid w:val="00CA33FC"/>
    <w:rsid w:val="00CA3F92"/>
    <w:rsid w:val="00CA6356"/>
    <w:rsid w:val="00CB1DBC"/>
    <w:rsid w:val="00CB4CBB"/>
    <w:rsid w:val="00CB7CB0"/>
    <w:rsid w:val="00CC2D5F"/>
    <w:rsid w:val="00CC4777"/>
    <w:rsid w:val="00CD2097"/>
    <w:rsid w:val="00CD23D9"/>
    <w:rsid w:val="00CE02C5"/>
    <w:rsid w:val="00CE0381"/>
    <w:rsid w:val="00CE69C4"/>
    <w:rsid w:val="00CE765D"/>
    <w:rsid w:val="00CF21C5"/>
    <w:rsid w:val="00CF76A2"/>
    <w:rsid w:val="00D00032"/>
    <w:rsid w:val="00D0047E"/>
    <w:rsid w:val="00D00F08"/>
    <w:rsid w:val="00D01195"/>
    <w:rsid w:val="00D03E71"/>
    <w:rsid w:val="00D060C7"/>
    <w:rsid w:val="00D13F61"/>
    <w:rsid w:val="00D179AB"/>
    <w:rsid w:val="00D2171C"/>
    <w:rsid w:val="00D23864"/>
    <w:rsid w:val="00D24051"/>
    <w:rsid w:val="00D2497C"/>
    <w:rsid w:val="00D24E84"/>
    <w:rsid w:val="00D27C33"/>
    <w:rsid w:val="00D455F5"/>
    <w:rsid w:val="00D47C2C"/>
    <w:rsid w:val="00D52432"/>
    <w:rsid w:val="00D61964"/>
    <w:rsid w:val="00D70AC6"/>
    <w:rsid w:val="00D70DE5"/>
    <w:rsid w:val="00D738BA"/>
    <w:rsid w:val="00D766C3"/>
    <w:rsid w:val="00D76C45"/>
    <w:rsid w:val="00D773AF"/>
    <w:rsid w:val="00D8035A"/>
    <w:rsid w:val="00D80624"/>
    <w:rsid w:val="00D80827"/>
    <w:rsid w:val="00D90216"/>
    <w:rsid w:val="00D90B13"/>
    <w:rsid w:val="00D9226D"/>
    <w:rsid w:val="00D9330E"/>
    <w:rsid w:val="00DA3584"/>
    <w:rsid w:val="00DB22C0"/>
    <w:rsid w:val="00DB33A9"/>
    <w:rsid w:val="00DB3611"/>
    <w:rsid w:val="00DB43E4"/>
    <w:rsid w:val="00DB5E73"/>
    <w:rsid w:val="00DB64B3"/>
    <w:rsid w:val="00DC4BE7"/>
    <w:rsid w:val="00DC6251"/>
    <w:rsid w:val="00DD4248"/>
    <w:rsid w:val="00DD6A2D"/>
    <w:rsid w:val="00DE0C06"/>
    <w:rsid w:val="00DE1E24"/>
    <w:rsid w:val="00DE3855"/>
    <w:rsid w:val="00DE5251"/>
    <w:rsid w:val="00DF2C11"/>
    <w:rsid w:val="00DF53B3"/>
    <w:rsid w:val="00E044AF"/>
    <w:rsid w:val="00E04A0D"/>
    <w:rsid w:val="00E05A57"/>
    <w:rsid w:val="00E06AF1"/>
    <w:rsid w:val="00E06C61"/>
    <w:rsid w:val="00E06C70"/>
    <w:rsid w:val="00E075C2"/>
    <w:rsid w:val="00E13317"/>
    <w:rsid w:val="00E140E6"/>
    <w:rsid w:val="00E147D9"/>
    <w:rsid w:val="00E20ADB"/>
    <w:rsid w:val="00E227C5"/>
    <w:rsid w:val="00E2476B"/>
    <w:rsid w:val="00E248AD"/>
    <w:rsid w:val="00E30DCB"/>
    <w:rsid w:val="00E32B43"/>
    <w:rsid w:val="00E376BB"/>
    <w:rsid w:val="00E406E2"/>
    <w:rsid w:val="00E4451F"/>
    <w:rsid w:val="00E54C56"/>
    <w:rsid w:val="00E56D08"/>
    <w:rsid w:val="00E578B6"/>
    <w:rsid w:val="00E65ADA"/>
    <w:rsid w:val="00E65FC7"/>
    <w:rsid w:val="00E70A12"/>
    <w:rsid w:val="00E73715"/>
    <w:rsid w:val="00E82ABC"/>
    <w:rsid w:val="00E83FF3"/>
    <w:rsid w:val="00E859E5"/>
    <w:rsid w:val="00E85D9E"/>
    <w:rsid w:val="00E85FF5"/>
    <w:rsid w:val="00E920AF"/>
    <w:rsid w:val="00E96774"/>
    <w:rsid w:val="00E9679E"/>
    <w:rsid w:val="00EA3D36"/>
    <w:rsid w:val="00EA4460"/>
    <w:rsid w:val="00EA4E96"/>
    <w:rsid w:val="00EA4EEE"/>
    <w:rsid w:val="00EA6E82"/>
    <w:rsid w:val="00EA7956"/>
    <w:rsid w:val="00EB0D9D"/>
    <w:rsid w:val="00EB1F72"/>
    <w:rsid w:val="00EB48BE"/>
    <w:rsid w:val="00EB4FC9"/>
    <w:rsid w:val="00EB5408"/>
    <w:rsid w:val="00EB6B39"/>
    <w:rsid w:val="00EC0189"/>
    <w:rsid w:val="00EC1B07"/>
    <w:rsid w:val="00EC1D6F"/>
    <w:rsid w:val="00EC4768"/>
    <w:rsid w:val="00EC557A"/>
    <w:rsid w:val="00ED2823"/>
    <w:rsid w:val="00ED347D"/>
    <w:rsid w:val="00ED3DE4"/>
    <w:rsid w:val="00ED5666"/>
    <w:rsid w:val="00EE3820"/>
    <w:rsid w:val="00EE4074"/>
    <w:rsid w:val="00EE515E"/>
    <w:rsid w:val="00EF08DD"/>
    <w:rsid w:val="00EF112F"/>
    <w:rsid w:val="00EF1608"/>
    <w:rsid w:val="00EF1703"/>
    <w:rsid w:val="00EF394E"/>
    <w:rsid w:val="00EF7308"/>
    <w:rsid w:val="00EF7D6C"/>
    <w:rsid w:val="00F00546"/>
    <w:rsid w:val="00F0123E"/>
    <w:rsid w:val="00F01FAB"/>
    <w:rsid w:val="00F032A7"/>
    <w:rsid w:val="00F03C9E"/>
    <w:rsid w:val="00F04FD5"/>
    <w:rsid w:val="00F05938"/>
    <w:rsid w:val="00F0725D"/>
    <w:rsid w:val="00F079C4"/>
    <w:rsid w:val="00F103C2"/>
    <w:rsid w:val="00F117D8"/>
    <w:rsid w:val="00F13200"/>
    <w:rsid w:val="00F13877"/>
    <w:rsid w:val="00F17312"/>
    <w:rsid w:val="00F2005B"/>
    <w:rsid w:val="00F206C0"/>
    <w:rsid w:val="00F20C76"/>
    <w:rsid w:val="00F21B94"/>
    <w:rsid w:val="00F22C1B"/>
    <w:rsid w:val="00F310BF"/>
    <w:rsid w:val="00F31D03"/>
    <w:rsid w:val="00F341E9"/>
    <w:rsid w:val="00F3634A"/>
    <w:rsid w:val="00F40B43"/>
    <w:rsid w:val="00F42EB4"/>
    <w:rsid w:val="00F43103"/>
    <w:rsid w:val="00F43493"/>
    <w:rsid w:val="00F461A3"/>
    <w:rsid w:val="00F4703E"/>
    <w:rsid w:val="00F50E23"/>
    <w:rsid w:val="00F5134C"/>
    <w:rsid w:val="00F56C85"/>
    <w:rsid w:val="00F57B4A"/>
    <w:rsid w:val="00F621E2"/>
    <w:rsid w:val="00F62AE3"/>
    <w:rsid w:val="00F63447"/>
    <w:rsid w:val="00F63BBD"/>
    <w:rsid w:val="00F65EBD"/>
    <w:rsid w:val="00F70D7E"/>
    <w:rsid w:val="00F71AA0"/>
    <w:rsid w:val="00F72880"/>
    <w:rsid w:val="00F7632C"/>
    <w:rsid w:val="00F76AA0"/>
    <w:rsid w:val="00F7747A"/>
    <w:rsid w:val="00F80198"/>
    <w:rsid w:val="00F83180"/>
    <w:rsid w:val="00F847E5"/>
    <w:rsid w:val="00F872FB"/>
    <w:rsid w:val="00F91056"/>
    <w:rsid w:val="00F91740"/>
    <w:rsid w:val="00F92051"/>
    <w:rsid w:val="00FA04DC"/>
    <w:rsid w:val="00FA0CD5"/>
    <w:rsid w:val="00FA2E66"/>
    <w:rsid w:val="00FB3D4B"/>
    <w:rsid w:val="00FB5176"/>
    <w:rsid w:val="00FB650F"/>
    <w:rsid w:val="00FB65DD"/>
    <w:rsid w:val="00FB6C47"/>
    <w:rsid w:val="00FB719F"/>
    <w:rsid w:val="00FB7784"/>
    <w:rsid w:val="00FC2E7A"/>
    <w:rsid w:val="00FC4322"/>
    <w:rsid w:val="00FC67C5"/>
    <w:rsid w:val="00FD349B"/>
    <w:rsid w:val="00FD6226"/>
    <w:rsid w:val="00FD74BD"/>
    <w:rsid w:val="00FE67AA"/>
    <w:rsid w:val="00FF4E41"/>
    <w:rsid w:val="00FF5845"/>
    <w:rsid w:val="00FF7C68"/>
    <w:rsid w:val="40E18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43173C0"/>
  <w15:docId w15:val="{4208F222-B0CE-4241-BF72-2702A5F0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166"/>
    <w:pPr>
      <w:spacing w:after="200" w:line="276" w:lineRule="auto"/>
    </w:pPr>
    <w:rPr>
      <w:sz w:val="22"/>
      <w:szCs w:val="22"/>
    </w:rPr>
  </w:style>
  <w:style w:type="paragraph" w:styleId="Heading1">
    <w:name w:val="heading 1"/>
    <w:basedOn w:val="Normal"/>
    <w:next w:val="Normal"/>
    <w:link w:val="Heading1Char"/>
    <w:uiPriority w:val="9"/>
    <w:qFormat/>
    <w:rsid w:val="00622406"/>
    <w:pPr>
      <w:keepNext/>
      <w:spacing w:before="240" w:after="60" w:line="240" w:lineRule="auto"/>
      <w:outlineLvl w:val="0"/>
    </w:pPr>
    <w:rPr>
      <w:rFonts w:ascii="Arial" w:eastAsia="Times New Roman" w:hAnsi="Arial"/>
      <w:b/>
      <w:kern w:val="28"/>
      <w:sz w:val="28"/>
      <w:szCs w:val="20"/>
    </w:rPr>
  </w:style>
  <w:style w:type="paragraph" w:styleId="Heading2">
    <w:name w:val="heading 2"/>
    <w:basedOn w:val="Normal"/>
    <w:next w:val="Normal"/>
    <w:link w:val="Heading2Char"/>
    <w:uiPriority w:val="9"/>
    <w:unhideWhenUsed/>
    <w:qFormat/>
    <w:locked/>
    <w:rsid w:val="002541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locked/>
    <w:rsid w:val="00F206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locked/>
    <w:rsid w:val="00F206C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22406"/>
    <w:rPr>
      <w:rFonts w:ascii="Arial" w:hAnsi="Arial" w:cs="Times New Roman"/>
      <w:b/>
      <w:kern w:val="28"/>
      <w:sz w:val="20"/>
    </w:rPr>
  </w:style>
  <w:style w:type="table" w:styleId="TableGrid">
    <w:name w:val="Table Grid"/>
    <w:basedOn w:val="TableNormal"/>
    <w:uiPriority w:val="59"/>
    <w:rsid w:val="009236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97998"/>
    <w:rPr>
      <w:rFonts w:cs="Times New Roman"/>
      <w:color w:val="0000FF"/>
      <w:u w:val="single"/>
    </w:rPr>
  </w:style>
  <w:style w:type="paragraph" w:styleId="ListParagraph">
    <w:name w:val="List Paragraph"/>
    <w:basedOn w:val="Normal"/>
    <w:uiPriority w:val="34"/>
    <w:qFormat/>
    <w:rsid w:val="00BA5BC3"/>
    <w:pPr>
      <w:ind w:left="720"/>
      <w:contextualSpacing/>
    </w:pPr>
  </w:style>
  <w:style w:type="character" w:styleId="Emphasis">
    <w:name w:val="Emphasis"/>
    <w:basedOn w:val="DefaultParagraphFont"/>
    <w:uiPriority w:val="20"/>
    <w:qFormat/>
    <w:rsid w:val="004178D5"/>
    <w:rPr>
      <w:rFonts w:cs="Times New Roman"/>
      <w:i/>
    </w:rPr>
  </w:style>
  <w:style w:type="paragraph" w:styleId="BalloonText">
    <w:name w:val="Balloon Text"/>
    <w:basedOn w:val="Normal"/>
    <w:link w:val="BalloonTextChar"/>
    <w:uiPriority w:val="99"/>
    <w:semiHidden/>
    <w:rsid w:val="0040395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403955"/>
    <w:rPr>
      <w:rFonts w:ascii="Tahoma" w:hAnsi="Tahoma" w:cs="Times New Roman"/>
      <w:sz w:val="16"/>
    </w:rPr>
  </w:style>
  <w:style w:type="paragraph" w:styleId="Header">
    <w:name w:val="header"/>
    <w:basedOn w:val="Normal"/>
    <w:link w:val="HeaderChar"/>
    <w:uiPriority w:val="99"/>
    <w:rsid w:val="00D179A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179AB"/>
    <w:rPr>
      <w:rFonts w:cs="Times New Roman"/>
    </w:rPr>
  </w:style>
  <w:style w:type="paragraph" w:styleId="Footer">
    <w:name w:val="footer"/>
    <w:basedOn w:val="Normal"/>
    <w:link w:val="FooterChar"/>
    <w:uiPriority w:val="99"/>
    <w:rsid w:val="00D179A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179AB"/>
    <w:rPr>
      <w:rFonts w:cs="Times New Roman"/>
    </w:rPr>
  </w:style>
  <w:style w:type="character" w:styleId="Strong">
    <w:name w:val="Strong"/>
    <w:basedOn w:val="DefaultParagraphFont"/>
    <w:uiPriority w:val="22"/>
    <w:qFormat/>
    <w:rsid w:val="000B484C"/>
    <w:rPr>
      <w:rFonts w:cs="Times New Roman"/>
      <w:b/>
    </w:rPr>
  </w:style>
  <w:style w:type="paragraph" w:styleId="NoSpacing">
    <w:name w:val="No Spacing"/>
    <w:link w:val="NoSpacingChar"/>
    <w:uiPriority w:val="1"/>
    <w:qFormat/>
    <w:rsid w:val="00BC50CE"/>
    <w:rPr>
      <w:b/>
      <w:sz w:val="22"/>
      <w:szCs w:val="22"/>
      <w:u w:val="single"/>
    </w:rPr>
  </w:style>
  <w:style w:type="character" w:customStyle="1" w:styleId="livearea">
    <w:name w:val="livearea"/>
    <w:basedOn w:val="DefaultParagraphFont"/>
    <w:uiPriority w:val="99"/>
    <w:rsid w:val="00426E7A"/>
    <w:rPr>
      <w:rFonts w:cs="Times New Roman"/>
    </w:rPr>
  </w:style>
  <w:style w:type="paragraph" w:customStyle="1" w:styleId="Pa0">
    <w:name w:val="Pa0"/>
    <w:basedOn w:val="Normal"/>
    <w:next w:val="Normal"/>
    <w:uiPriority w:val="99"/>
    <w:rsid w:val="006846EF"/>
    <w:pPr>
      <w:autoSpaceDE w:val="0"/>
      <w:autoSpaceDN w:val="0"/>
      <w:adjustRightInd w:val="0"/>
      <w:spacing w:after="0" w:line="241" w:lineRule="atLeast"/>
    </w:pPr>
    <w:rPr>
      <w:rFonts w:ascii="Univers 57 Condensed" w:hAnsi="Univers 57 Condensed"/>
      <w:sz w:val="24"/>
      <w:szCs w:val="24"/>
    </w:rPr>
  </w:style>
  <w:style w:type="character" w:customStyle="1" w:styleId="A0">
    <w:name w:val="A0"/>
    <w:uiPriority w:val="99"/>
    <w:rsid w:val="006846EF"/>
    <w:rPr>
      <w:color w:val="221E1F"/>
      <w:sz w:val="20"/>
    </w:rPr>
  </w:style>
  <w:style w:type="paragraph" w:customStyle="1" w:styleId="Pa1">
    <w:name w:val="Pa1"/>
    <w:basedOn w:val="Normal"/>
    <w:next w:val="Normal"/>
    <w:uiPriority w:val="99"/>
    <w:rsid w:val="006846EF"/>
    <w:pPr>
      <w:autoSpaceDE w:val="0"/>
      <w:autoSpaceDN w:val="0"/>
      <w:adjustRightInd w:val="0"/>
      <w:spacing w:after="0" w:line="241" w:lineRule="atLeast"/>
    </w:pPr>
    <w:rPr>
      <w:rFonts w:ascii="Univers 57 Condensed" w:hAnsi="Univers 57 Condensed"/>
      <w:sz w:val="24"/>
      <w:szCs w:val="24"/>
    </w:rPr>
  </w:style>
  <w:style w:type="paragraph" w:customStyle="1" w:styleId="Pa2">
    <w:name w:val="Pa2"/>
    <w:basedOn w:val="Normal"/>
    <w:next w:val="Normal"/>
    <w:uiPriority w:val="99"/>
    <w:rsid w:val="006846EF"/>
    <w:pPr>
      <w:autoSpaceDE w:val="0"/>
      <w:autoSpaceDN w:val="0"/>
      <w:adjustRightInd w:val="0"/>
      <w:spacing w:after="0" w:line="241" w:lineRule="atLeast"/>
    </w:pPr>
    <w:rPr>
      <w:rFonts w:ascii="Univers 57 Condensed" w:hAnsi="Univers 57 Condensed"/>
      <w:sz w:val="24"/>
      <w:szCs w:val="24"/>
    </w:rPr>
  </w:style>
  <w:style w:type="character" w:customStyle="1" w:styleId="NoSpacingChar">
    <w:name w:val="No Spacing Char"/>
    <w:link w:val="NoSpacing"/>
    <w:uiPriority w:val="1"/>
    <w:locked/>
    <w:rsid w:val="000109AB"/>
    <w:rPr>
      <w:b/>
      <w:sz w:val="22"/>
      <w:szCs w:val="22"/>
      <w:u w:val="single"/>
      <w:lang w:val="en-US" w:eastAsia="en-US" w:bidi="ar-SA"/>
    </w:rPr>
  </w:style>
  <w:style w:type="character" w:styleId="FollowedHyperlink">
    <w:name w:val="FollowedHyperlink"/>
    <w:basedOn w:val="DefaultParagraphFont"/>
    <w:uiPriority w:val="99"/>
    <w:semiHidden/>
    <w:rsid w:val="00BB72B0"/>
    <w:rPr>
      <w:rFonts w:cs="Times New Roman"/>
      <w:color w:val="800080"/>
      <w:u w:val="single"/>
    </w:rPr>
  </w:style>
  <w:style w:type="paragraph" w:customStyle="1" w:styleId="Default">
    <w:name w:val="Default"/>
    <w:rsid w:val="0011331E"/>
    <w:pPr>
      <w:autoSpaceDE w:val="0"/>
      <w:autoSpaceDN w:val="0"/>
      <w:adjustRightInd w:val="0"/>
    </w:pPr>
    <w:rPr>
      <w:rFonts w:cs="Calibri"/>
      <w:color w:val="000000"/>
      <w:sz w:val="24"/>
      <w:szCs w:val="24"/>
    </w:rPr>
  </w:style>
  <w:style w:type="paragraph" w:customStyle="1" w:styleId="Pa134">
    <w:name w:val="Pa1+34"/>
    <w:basedOn w:val="Normal"/>
    <w:next w:val="Normal"/>
    <w:uiPriority w:val="99"/>
    <w:rsid w:val="007E4A52"/>
    <w:pPr>
      <w:autoSpaceDE w:val="0"/>
      <w:autoSpaceDN w:val="0"/>
      <w:adjustRightInd w:val="0"/>
      <w:spacing w:after="0" w:line="181" w:lineRule="atLeast"/>
    </w:pPr>
    <w:rPr>
      <w:rFonts w:ascii="Times New Roman" w:hAnsi="Times New Roman"/>
      <w:sz w:val="24"/>
      <w:szCs w:val="24"/>
    </w:rPr>
  </w:style>
  <w:style w:type="character" w:customStyle="1" w:styleId="A73">
    <w:name w:val="A7+3"/>
    <w:uiPriority w:val="99"/>
    <w:rsid w:val="007E4A52"/>
    <w:rPr>
      <w:i/>
      <w:color w:val="211D1E"/>
      <w:sz w:val="12"/>
    </w:rPr>
  </w:style>
  <w:style w:type="paragraph" w:customStyle="1" w:styleId="BodyText-Contemporary">
    <w:name w:val="Body Text - Contemporary"/>
    <w:basedOn w:val="Normal"/>
    <w:uiPriority w:val="99"/>
    <w:rsid w:val="00622406"/>
    <w:pPr>
      <w:suppressAutoHyphens/>
      <w:spacing w:line="260" w:lineRule="exact"/>
    </w:pPr>
    <w:rPr>
      <w:rFonts w:ascii="Times New Roman" w:eastAsia="Times New Roman" w:hAnsi="Times New Roman"/>
      <w:sz w:val="20"/>
      <w:szCs w:val="20"/>
    </w:rPr>
  </w:style>
  <w:style w:type="paragraph" w:styleId="Title">
    <w:name w:val="Title"/>
    <w:basedOn w:val="Normal"/>
    <w:link w:val="TitleChar"/>
    <w:uiPriority w:val="99"/>
    <w:qFormat/>
    <w:rsid w:val="00622406"/>
    <w:pPr>
      <w:spacing w:before="240" w:after="60" w:line="240" w:lineRule="auto"/>
      <w:jc w:val="center"/>
      <w:outlineLvl w:val="0"/>
    </w:pPr>
    <w:rPr>
      <w:rFonts w:ascii="Times New Roman" w:eastAsia="Times New Roman" w:hAnsi="Times New Roman"/>
      <w:b/>
      <w:noProof/>
      <w:kern w:val="28"/>
      <w:sz w:val="32"/>
      <w:szCs w:val="20"/>
    </w:rPr>
  </w:style>
  <w:style w:type="character" w:customStyle="1" w:styleId="TitleChar">
    <w:name w:val="Title Char"/>
    <w:basedOn w:val="DefaultParagraphFont"/>
    <w:link w:val="Title"/>
    <w:uiPriority w:val="99"/>
    <w:locked/>
    <w:rsid w:val="00622406"/>
    <w:rPr>
      <w:rFonts w:ascii="Times New Roman" w:hAnsi="Times New Roman" w:cs="Times New Roman"/>
      <w:b/>
      <w:noProof/>
      <w:kern w:val="28"/>
      <w:sz w:val="20"/>
    </w:rPr>
  </w:style>
  <w:style w:type="character" w:customStyle="1" w:styleId="input">
    <w:name w:val="input"/>
    <w:uiPriority w:val="99"/>
    <w:rsid w:val="00622406"/>
    <w:rPr>
      <w:rFonts w:ascii="Times New Roman" w:hAnsi="Times New Roman"/>
      <w:sz w:val="20"/>
      <w:lang w:eastAsia="en-US"/>
    </w:rPr>
  </w:style>
  <w:style w:type="character" w:customStyle="1" w:styleId="name">
    <w:name w:val="name"/>
    <w:uiPriority w:val="99"/>
    <w:rsid w:val="00622406"/>
    <w:rPr>
      <w:rFonts w:ascii="Times New Roman" w:hAnsi="Times New Roman"/>
      <w:b/>
      <w:sz w:val="20"/>
      <w:lang w:eastAsia="en-US"/>
    </w:rPr>
  </w:style>
  <w:style w:type="paragraph" w:customStyle="1" w:styleId="TOC-Heading">
    <w:name w:val="TOC-Heading"/>
    <w:basedOn w:val="Normal"/>
    <w:uiPriority w:val="99"/>
    <w:rsid w:val="00622406"/>
    <w:pPr>
      <w:spacing w:before="240" w:after="180" w:line="240" w:lineRule="auto"/>
    </w:pPr>
    <w:rPr>
      <w:rFonts w:ascii="Garamond" w:eastAsia="Times New Roman" w:hAnsi="Garamond"/>
      <w:b/>
      <w:caps/>
      <w:spacing w:val="20"/>
      <w:sz w:val="36"/>
      <w:szCs w:val="20"/>
    </w:rPr>
  </w:style>
  <w:style w:type="paragraph" w:styleId="NormalWeb">
    <w:name w:val="Normal (Web)"/>
    <w:basedOn w:val="Normal"/>
    <w:uiPriority w:val="99"/>
    <w:rsid w:val="00511BC0"/>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uiPriority w:val="99"/>
    <w:rsid w:val="003C18B0"/>
    <w:rPr>
      <w:rFonts w:cs="Times New Roman"/>
    </w:rPr>
  </w:style>
  <w:style w:type="paragraph" w:styleId="BlockText">
    <w:name w:val="Block Text"/>
    <w:basedOn w:val="Normal"/>
    <w:uiPriority w:val="99"/>
    <w:rsid w:val="00091F26"/>
    <w:pPr>
      <w:widowControl w:val="0"/>
      <w:autoSpaceDE w:val="0"/>
      <w:autoSpaceDN w:val="0"/>
      <w:adjustRightInd w:val="0"/>
      <w:spacing w:after="0" w:line="240" w:lineRule="auto"/>
      <w:ind w:left="-720" w:right="-720"/>
    </w:pPr>
    <w:rPr>
      <w:rFonts w:ascii="Times New Roman" w:eastAsia="Times New Roman" w:hAnsi="Times New Roman"/>
      <w:sz w:val="24"/>
      <w:szCs w:val="24"/>
    </w:rPr>
  </w:style>
  <w:style w:type="paragraph" w:customStyle="1" w:styleId="Body1">
    <w:name w:val="Body 1"/>
    <w:rsid w:val="005640E2"/>
    <w:rPr>
      <w:rFonts w:ascii="Helvetica" w:eastAsia="Arial Unicode MS" w:hAnsi="Helvetica"/>
      <w:color w:val="000000"/>
      <w:sz w:val="24"/>
    </w:rPr>
  </w:style>
  <w:style w:type="numbering" w:customStyle="1" w:styleId="NoList1">
    <w:name w:val="No List1"/>
    <w:next w:val="NoList"/>
    <w:uiPriority w:val="99"/>
    <w:semiHidden/>
    <w:unhideWhenUsed/>
    <w:rsid w:val="00917B9E"/>
  </w:style>
  <w:style w:type="paragraph" w:styleId="z-TopofForm">
    <w:name w:val="HTML Top of Form"/>
    <w:basedOn w:val="Normal"/>
    <w:next w:val="Normal"/>
    <w:link w:val="z-TopofFormChar"/>
    <w:hidden/>
    <w:uiPriority w:val="99"/>
    <w:semiHidden/>
    <w:unhideWhenUsed/>
    <w:rsid w:val="00917B9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17B9E"/>
    <w:rPr>
      <w:rFonts w:ascii="Arial" w:eastAsia="Times New Roman" w:hAnsi="Arial" w:cs="Arial"/>
      <w:vanish/>
      <w:sz w:val="16"/>
      <w:szCs w:val="16"/>
    </w:rPr>
  </w:style>
  <w:style w:type="character" w:customStyle="1" w:styleId="apple-converted-space">
    <w:name w:val="apple-converted-space"/>
    <w:basedOn w:val="DefaultParagraphFont"/>
    <w:rsid w:val="00917B9E"/>
  </w:style>
  <w:style w:type="paragraph" w:styleId="z-BottomofForm">
    <w:name w:val="HTML Bottom of Form"/>
    <w:basedOn w:val="Normal"/>
    <w:next w:val="Normal"/>
    <w:link w:val="z-BottomofFormChar"/>
    <w:hidden/>
    <w:uiPriority w:val="99"/>
    <w:semiHidden/>
    <w:unhideWhenUsed/>
    <w:rsid w:val="00917B9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17B9E"/>
    <w:rPr>
      <w:rFonts w:ascii="Arial" w:eastAsia="Times New Roman" w:hAnsi="Arial" w:cs="Arial"/>
      <w:vanish/>
      <w:sz w:val="16"/>
      <w:szCs w:val="16"/>
    </w:rPr>
  </w:style>
  <w:style w:type="character" w:styleId="CommentReference">
    <w:name w:val="annotation reference"/>
    <w:basedOn w:val="DefaultParagraphFont"/>
    <w:uiPriority w:val="99"/>
    <w:semiHidden/>
    <w:unhideWhenUsed/>
    <w:rsid w:val="007C4B6A"/>
    <w:rPr>
      <w:sz w:val="18"/>
      <w:szCs w:val="18"/>
    </w:rPr>
  </w:style>
  <w:style w:type="paragraph" w:styleId="CommentText">
    <w:name w:val="annotation text"/>
    <w:basedOn w:val="Normal"/>
    <w:link w:val="CommentTextChar"/>
    <w:uiPriority w:val="99"/>
    <w:unhideWhenUsed/>
    <w:rsid w:val="007C4B6A"/>
    <w:pPr>
      <w:spacing w:line="240" w:lineRule="auto"/>
    </w:pPr>
    <w:rPr>
      <w:sz w:val="24"/>
      <w:szCs w:val="24"/>
    </w:rPr>
  </w:style>
  <w:style w:type="character" w:customStyle="1" w:styleId="CommentTextChar">
    <w:name w:val="Comment Text Char"/>
    <w:basedOn w:val="DefaultParagraphFont"/>
    <w:link w:val="CommentText"/>
    <w:uiPriority w:val="99"/>
    <w:rsid w:val="007C4B6A"/>
    <w:rPr>
      <w:sz w:val="24"/>
      <w:szCs w:val="24"/>
    </w:rPr>
  </w:style>
  <w:style w:type="paragraph" w:styleId="CommentSubject">
    <w:name w:val="annotation subject"/>
    <w:basedOn w:val="CommentText"/>
    <w:next w:val="CommentText"/>
    <w:link w:val="CommentSubjectChar"/>
    <w:uiPriority w:val="99"/>
    <w:semiHidden/>
    <w:unhideWhenUsed/>
    <w:rsid w:val="007C4B6A"/>
    <w:rPr>
      <w:b/>
      <w:bCs/>
      <w:sz w:val="20"/>
      <w:szCs w:val="20"/>
    </w:rPr>
  </w:style>
  <w:style w:type="character" w:customStyle="1" w:styleId="CommentSubjectChar">
    <w:name w:val="Comment Subject Char"/>
    <w:basedOn w:val="CommentTextChar"/>
    <w:link w:val="CommentSubject"/>
    <w:uiPriority w:val="99"/>
    <w:semiHidden/>
    <w:rsid w:val="007C4B6A"/>
    <w:rPr>
      <w:b/>
      <w:bCs/>
      <w:sz w:val="24"/>
      <w:szCs w:val="24"/>
    </w:rPr>
  </w:style>
  <w:style w:type="paragraph" w:customStyle="1" w:styleId="xmsolistparagraph">
    <w:name w:val="x_msolistparagraph"/>
    <w:basedOn w:val="Normal"/>
    <w:rsid w:val="006F1F5D"/>
    <w:pPr>
      <w:spacing w:before="100" w:beforeAutospacing="1" w:after="100" w:afterAutospacing="1" w:line="240" w:lineRule="auto"/>
    </w:pPr>
    <w:rPr>
      <w:rFonts w:ascii="Times New Roman" w:eastAsia="Times New Roman" w:hAnsi="Times New Roman"/>
      <w:sz w:val="24"/>
      <w:szCs w:val="24"/>
    </w:rPr>
  </w:style>
  <w:style w:type="paragraph" w:customStyle="1" w:styleId="CalendarText">
    <w:name w:val="CalendarText"/>
    <w:basedOn w:val="Normal"/>
    <w:rsid w:val="00412477"/>
    <w:pPr>
      <w:spacing w:after="0" w:line="240" w:lineRule="auto"/>
    </w:pPr>
    <w:rPr>
      <w:rFonts w:ascii="Arial" w:eastAsia="Times New Roman" w:hAnsi="Arial" w:cs="Arial"/>
      <w:color w:val="000000"/>
      <w:sz w:val="20"/>
      <w:szCs w:val="24"/>
    </w:rPr>
  </w:style>
  <w:style w:type="character" w:customStyle="1" w:styleId="CalendarNumbers">
    <w:name w:val="CalendarNumbers"/>
    <w:basedOn w:val="DefaultParagraphFont"/>
    <w:rsid w:val="00412477"/>
    <w:rPr>
      <w:rFonts w:ascii="Arial" w:hAnsi="Arial"/>
      <w:b/>
      <w:bCs/>
      <w:color w:val="000080"/>
      <w:sz w:val="24"/>
    </w:rPr>
  </w:style>
  <w:style w:type="character" w:customStyle="1" w:styleId="StyleStyleCalendarNumbers10ptNotBold11pt">
    <w:name w:val="Style Style CalendarNumbers + 10 pt Not Bold + 11 pt"/>
    <w:basedOn w:val="DefaultParagraphFont"/>
    <w:rsid w:val="00412477"/>
    <w:rPr>
      <w:rFonts w:ascii="Arial" w:hAnsi="Arial"/>
      <w:b/>
      <w:bCs/>
      <w:color w:val="000080"/>
      <w:sz w:val="22"/>
      <w:szCs w:val="20"/>
    </w:rPr>
  </w:style>
  <w:style w:type="character" w:customStyle="1" w:styleId="WinCalendarHolidayBlue">
    <w:name w:val="WinCalendar_HolidayBlue"/>
    <w:basedOn w:val="DefaultParagraphFont"/>
    <w:rsid w:val="00412477"/>
    <w:rPr>
      <w:rFonts w:ascii="Arial Narrow" w:hAnsi="Arial Narrow"/>
      <w:b w:val="0"/>
      <w:color w:val="333399"/>
      <w:sz w:val="16"/>
    </w:rPr>
  </w:style>
  <w:style w:type="character" w:customStyle="1" w:styleId="WinCalendarBLANKCELLSTYLE2">
    <w:name w:val="WinCalendar_BLANKCELL_STYLE2"/>
    <w:basedOn w:val="DefaultParagraphFont"/>
    <w:rsid w:val="00412477"/>
    <w:rPr>
      <w:rFonts w:ascii="Arial Narrow" w:hAnsi="Arial Narrow"/>
      <w:b w:val="0"/>
      <w:color w:val="000000"/>
      <w:sz w:val="19"/>
    </w:rPr>
  </w:style>
  <w:style w:type="character" w:customStyle="1" w:styleId="Heading2Char">
    <w:name w:val="Heading 2 Char"/>
    <w:basedOn w:val="DefaultParagraphFont"/>
    <w:link w:val="Heading2"/>
    <w:uiPriority w:val="9"/>
    <w:rsid w:val="002541C3"/>
    <w:rPr>
      <w:rFonts w:asciiTheme="majorHAnsi" w:eastAsiaTheme="majorEastAsia" w:hAnsiTheme="majorHAnsi" w:cstheme="majorBidi"/>
      <w:color w:val="365F91" w:themeColor="accent1" w:themeShade="BF"/>
      <w:sz w:val="26"/>
      <w:szCs w:val="26"/>
    </w:rPr>
  </w:style>
  <w:style w:type="character" w:customStyle="1" w:styleId="Hyperlink1">
    <w:name w:val="Hyperlink.1"/>
    <w:basedOn w:val="apple-converted-space"/>
    <w:rsid w:val="00F079C4"/>
    <w:rPr>
      <w:lang w:val="en-US"/>
    </w:rPr>
  </w:style>
  <w:style w:type="paragraph" w:customStyle="1" w:styleId="BodyA">
    <w:name w:val="Body A"/>
    <w:rsid w:val="00715C23"/>
    <w:pPr>
      <w:pBdr>
        <w:top w:val="nil"/>
        <w:left w:val="nil"/>
        <w:bottom w:val="nil"/>
        <w:right w:val="nil"/>
        <w:between w:val="nil"/>
        <w:bar w:val="nil"/>
      </w:pBdr>
    </w:pPr>
    <w:rPr>
      <w:rFonts w:cs="Calibri"/>
      <w:color w:val="000000"/>
      <w:sz w:val="22"/>
      <w:szCs w:val="22"/>
      <w:u w:color="000000"/>
      <w:bdr w:val="nil"/>
    </w:rPr>
  </w:style>
  <w:style w:type="paragraph" w:styleId="DocumentMap">
    <w:name w:val="Document Map"/>
    <w:basedOn w:val="Normal"/>
    <w:link w:val="DocumentMapChar"/>
    <w:uiPriority w:val="99"/>
    <w:semiHidden/>
    <w:unhideWhenUsed/>
    <w:rsid w:val="00DD6A2D"/>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D6A2D"/>
    <w:rPr>
      <w:rFonts w:ascii="Times New Roman" w:hAnsi="Times New Roman"/>
      <w:sz w:val="24"/>
      <w:szCs w:val="24"/>
    </w:rPr>
  </w:style>
  <w:style w:type="paragraph" w:styleId="Revision">
    <w:name w:val="Revision"/>
    <w:hidden/>
    <w:uiPriority w:val="99"/>
    <w:semiHidden/>
    <w:rsid w:val="00DD6A2D"/>
    <w:rPr>
      <w:sz w:val="22"/>
      <w:szCs w:val="22"/>
    </w:rPr>
  </w:style>
  <w:style w:type="table" w:customStyle="1" w:styleId="TableGrid1">
    <w:name w:val="Table Grid1"/>
    <w:basedOn w:val="TableNormal"/>
    <w:next w:val="TableGrid"/>
    <w:uiPriority w:val="39"/>
    <w:rsid w:val="0004245C"/>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locked/>
    <w:rsid w:val="001431E7"/>
    <w:pPr>
      <w:tabs>
        <w:tab w:val="right" w:pos="9350"/>
      </w:tabs>
      <w:spacing w:after="0" w:line="240" w:lineRule="auto"/>
    </w:pPr>
    <w:rPr>
      <w:rFonts w:asciiTheme="minorHAnsi" w:hAnsiTheme="minorHAnsi" w:cstheme="minorHAnsi"/>
      <w:b/>
      <w:bCs/>
      <w:sz w:val="20"/>
      <w:szCs w:val="20"/>
    </w:rPr>
  </w:style>
  <w:style w:type="character" w:customStyle="1" w:styleId="Heading3Char">
    <w:name w:val="Heading 3 Char"/>
    <w:basedOn w:val="DefaultParagraphFont"/>
    <w:link w:val="Heading3"/>
    <w:uiPriority w:val="9"/>
    <w:rsid w:val="00F206C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F206C0"/>
    <w:rPr>
      <w:rFonts w:asciiTheme="majorHAnsi" w:eastAsiaTheme="majorEastAsia" w:hAnsiTheme="majorHAnsi" w:cstheme="majorBidi"/>
      <w:i/>
      <w:iCs/>
      <w:color w:val="365F91" w:themeColor="accent1" w:themeShade="BF"/>
      <w:sz w:val="22"/>
      <w:szCs w:val="22"/>
    </w:rPr>
  </w:style>
  <w:style w:type="paragraph" w:styleId="List">
    <w:name w:val="List"/>
    <w:basedOn w:val="Normal"/>
    <w:uiPriority w:val="99"/>
    <w:unhideWhenUsed/>
    <w:rsid w:val="00F206C0"/>
    <w:pPr>
      <w:ind w:left="360" w:hanging="360"/>
      <w:contextualSpacing/>
    </w:pPr>
  </w:style>
  <w:style w:type="paragraph" w:styleId="BodyText">
    <w:name w:val="Body Text"/>
    <w:basedOn w:val="Normal"/>
    <w:link w:val="BodyTextChar"/>
    <w:uiPriority w:val="99"/>
    <w:unhideWhenUsed/>
    <w:rsid w:val="00F206C0"/>
    <w:pPr>
      <w:spacing w:after="120"/>
    </w:pPr>
  </w:style>
  <w:style w:type="character" w:customStyle="1" w:styleId="BodyTextChar">
    <w:name w:val="Body Text Char"/>
    <w:basedOn w:val="DefaultParagraphFont"/>
    <w:link w:val="BodyText"/>
    <w:uiPriority w:val="99"/>
    <w:rsid w:val="00F206C0"/>
    <w:rPr>
      <w:sz w:val="22"/>
      <w:szCs w:val="22"/>
    </w:rPr>
  </w:style>
  <w:style w:type="paragraph" w:styleId="TOCHeading">
    <w:name w:val="TOC Heading"/>
    <w:basedOn w:val="Heading1"/>
    <w:next w:val="Normal"/>
    <w:uiPriority w:val="39"/>
    <w:unhideWhenUsed/>
    <w:qFormat/>
    <w:rsid w:val="00F206C0"/>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3">
    <w:name w:val="toc 3"/>
    <w:basedOn w:val="Normal"/>
    <w:next w:val="Normal"/>
    <w:autoRedefine/>
    <w:uiPriority w:val="39"/>
    <w:unhideWhenUsed/>
    <w:locked/>
    <w:rsid w:val="00F206C0"/>
    <w:pPr>
      <w:spacing w:after="0"/>
      <w:ind w:left="220"/>
    </w:pPr>
    <w:rPr>
      <w:rFonts w:asciiTheme="minorHAnsi" w:hAnsiTheme="minorHAnsi" w:cstheme="minorHAnsi"/>
      <w:sz w:val="20"/>
      <w:szCs w:val="20"/>
    </w:rPr>
  </w:style>
  <w:style w:type="paragraph" w:styleId="TOC1">
    <w:name w:val="toc 1"/>
    <w:basedOn w:val="Normal"/>
    <w:next w:val="Normal"/>
    <w:autoRedefine/>
    <w:uiPriority w:val="39"/>
    <w:unhideWhenUsed/>
    <w:locked/>
    <w:rsid w:val="00F206C0"/>
    <w:pPr>
      <w:spacing w:before="360" w:after="0"/>
    </w:pPr>
    <w:rPr>
      <w:rFonts w:asciiTheme="majorHAnsi" w:hAnsiTheme="majorHAnsi" w:cstheme="majorHAnsi"/>
      <w:b/>
      <w:bCs/>
      <w:caps/>
      <w:sz w:val="24"/>
      <w:szCs w:val="24"/>
    </w:rPr>
  </w:style>
  <w:style w:type="paragraph" w:styleId="TOC4">
    <w:name w:val="toc 4"/>
    <w:basedOn w:val="Normal"/>
    <w:next w:val="Normal"/>
    <w:autoRedefine/>
    <w:uiPriority w:val="39"/>
    <w:unhideWhenUsed/>
    <w:locked/>
    <w:rsid w:val="00F206C0"/>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locked/>
    <w:rsid w:val="00F206C0"/>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locked/>
    <w:rsid w:val="00F206C0"/>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locked/>
    <w:rsid w:val="00F206C0"/>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locked/>
    <w:rsid w:val="00F206C0"/>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locked/>
    <w:rsid w:val="00F206C0"/>
    <w:pPr>
      <w:spacing w:after="0"/>
      <w:ind w:left="154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2433E"/>
    <w:rPr>
      <w:color w:val="605E5C"/>
      <w:shd w:val="clear" w:color="auto" w:fill="E1DFDD"/>
    </w:rPr>
  </w:style>
  <w:style w:type="paragraph" w:customStyle="1" w:styleId="msonormal0">
    <w:name w:val="msonormal"/>
    <w:basedOn w:val="Normal"/>
    <w:rsid w:val="00EE515E"/>
    <w:pPr>
      <w:spacing w:before="100" w:beforeAutospacing="1" w:after="100" w:afterAutospacing="1" w:line="240" w:lineRule="auto"/>
    </w:pPr>
    <w:rPr>
      <w:rFonts w:ascii="Times New Roman" w:eastAsia="Times New Roman" w:hAnsi="Times New Roman"/>
      <w:sz w:val="24"/>
      <w:szCs w:val="24"/>
    </w:rPr>
  </w:style>
  <w:style w:type="paragraph" w:customStyle="1" w:styleId="paragraph">
    <w:name w:val="paragraph"/>
    <w:basedOn w:val="Normal"/>
    <w:rsid w:val="00EE515E"/>
    <w:pPr>
      <w:spacing w:before="100" w:beforeAutospacing="1" w:after="100" w:afterAutospacing="1" w:line="240" w:lineRule="auto"/>
    </w:pPr>
    <w:rPr>
      <w:rFonts w:ascii="Times New Roman" w:eastAsia="Times New Roman" w:hAnsi="Times New Roman"/>
      <w:sz w:val="24"/>
      <w:szCs w:val="24"/>
    </w:rPr>
  </w:style>
  <w:style w:type="character" w:customStyle="1" w:styleId="textrun">
    <w:name w:val="textrun"/>
    <w:basedOn w:val="DefaultParagraphFont"/>
    <w:rsid w:val="00EE515E"/>
  </w:style>
  <w:style w:type="character" w:customStyle="1" w:styleId="normaltextrun">
    <w:name w:val="normaltextrun"/>
    <w:basedOn w:val="DefaultParagraphFont"/>
    <w:rsid w:val="00EE515E"/>
  </w:style>
  <w:style w:type="character" w:customStyle="1" w:styleId="eop">
    <w:name w:val="eop"/>
    <w:basedOn w:val="DefaultParagraphFont"/>
    <w:rsid w:val="00EE515E"/>
  </w:style>
  <w:style w:type="character" w:customStyle="1" w:styleId="pagebreakblob">
    <w:name w:val="pagebreakblob"/>
    <w:basedOn w:val="DefaultParagraphFont"/>
    <w:rsid w:val="00EE515E"/>
  </w:style>
  <w:style w:type="character" w:customStyle="1" w:styleId="pagebreakborderspan">
    <w:name w:val="pagebreakborderspan"/>
    <w:basedOn w:val="DefaultParagraphFont"/>
    <w:rsid w:val="00EE515E"/>
  </w:style>
  <w:style w:type="character" w:customStyle="1" w:styleId="pagebreaktextspan">
    <w:name w:val="pagebreaktextspan"/>
    <w:basedOn w:val="DefaultParagraphFont"/>
    <w:rsid w:val="00EE515E"/>
  </w:style>
  <w:style w:type="character" w:customStyle="1" w:styleId="fieldrange">
    <w:name w:val="fieldrange"/>
    <w:basedOn w:val="DefaultParagraphFont"/>
    <w:rsid w:val="00EE515E"/>
  </w:style>
  <w:style w:type="character" w:customStyle="1" w:styleId="spellingerror">
    <w:name w:val="spellingerror"/>
    <w:basedOn w:val="DefaultParagraphFont"/>
    <w:rsid w:val="00EE5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82911">
      <w:bodyDiv w:val="1"/>
      <w:marLeft w:val="0"/>
      <w:marRight w:val="0"/>
      <w:marTop w:val="0"/>
      <w:marBottom w:val="0"/>
      <w:divBdr>
        <w:top w:val="none" w:sz="0" w:space="0" w:color="auto"/>
        <w:left w:val="none" w:sz="0" w:space="0" w:color="auto"/>
        <w:bottom w:val="none" w:sz="0" w:space="0" w:color="auto"/>
        <w:right w:val="none" w:sz="0" w:space="0" w:color="auto"/>
      </w:divBdr>
      <w:divsChild>
        <w:div w:id="2051494838">
          <w:marLeft w:val="0"/>
          <w:marRight w:val="0"/>
          <w:marTop w:val="0"/>
          <w:marBottom w:val="0"/>
          <w:divBdr>
            <w:top w:val="none" w:sz="0" w:space="0" w:color="auto"/>
            <w:left w:val="none" w:sz="0" w:space="0" w:color="auto"/>
            <w:bottom w:val="none" w:sz="0" w:space="0" w:color="auto"/>
            <w:right w:val="none" w:sz="0" w:space="0" w:color="auto"/>
          </w:divBdr>
          <w:divsChild>
            <w:div w:id="1747143118">
              <w:marLeft w:val="0"/>
              <w:marRight w:val="0"/>
              <w:marTop w:val="0"/>
              <w:marBottom w:val="0"/>
              <w:divBdr>
                <w:top w:val="none" w:sz="0" w:space="0" w:color="auto"/>
                <w:left w:val="none" w:sz="0" w:space="0" w:color="auto"/>
                <w:bottom w:val="none" w:sz="0" w:space="0" w:color="auto"/>
                <w:right w:val="none" w:sz="0" w:space="0" w:color="auto"/>
              </w:divBdr>
            </w:div>
          </w:divsChild>
        </w:div>
        <w:div w:id="771046775">
          <w:marLeft w:val="0"/>
          <w:marRight w:val="0"/>
          <w:marTop w:val="0"/>
          <w:marBottom w:val="0"/>
          <w:divBdr>
            <w:top w:val="none" w:sz="0" w:space="0" w:color="auto"/>
            <w:left w:val="none" w:sz="0" w:space="0" w:color="auto"/>
            <w:bottom w:val="none" w:sz="0" w:space="0" w:color="auto"/>
            <w:right w:val="none" w:sz="0" w:space="0" w:color="auto"/>
          </w:divBdr>
          <w:divsChild>
            <w:div w:id="2142188135">
              <w:marLeft w:val="0"/>
              <w:marRight w:val="0"/>
              <w:marTop w:val="0"/>
              <w:marBottom w:val="0"/>
              <w:divBdr>
                <w:top w:val="none" w:sz="0" w:space="0" w:color="auto"/>
                <w:left w:val="none" w:sz="0" w:space="0" w:color="auto"/>
                <w:bottom w:val="none" w:sz="0" w:space="0" w:color="auto"/>
                <w:right w:val="none" w:sz="0" w:space="0" w:color="auto"/>
              </w:divBdr>
            </w:div>
          </w:divsChild>
        </w:div>
        <w:div w:id="1616985226">
          <w:marLeft w:val="0"/>
          <w:marRight w:val="0"/>
          <w:marTop w:val="0"/>
          <w:marBottom w:val="0"/>
          <w:divBdr>
            <w:top w:val="none" w:sz="0" w:space="0" w:color="auto"/>
            <w:left w:val="none" w:sz="0" w:space="0" w:color="auto"/>
            <w:bottom w:val="none" w:sz="0" w:space="0" w:color="auto"/>
            <w:right w:val="none" w:sz="0" w:space="0" w:color="auto"/>
          </w:divBdr>
          <w:divsChild>
            <w:div w:id="1026831079">
              <w:marLeft w:val="0"/>
              <w:marRight w:val="0"/>
              <w:marTop w:val="0"/>
              <w:marBottom w:val="0"/>
              <w:divBdr>
                <w:top w:val="none" w:sz="0" w:space="0" w:color="auto"/>
                <w:left w:val="none" w:sz="0" w:space="0" w:color="auto"/>
                <w:bottom w:val="none" w:sz="0" w:space="0" w:color="auto"/>
                <w:right w:val="none" w:sz="0" w:space="0" w:color="auto"/>
              </w:divBdr>
            </w:div>
          </w:divsChild>
        </w:div>
        <w:div w:id="1241449479">
          <w:marLeft w:val="0"/>
          <w:marRight w:val="0"/>
          <w:marTop w:val="0"/>
          <w:marBottom w:val="0"/>
          <w:divBdr>
            <w:top w:val="none" w:sz="0" w:space="0" w:color="auto"/>
            <w:left w:val="none" w:sz="0" w:space="0" w:color="auto"/>
            <w:bottom w:val="none" w:sz="0" w:space="0" w:color="auto"/>
            <w:right w:val="none" w:sz="0" w:space="0" w:color="auto"/>
          </w:divBdr>
          <w:divsChild>
            <w:div w:id="1059791886">
              <w:marLeft w:val="0"/>
              <w:marRight w:val="0"/>
              <w:marTop w:val="0"/>
              <w:marBottom w:val="0"/>
              <w:divBdr>
                <w:top w:val="none" w:sz="0" w:space="0" w:color="auto"/>
                <w:left w:val="none" w:sz="0" w:space="0" w:color="auto"/>
                <w:bottom w:val="none" w:sz="0" w:space="0" w:color="auto"/>
                <w:right w:val="none" w:sz="0" w:space="0" w:color="auto"/>
              </w:divBdr>
            </w:div>
          </w:divsChild>
        </w:div>
        <w:div w:id="1297832242">
          <w:marLeft w:val="0"/>
          <w:marRight w:val="0"/>
          <w:marTop w:val="0"/>
          <w:marBottom w:val="0"/>
          <w:divBdr>
            <w:top w:val="none" w:sz="0" w:space="0" w:color="auto"/>
            <w:left w:val="none" w:sz="0" w:space="0" w:color="auto"/>
            <w:bottom w:val="none" w:sz="0" w:space="0" w:color="auto"/>
            <w:right w:val="none" w:sz="0" w:space="0" w:color="auto"/>
          </w:divBdr>
          <w:divsChild>
            <w:div w:id="167295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0511">
      <w:bodyDiv w:val="1"/>
      <w:marLeft w:val="60"/>
      <w:marRight w:val="60"/>
      <w:marTop w:val="60"/>
      <w:marBottom w:val="15"/>
      <w:divBdr>
        <w:top w:val="none" w:sz="0" w:space="0" w:color="auto"/>
        <w:left w:val="none" w:sz="0" w:space="0" w:color="auto"/>
        <w:bottom w:val="none" w:sz="0" w:space="0" w:color="auto"/>
        <w:right w:val="none" w:sz="0" w:space="0" w:color="auto"/>
      </w:divBdr>
      <w:divsChild>
        <w:div w:id="854154206">
          <w:marLeft w:val="0"/>
          <w:marRight w:val="0"/>
          <w:marTop w:val="0"/>
          <w:marBottom w:val="0"/>
          <w:divBdr>
            <w:top w:val="none" w:sz="0" w:space="0" w:color="auto"/>
            <w:left w:val="none" w:sz="0" w:space="0" w:color="auto"/>
            <w:bottom w:val="none" w:sz="0" w:space="0" w:color="auto"/>
            <w:right w:val="none" w:sz="0" w:space="0" w:color="auto"/>
          </w:divBdr>
        </w:div>
      </w:divsChild>
    </w:div>
    <w:div w:id="323361969">
      <w:bodyDiv w:val="1"/>
      <w:marLeft w:val="0"/>
      <w:marRight w:val="0"/>
      <w:marTop w:val="0"/>
      <w:marBottom w:val="0"/>
      <w:divBdr>
        <w:top w:val="none" w:sz="0" w:space="0" w:color="auto"/>
        <w:left w:val="none" w:sz="0" w:space="0" w:color="auto"/>
        <w:bottom w:val="none" w:sz="0" w:space="0" w:color="auto"/>
        <w:right w:val="none" w:sz="0" w:space="0" w:color="auto"/>
      </w:divBdr>
      <w:divsChild>
        <w:div w:id="813642373">
          <w:marLeft w:val="0"/>
          <w:marRight w:val="0"/>
          <w:marTop w:val="0"/>
          <w:marBottom w:val="180"/>
          <w:divBdr>
            <w:top w:val="none" w:sz="0" w:space="0" w:color="auto"/>
            <w:left w:val="none" w:sz="0" w:space="0" w:color="auto"/>
            <w:bottom w:val="none" w:sz="0" w:space="0" w:color="auto"/>
            <w:right w:val="none" w:sz="0" w:space="0" w:color="auto"/>
          </w:divBdr>
        </w:div>
        <w:div w:id="511066611">
          <w:marLeft w:val="0"/>
          <w:marRight w:val="0"/>
          <w:marTop w:val="0"/>
          <w:marBottom w:val="0"/>
          <w:divBdr>
            <w:top w:val="none" w:sz="0" w:space="0" w:color="auto"/>
            <w:left w:val="none" w:sz="0" w:space="0" w:color="auto"/>
            <w:bottom w:val="none" w:sz="0" w:space="0" w:color="auto"/>
            <w:right w:val="none" w:sz="0" w:space="0" w:color="auto"/>
          </w:divBdr>
        </w:div>
        <w:div w:id="304705818">
          <w:marLeft w:val="0"/>
          <w:marRight w:val="0"/>
          <w:marTop w:val="0"/>
          <w:marBottom w:val="0"/>
          <w:divBdr>
            <w:top w:val="none" w:sz="0" w:space="0" w:color="auto"/>
            <w:left w:val="none" w:sz="0" w:space="0" w:color="auto"/>
            <w:bottom w:val="none" w:sz="0" w:space="0" w:color="auto"/>
            <w:right w:val="none" w:sz="0" w:space="0" w:color="auto"/>
          </w:divBdr>
        </w:div>
        <w:div w:id="181021230">
          <w:marLeft w:val="0"/>
          <w:marRight w:val="0"/>
          <w:marTop w:val="0"/>
          <w:marBottom w:val="0"/>
          <w:divBdr>
            <w:top w:val="none" w:sz="0" w:space="0" w:color="auto"/>
            <w:left w:val="none" w:sz="0" w:space="0" w:color="auto"/>
            <w:bottom w:val="none" w:sz="0" w:space="0" w:color="auto"/>
            <w:right w:val="none" w:sz="0" w:space="0" w:color="auto"/>
          </w:divBdr>
        </w:div>
        <w:div w:id="392626466">
          <w:marLeft w:val="0"/>
          <w:marRight w:val="0"/>
          <w:marTop w:val="0"/>
          <w:marBottom w:val="0"/>
          <w:divBdr>
            <w:top w:val="none" w:sz="0" w:space="0" w:color="auto"/>
            <w:left w:val="none" w:sz="0" w:space="0" w:color="auto"/>
            <w:bottom w:val="none" w:sz="0" w:space="0" w:color="auto"/>
            <w:right w:val="none" w:sz="0" w:space="0" w:color="auto"/>
          </w:divBdr>
        </w:div>
        <w:div w:id="471287185">
          <w:marLeft w:val="0"/>
          <w:marRight w:val="0"/>
          <w:marTop w:val="0"/>
          <w:marBottom w:val="180"/>
          <w:divBdr>
            <w:top w:val="none" w:sz="0" w:space="0" w:color="auto"/>
            <w:left w:val="none" w:sz="0" w:space="0" w:color="auto"/>
            <w:bottom w:val="none" w:sz="0" w:space="0" w:color="auto"/>
            <w:right w:val="none" w:sz="0" w:space="0" w:color="auto"/>
          </w:divBdr>
        </w:div>
        <w:div w:id="1499030962">
          <w:marLeft w:val="0"/>
          <w:marRight w:val="0"/>
          <w:marTop w:val="0"/>
          <w:marBottom w:val="0"/>
          <w:divBdr>
            <w:top w:val="none" w:sz="0" w:space="0" w:color="auto"/>
            <w:left w:val="none" w:sz="0" w:space="0" w:color="auto"/>
            <w:bottom w:val="none" w:sz="0" w:space="0" w:color="auto"/>
            <w:right w:val="none" w:sz="0" w:space="0" w:color="auto"/>
          </w:divBdr>
        </w:div>
        <w:div w:id="1797329187">
          <w:marLeft w:val="0"/>
          <w:marRight w:val="0"/>
          <w:marTop w:val="0"/>
          <w:marBottom w:val="0"/>
          <w:divBdr>
            <w:top w:val="none" w:sz="0" w:space="0" w:color="auto"/>
            <w:left w:val="none" w:sz="0" w:space="0" w:color="auto"/>
            <w:bottom w:val="none" w:sz="0" w:space="0" w:color="auto"/>
            <w:right w:val="none" w:sz="0" w:space="0" w:color="auto"/>
          </w:divBdr>
        </w:div>
        <w:div w:id="1717585987">
          <w:marLeft w:val="0"/>
          <w:marRight w:val="0"/>
          <w:marTop w:val="0"/>
          <w:marBottom w:val="0"/>
          <w:divBdr>
            <w:top w:val="none" w:sz="0" w:space="0" w:color="auto"/>
            <w:left w:val="none" w:sz="0" w:space="0" w:color="auto"/>
            <w:bottom w:val="none" w:sz="0" w:space="0" w:color="auto"/>
            <w:right w:val="none" w:sz="0" w:space="0" w:color="auto"/>
          </w:divBdr>
        </w:div>
        <w:div w:id="1784418260">
          <w:marLeft w:val="0"/>
          <w:marRight w:val="0"/>
          <w:marTop w:val="0"/>
          <w:marBottom w:val="0"/>
          <w:divBdr>
            <w:top w:val="none" w:sz="0" w:space="0" w:color="auto"/>
            <w:left w:val="none" w:sz="0" w:space="0" w:color="auto"/>
            <w:bottom w:val="none" w:sz="0" w:space="0" w:color="auto"/>
            <w:right w:val="none" w:sz="0" w:space="0" w:color="auto"/>
          </w:divBdr>
        </w:div>
        <w:div w:id="607736083">
          <w:marLeft w:val="0"/>
          <w:marRight w:val="0"/>
          <w:marTop w:val="0"/>
          <w:marBottom w:val="0"/>
          <w:divBdr>
            <w:top w:val="none" w:sz="0" w:space="0" w:color="auto"/>
            <w:left w:val="none" w:sz="0" w:space="0" w:color="auto"/>
            <w:bottom w:val="none" w:sz="0" w:space="0" w:color="auto"/>
            <w:right w:val="none" w:sz="0" w:space="0" w:color="auto"/>
          </w:divBdr>
        </w:div>
        <w:div w:id="1094016961">
          <w:marLeft w:val="0"/>
          <w:marRight w:val="0"/>
          <w:marTop w:val="0"/>
          <w:marBottom w:val="0"/>
          <w:divBdr>
            <w:top w:val="none" w:sz="0" w:space="0" w:color="auto"/>
            <w:left w:val="none" w:sz="0" w:space="0" w:color="auto"/>
            <w:bottom w:val="none" w:sz="0" w:space="0" w:color="auto"/>
            <w:right w:val="none" w:sz="0" w:space="0" w:color="auto"/>
          </w:divBdr>
        </w:div>
        <w:div w:id="2143382741">
          <w:marLeft w:val="0"/>
          <w:marRight w:val="0"/>
          <w:marTop w:val="0"/>
          <w:marBottom w:val="0"/>
          <w:divBdr>
            <w:top w:val="none" w:sz="0" w:space="0" w:color="auto"/>
            <w:left w:val="none" w:sz="0" w:space="0" w:color="auto"/>
            <w:bottom w:val="none" w:sz="0" w:space="0" w:color="auto"/>
            <w:right w:val="none" w:sz="0" w:space="0" w:color="auto"/>
          </w:divBdr>
        </w:div>
        <w:div w:id="638918090">
          <w:marLeft w:val="0"/>
          <w:marRight w:val="0"/>
          <w:marTop w:val="0"/>
          <w:marBottom w:val="0"/>
          <w:divBdr>
            <w:top w:val="none" w:sz="0" w:space="0" w:color="auto"/>
            <w:left w:val="none" w:sz="0" w:space="0" w:color="auto"/>
            <w:bottom w:val="none" w:sz="0" w:space="0" w:color="auto"/>
            <w:right w:val="none" w:sz="0" w:space="0" w:color="auto"/>
          </w:divBdr>
        </w:div>
        <w:div w:id="1519811538">
          <w:marLeft w:val="0"/>
          <w:marRight w:val="0"/>
          <w:marTop w:val="0"/>
          <w:marBottom w:val="0"/>
          <w:divBdr>
            <w:top w:val="none" w:sz="0" w:space="0" w:color="auto"/>
            <w:left w:val="none" w:sz="0" w:space="0" w:color="auto"/>
            <w:bottom w:val="none" w:sz="0" w:space="0" w:color="auto"/>
            <w:right w:val="none" w:sz="0" w:space="0" w:color="auto"/>
          </w:divBdr>
        </w:div>
        <w:div w:id="1383947520">
          <w:marLeft w:val="0"/>
          <w:marRight w:val="0"/>
          <w:marTop w:val="0"/>
          <w:marBottom w:val="0"/>
          <w:divBdr>
            <w:top w:val="none" w:sz="0" w:space="0" w:color="auto"/>
            <w:left w:val="none" w:sz="0" w:space="0" w:color="auto"/>
            <w:bottom w:val="none" w:sz="0" w:space="0" w:color="auto"/>
            <w:right w:val="none" w:sz="0" w:space="0" w:color="auto"/>
          </w:divBdr>
        </w:div>
        <w:div w:id="2012638901">
          <w:marLeft w:val="0"/>
          <w:marRight w:val="0"/>
          <w:marTop w:val="0"/>
          <w:marBottom w:val="0"/>
          <w:divBdr>
            <w:top w:val="none" w:sz="0" w:space="0" w:color="auto"/>
            <w:left w:val="none" w:sz="0" w:space="0" w:color="auto"/>
            <w:bottom w:val="none" w:sz="0" w:space="0" w:color="auto"/>
            <w:right w:val="none" w:sz="0" w:space="0" w:color="auto"/>
          </w:divBdr>
        </w:div>
        <w:div w:id="182671850">
          <w:marLeft w:val="0"/>
          <w:marRight w:val="0"/>
          <w:marTop w:val="0"/>
          <w:marBottom w:val="0"/>
          <w:divBdr>
            <w:top w:val="none" w:sz="0" w:space="0" w:color="auto"/>
            <w:left w:val="none" w:sz="0" w:space="0" w:color="auto"/>
            <w:bottom w:val="none" w:sz="0" w:space="0" w:color="auto"/>
            <w:right w:val="none" w:sz="0" w:space="0" w:color="auto"/>
          </w:divBdr>
        </w:div>
        <w:div w:id="981883679">
          <w:marLeft w:val="0"/>
          <w:marRight w:val="0"/>
          <w:marTop w:val="0"/>
          <w:marBottom w:val="0"/>
          <w:divBdr>
            <w:top w:val="none" w:sz="0" w:space="0" w:color="auto"/>
            <w:left w:val="none" w:sz="0" w:space="0" w:color="auto"/>
            <w:bottom w:val="none" w:sz="0" w:space="0" w:color="auto"/>
            <w:right w:val="none" w:sz="0" w:space="0" w:color="auto"/>
          </w:divBdr>
        </w:div>
        <w:div w:id="1841506218">
          <w:marLeft w:val="0"/>
          <w:marRight w:val="0"/>
          <w:marTop w:val="0"/>
          <w:marBottom w:val="0"/>
          <w:divBdr>
            <w:top w:val="none" w:sz="0" w:space="0" w:color="auto"/>
            <w:left w:val="none" w:sz="0" w:space="0" w:color="auto"/>
            <w:bottom w:val="none" w:sz="0" w:space="0" w:color="auto"/>
            <w:right w:val="none" w:sz="0" w:space="0" w:color="auto"/>
          </w:divBdr>
        </w:div>
        <w:div w:id="138422988">
          <w:marLeft w:val="0"/>
          <w:marRight w:val="0"/>
          <w:marTop w:val="0"/>
          <w:marBottom w:val="0"/>
          <w:divBdr>
            <w:top w:val="none" w:sz="0" w:space="0" w:color="auto"/>
            <w:left w:val="none" w:sz="0" w:space="0" w:color="auto"/>
            <w:bottom w:val="none" w:sz="0" w:space="0" w:color="auto"/>
            <w:right w:val="none" w:sz="0" w:space="0" w:color="auto"/>
          </w:divBdr>
        </w:div>
        <w:div w:id="561720254">
          <w:marLeft w:val="0"/>
          <w:marRight w:val="0"/>
          <w:marTop w:val="0"/>
          <w:marBottom w:val="0"/>
          <w:divBdr>
            <w:top w:val="none" w:sz="0" w:space="0" w:color="auto"/>
            <w:left w:val="none" w:sz="0" w:space="0" w:color="auto"/>
            <w:bottom w:val="none" w:sz="0" w:space="0" w:color="auto"/>
            <w:right w:val="none" w:sz="0" w:space="0" w:color="auto"/>
          </w:divBdr>
        </w:div>
        <w:div w:id="22823823">
          <w:marLeft w:val="0"/>
          <w:marRight w:val="0"/>
          <w:marTop w:val="0"/>
          <w:marBottom w:val="0"/>
          <w:divBdr>
            <w:top w:val="none" w:sz="0" w:space="0" w:color="auto"/>
            <w:left w:val="none" w:sz="0" w:space="0" w:color="auto"/>
            <w:bottom w:val="none" w:sz="0" w:space="0" w:color="auto"/>
            <w:right w:val="none" w:sz="0" w:space="0" w:color="auto"/>
          </w:divBdr>
        </w:div>
        <w:div w:id="1890417770">
          <w:marLeft w:val="0"/>
          <w:marRight w:val="0"/>
          <w:marTop w:val="0"/>
          <w:marBottom w:val="0"/>
          <w:divBdr>
            <w:top w:val="none" w:sz="0" w:space="0" w:color="auto"/>
            <w:left w:val="none" w:sz="0" w:space="0" w:color="auto"/>
            <w:bottom w:val="none" w:sz="0" w:space="0" w:color="auto"/>
            <w:right w:val="none" w:sz="0" w:space="0" w:color="auto"/>
          </w:divBdr>
        </w:div>
        <w:div w:id="1810243125">
          <w:marLeft w:val="0"/>
          <w:marRight w:val="0"/>
          <w:marTop w:val="0"/>
          <w:marBottom w:val="0"/>
          <w:divBdr>
            <w:top w:val="none" w:sz="0" w:space="0" w:color="auto"/>
            <w:left w:val="none" w:sz="0" w:space="0" w:color="auto"/>
            <w:bottom w:val="none" w:sz="0" w:space="0" w:color="auto"/>
            <w:right w:val="none" w:sz="0" w:space="0" w:color="auto"/>
          </w:divBdr>
        </w:div>
        <w:div w:id="40054392">
          <w:marLeft w:val="0"/>
          <w:marRight w:val="0"/>
          <w:marTop w:val="0"/>
          <w:marBottom w:val="0"/>
          <w:divBdr>
            <w:top w:val="none" w:sz="0" w:space="0" w:color="auto"/>
            <w:left w:val="none" w:sz="0" w:space="0" w:color="auto"/>
            <w:bottom w:val="none" w:sz="0" w:space="0" w:color="auto"/>
            <w:right w:val="none" w:sz="0" w:space="0" w:color="auto"/>
          </w:divBdr>
        </w:div>
        <w:div w:id="887297235">
          <w:marLeft w:val="0"/>
          <w:marRight w:val="0"/>
          <w:marTop w:val="0"/>
          <w:marBottom w:val="0"/>
          <w:divBdr>
            <w:top w:val="none" w:sz="0" w:space="0" w:color="auto"/>
            <w:left w:val="none" w:sz="0" w:space="0" w:color="auto"/>
            <w:bottom w:val="none" w:sz="0" w:space="0" w:color="auto"/>
            <w:right w:val="none" w:sz="0" w:space="0" w:color="auto"/>
          </w:divBdr>
        </w:div>
        <w:div w:id="616526610">
          <w:marLeft w:val="0"/>
          <w:marRight w:val="0"/>
          <w:marTop w:val="0"/>
          <w:marBottom w:val="0"/>
          <w:divBdr>
            <w:top w:val="none" w:sz="0" w:space="0" w:color="auto"/>
            <w:left w:val="none" w:sz="0" w:space="0" w:color="auto"/>
            <w:bottom w:val="none" w:sz="0" w:space="0" w:color="auto"/>
            <w:right w:val="none" w:sz="0" w:space="0" w:color="auto"/>
          </w:divBdr>
        </w:div>
        <w:div w:id="2142458307">
          <w:marLeft w:val="0"/>
          <w:marRight w:val="0"/>
          <w:marTop w:val="0"/>
          <w:marBottom w:val="0"/>
          <w:divBdr>
            <w:top w:val="none" w:sz="0" w:space="0" w:color="auto"/>
            <w:left w:val="none" w:sz="0" w:space="0" w:color="auto"/>
            <w:bottom w:val="none" w:sz="0" w:space="0" w:color="auto"/>
            <w:right w:val="none" w:sz="0" w:space="0" w:color="auto"/>
          </w:divBdr>
        </w:div>
        <w:div w:id="1492211275">
          <w:marLeft w:val="0"/>
          <w:marRight w:val="0"/>
          <w:marTop w:val="0"/>
          <w:marBottom w:val="0"/>
          <w:divBdr>
            <w:top w:val="none" w:sz="0" w:space="0" w:color="auto"/>
            <w:left w:val="none" w:sz="0" w:space="0" w:color="auto"/>
            <w:bottom w:val="none" w:sz="0" w:space="0" w:color="auto"/>
            <w:right w:val="none" w:sz="0" w:space="0" w:color="auto"/>
          </w:divBdr>
        </w:div>
        <w:div w:id="2012636689">
          <w:marLeft w:val="0"/>
          <w:marRight w:val="0"/>
          <w:marTop w:val="0"/>
          <w:marBottom w:val="0"/>
          <w:divBdr>
            <w:top w:val="none" w:sz="0" w:space="0" w:color="auto"/>
            <w:left w:val="none" w:sz="0" w:space="0" w:color="auto"/>
            <w:bottom w:val="none" w:sz="0" w:space="0" w:color="auto"/>
            <w:right w:val="none" w:sz="0" w:space="0" w:color="auto"/>
          </w:divBdr>
        </w:div>
        <w:div w:id="1883517788">
          <w:marLeft w:val="0"/>
          <w:marRight w:val="0"/>
          <w:marTop w:val="0"/>
          <w:marBottom w:val="0"/>
          <w:divBdr>
            <w:top w:val="none" w:sz="0" w:space="0" w:color="auto"/>
            <w:left w:val="none" w:sz="0" w:space="0" w:color="auto"/>
            <w:bottom w:val="none" w:sz="0" w:space="0" w:color="auto"/>
            <w:right w:val="none" w:sz="0" w:space="0" w:color="auto"/>
          </w:divBdr>
        </w:div>
      </w:divsChild>
    </w:div>
    <w:div w:id="352192270">
      <w:bodyDiv w:val="1"/>
      <w:marLeft w:val="0"/>
      <w:marRight w:val="0"/>
      <w:marTop w:val="0"/>
      <w:marBottom w:val="0"/>
      <w:divBdr>
        <w:top w:val="none" w:sz="0" w:space="0" w:color="auto"/>
        <w:left w:val="none" w:sz="0" w:space="0" w:color="auto"/>
        <w:bottom w:val="none" w:sz="0" w:space="0" w:color="auto"/>
        <w:right w:val="none" w:sz="0" w:space="0" w:color="auto"/>
      </w:divBdr>
    </w:div>
    <w:div w:id="487677374">
      <w:bodyDiv w:val="1"/>
      <w:marLeft w:val="0"/>
      <w:marRight w:val="0"/>
      <w:marTop w:val="0"/>
      <w:marBottom w:val="0"/>
      <w:divBdr>
        <w:top w:val="none" w:sz="0" w:space="0" w:color="auto"/>
        <w:left w:val="none" w:sz="0" w:space="0" w:color="auto"/>
        <w:bottom w:val="none" w:sz="0" w:space="0" w:color="auto"/>
        <w:right w:val="none" w:sz="0" w:space="0" w:color="auto"/>
      </w:divBdr>
    </w:div>
    <w:div w:id="530219003">
      <w:bodyDiv w:val="1"/>
      <w:marLeft w:val="0"/>
      <w:marRight w:val="0"/>
      <w:marTop w:val="0"/>
      <w:marBottom w:val="0"/>
      <w:divBdr>
        <w:top w:val="none" w:sz="0" w:space="0" w:color="auto"/>
        <w:left w:val="none" w:sz="0" w:space="0" w:color="auto"/>
        <w:bottom w:val="none" w:sz="0" w:space="0" w:color="auto"/>
        <w:right w:val="none" w:sz="0" w:space="0" w:color="auto"/>
      </w:divBdr>
    </w:div>
    <w:div w:id="567613852">
      <w:bodyDiv w:val="1"/>
      <w:marLeft w:val="0"/>
      <w:marRight w:val="0"/>
      <w:marTop w:val="0"/>
      <w:marBottom w:val="0"/>
      <w:divBdr>
        <w:top w:val="none" w:sz="0" w:space="0" w:color="auto"/>
        <w:left w:val="none" w:sz="0" w:space="0" w:color="auto"/>
        <w:bottom w:val="none" w:sz="0" w:space="0" w:color="auto"/>
        <w:right w:val="none" w:sz="0" w:space="0" w:color="auto"/>
      </w:divBdr>
    </w:div>
    <w:div w:id="592713301">
      <w:bodyDiv w:val="1"/>
      <w:marLeft w:val="0"/>
      <w:marRight w:val="0"/>
      <w:marTop w:val="0"/>
      <w:marBottom w:val="0"/>
      <w:divBdr>
        <w:top w:val="none" w:sz="0" w:space="0" w:color="auto"/>
        <w:left w:val="none" w:sz="0" w:space="0" w:color="auto"/>
        <w:bottom w:val="none" w:sz="0" w:space="0" w:color="auto"/>
        <w:right w:val="none" w:sz="0" w:space="0" w:color="auto"/>
      </w:divBdr>
      <w:divsChild>
        <w:div w:id="842823682">
          <w:marLeft w:val="720"/>
          <w:marRight w:val="0"/>
          <w:marTop w:val="0"/>
          <w:marBottom w:val="0"/>
          <w:divBdr>
            <w:top w:val="none" w:sz="0" w:space="0" w:color="auto"/>
            <w:left w:val="none" w:sz="0" w:space="0" w:color="auto"/>
            <w:bottom w:val="none" w:sz="0" w:space="0" w:color="auto"/>
            <w:right w:val="none" w:sz="0" w:space="0" w:color="auto"/>
          </w:divBdr>
        </w:div>
      </w:divsChild>
    </w:div>
    <w:div w:id="790586128">
      <w:bodyDiv w:val="1"/>
      <w:marLeft w:val="0"/>
      <w:marRight w:val="0"/>
      <w:marTop w:val="0"/>
      <w:marBottom w:val="0"/>
      <w:divBdr>
        <w:top w:val="none" w:sz="0" w:space="0" w:color="auto"/>
        <w:left w:val="none" w:sz="0" w:space="0" w:color="auto"/>
        <w:bottom w:val="none" w:sz="0" w:space="0" w:color="auto"/>
        <w:right w:val="none" w:sz="0" w:space="0" w:color="auto"/>
      </w:divBdr>
    </w:div>
    <w:div w:id="1174496850">
      <w:bodyDiv w:val="1"/>
      <w:marLeft w:val="0"/>
      <w:marRight w:val="0"/>
      <w:marTop w:val="0"/>
      <w:marBottom w:val="0"/>
      <w:divBdr>
        <w:top w:val="none" w:sz="0" w:space="0" w:color="auto"/>
        <w:left w:val="none" w:sz="0" w:space="0" w:color="auto"/>
        <w:bottom w:val="none" w:sz="0" w:space="0" w:color="auto"/>
        <w:right w:val="none" w:sz="0" w:space="0" w:color="auto"/>
      </w:divBdr>
    </w:div>
    <w:div w:id="1193304775">
      <w:bodyDiv w:val="1"/>
      <w:marLeft w:val="0"/>
      <w:marRight w:val="0"/>
      <w:marTop w:val="0"/>
      <w:marBottom w:val="0"/>
      <w:divBdr>
        <w:top w:val="none" w:sz="0" w:space="0" w:color="auto"/>
        <w:left w:val="none" w:sz="0" w:space="0" w:color="auto"/>
        <w:bottom w:val="none" w:sz="0" w:space="0" w:color="auto"/>
        <w:right w:val="none" w:sz="0" w:space="0" w:color="auto"/>
      </w:divBdr>
    </w:div>
    <w:div w:id="1386299882">
      <w:bodyDiv w:val="1"/>
      <w:marLeft w:val="0"/>
      <w:marRight w:val="0"/>
      <w:marTop w:val="0"/>
      <w:marBottom w:val="0"/>
      <w:divBdr>
        <w:top w:val="none" w:sz="0" w:space="0" w:color="auto"/>
        <w:left w:val="none" w:sz="0" w:space="0" w:color="auto"/>
        <w:bottom w:val="none" w:sz="0" w:space="0" w:color="auto"/>
        <w:right w:val="none" w:sz="0" w:space="0" w:color="auto"/>
      </w:divBdr>
      <w:divsChild>
        <w:div w:id="1502812116">
          <w:marLeft w:val="504"/>
          <w:marRight w:val="0"/>
          <w:marTop w:val="140"/>
          <w:marBottom w:val="0"/>
          <w:divBdr>
            <w:top w:val="none" w:sz="0" w:space="0" w:color="auto"/>
            <w:left w:val="none" w:sz="0" w:space="0" w:color="auto"/>
            <w:bottom w:val="none" w:sz="0" w:space="0" w:color="auto"/>
            <w:right w:val="none" w:sz="0" w:space="0" w:color="auto"/>
          </w:divBdr>
        </w:div>
        <w:div w:id="490558017">
          <w:marLeft w:val="1008"/>
          <w:marRight w:val="0"/>
          <w:marTop w:val="110"/>
          <w:marBottom w:val="0"/>
          <w:divBdr>
            <w:top w:val="none" w:sz="0" w:space="0" w:color="auto"/>
            <w:left w:val="none" w:sz="0" w:space="0" w:color="auto"/>
            <w:bottom w:val="none" w:sz="0" w:space="0" w:color="auto"/>
            <w:right w:val="none" w:sz="0" w:space="0" w:color="auto"/>
          </w:divBdr>
        </w:div>
        <w:div w:id="1367215021">
          <w:marLeft w:val="1008"/>
          <w:marRight w:val="0"/>
          <w:marTop w:val="110"/>
          <w:marBottom w:val="0"/>
          <w:divBdr>
            <w:top w:val="none" w:sz="0" w:space="0" w:color="auto"/>
            <w:left w:val="none" w:sz="0" w:space="0" w:color="auto"/>
            <w:bottom w:val="none" w:sz="0" w:space="0" w:color="auto"/>
            <w:right w:val="none" w:sz="0" w:space="0" w:color="auto"/>
          </w:divBdr>
        </w:div>
        <w:div w:id="1851530716">
          <w:marLeft w:val="1008"/>
          <w:marRight w:val="0"/>
          <w:marTop w:val="110"/>
          <w:marBottom w:val="0"/>
          <w:divBdr>
            <w:top w:val="none" w:sz="0" w:space="0" w:color="auto"/>
            <w:left w:val="none" w:sz="0" w:space="0" w:color="auto"/>
            <w:bottom w:val="none" w:sz="0" w:space="0" w:color="auto"/>
            <w:right w:val="none" w:sz="0" w:space="0" w:color="auto"/>
          </w:divBdr>
        </w:div>
        <w:div w:id="1717075806">
          <w:marLeft w:val="504"/>
          <w:marRight w:val="0"/>
          <w:marTop w:val="140"/>
          <w:marBottom w:val="0"/>
          <w:divBdr>
            <w:top w:val="none" w:sz="0" w:space="0" w:color="auto"/>
            <w:left w:val="none" w:sz="0" w:space="0" w:color="auto"/>
            <w:bottom w:val="none" w:sz="0" w:space="0" w:color="auto"/>
            <w:right w:val="none" w:sz="0" w:space="0" w:color="auto"/>
          </w:divBdr>
        </w:div>
        <w:div w:id="2087222306">
          <w:marLeft w:val="1008"/>
          <w:marRight w:val="0"/>
          <w:marTop w:val="110"/>
          <w:marBottom w:val="0"/>
          <w:divBdr>
            <w:top w:val="none" w:sz="0" w:space="0" w:color="auto"/>
            <w:left w:val="none" w:sz="0" w:space="0" w:color="auto"/>
            <w:bottom w:val="none" w:sz="0" w:space="0" w:color="auto"/>
            <w:right w:val="none" w:sz="0" w:space="0" w:color="auto"/>
          </w:divBdr>
        </w:div>
        <w:div w:id="48767192">
          <w:marLeft w:val="1008"/>
          <w:marRight w:val="0"/>
          <w:marTop w:val="110"/>
          <w:marBottom w:val="0"/>
          <w:divBdr>
            <w:top w:val="none" w:sz="0" w:space="0" w:color="auto"/>
            <w:left w:val="none" w:sz="0" w:space="0" w:color="auto"/>
            <w:bottom w:val="none" w:sz="0" w:space="0" w:color="auto"/>
            <w:right w:val="none" w:sz="0" w:space="0" w:color="auto"/>
          </w:divBdr>
        </w:div>
        <w:div w:id="790128902">
          <w:marLeft w:val="1008"/>
          <w:marRight w:val="0"/>
          <w:marTop w:val="110"/>
          <w:marBottom w:val="0"/>
          <w:divBdr>
            <w:top w:val="none" w:sz="0" w:space="0" w:color="auto"/>
            <w:left w:val="none" w:sz="0" w:space="0" w:color="auto"/>
            <w:bottom w:val="none" w:sz="0" w:space="0" w:color="auto"/>
            <w:right w:val="none" w:sz="0" w:space="0" w:color="auto"/>
          </w:divBdr>
        </w:div>
        <w:div w:id="526068885">
          <w:marLeft w:val="1008"/>
          <w:marRight w:val="0"/>
          <w:marTop w:val="110"/>
          <w:marBottom w:val="0"/>
          <w:divBdr>
            <w:top w:val="none" w:sz="0" w:space="0" w:color="auto"/>
            <w:left w:val="none" w:sz="0" w:space="0" w:color="auto"/>
            <w:bottom w:val="none" w:sz="0" w:space="0" w:color="auto"/>
            <w:right w:val="none" w:sz="0" w:space="0" w:color="auto"/>
          </w:divBdr>
        </w:div>
        <w:div w:id="490026093">
          <w:marLeft w:val="1008"/>
          <w:marRight w:val="0"/>
          <w:marTop w:val="110"/>
          <w:marBottom w:val="0"/>
          <w:divBdr>
            <w:top w:val="none" w:sz="0" w:space="0" w:color="auto"/>
            <w:left w:val="none" w:sz="0" w:space="0" w:color="auto"/>
            <w:bottom w:val="none" w:sz="0" w:space="0" w:color="auto"/>
            <w:right w:val="none" w:sz="0" w:space="0" w:color="auto"/>
          </w:divBdr>
        </w:div>
      </w:divsChild>
    </w:div>
    <w:div w:id="1408531113">
      <w:bodyDiv w:val="1"/>
      <w:marLeft w:val="0"/>
      <w:marRight w:val="0"/>
      <w:marTop w:val="0"/>
      <w:marBottom w:val="0"/>
      <w:divBdr>
        <w:top w:val="none" w:sz="0" w:space="0" w:color="auto"/>
        <w:left w:val="none" w:sz="0" w:space="0" w:color="auto"/>
        <w:bottom w:val="none" w:sz="0" w:space="0" w:color="auto"/>
        <w:right w:val="none" w:sz="0" w:space="0" w:color="auto"/>
      </w:divBdr>
    </w:div>
    <w:div w:id="1410925407">
      <w:bodyDiv w:val="1"/>
      <w:marLeft w:val="0"/>
      <w:marRight w:val="0"/>
      <w:marTop w:val="0"/>
      <w:marBottom w:val="0"/>
      <w:divBdr>
        <w:top w:val="none" w:sz="0" w:space="0" w:color="auto"/>
        <w:left w:val="none" w:sz="0" w:space="0" w:color="auto"/>
        <w:bottom w:val="none" w:sz="0" w:space="0" w:color="auto"/>
        <w:right w:val="none" w:sz="0" w:space="0" w:color="auto"/>
      </w:divBdr>
      <w:divsChild>
        <w:div w:id="410735610">
          <w:marLeft w:val="504"/>
          <w:marRight w:val="0"/>
          <w:marTop w:val="140"/>
          <w:marBottom w:val="0"/>
          <w:divBdr>
            <w:top w:val="none" w:sz="0" w:space="0" w:color="auto"/>
            <w:left w:val="none" w:sz="0" w:space="0" w:color="auto"/>
            <w:bottom w:val="none" w:sz="0" w:space="0" w:color="auto"/>
            <w:right w:val="none" w:sz="0" w:space="0" w:color="auto"/>
          </w:divBdr>
        </w:div>
        <w:div w:id="1645044069">
          <w:marLeft w:val="504"/>
          <w:marRight w:val="0"/>
          <w:marTop w:val="140"/>
          <w:marBottom w:val="0"/>
          <w:divBdr>
            <w:top w:val="none" w:sz="0" w:space="0" w:color="auto"/>
            <w:left w:val="none" w:sz="0" w:space="0" w:color="auto"/>
            <w:bottom w:val="none" w:sz="0" w:space="0" w:color="auto"/>
            <w:right w:val="none" w:sz="0" w:space="0" w:color="auto"/>
          </w:divBdr>
        </w:div>
        <w:div w:id="591816091">
          <w:marLeft w:val="504"/>
          <w:marRight w:val="0"/>
          <w:marTop w:val="140"/>
          <w:marBottom w:val="0"/>
          <w:divBdr>
            <w:top w:val="none" w:sz="0" w:space="0" w:color="auto"/>
            <w:left w:val="none" w:sz="0" w:space="0" w:color="auto"/>
            <w:bottom w:val="none" w:sz="0" w:space="0" w:color="auto"/>
            <w:right w:val="none" w:sz="0" w:space="0" w:color="auto"/>
          </w:divBdr>
        </w:div>
        <w:div w:id="1727870952">
          <w:marLeft w:val="504"/>
          <w:marRight w:val="0"/>
          <w:marTop w:val="140"/>
          <w:marBottom w:val="0"/>
          <w:divBdr>
            <w:top w:val="none" w:sz="0" w:space="0" w:color="auto"/>
            <w:left w:val="none" w:sz="0" w:space="0" w:color="auto"/>
            <w:bottom w:val="none" w:sz="0" w:space="0" w:color="auto"/>
            <w:right w:val="none" w:sz="0" w:space="0" w:color="auto"/>
          </w:divBdr>
        </w:div>
        <w:div w:id="1244026602">
          <w:marLeft w:val="504"/>
          <w:marRight w:val="0"/>
          <w:marTop w:val="140"/>
          <w:marBottom w:val="0"/>
          <w:divBdr>
            <w:top w:val="none" w:sz="0" w:space="0" w:color="auto"/>
            <w:left w:val="none" w:sz="0" w:space="0" w:color="auto"/>
            <w:bottom w:val="none" w:sz="0" w:space="0" w:color="auto"/>
            <w:right w:val="none" w:sz="0" w:space="0" w:color="auto"/>
          </w:divBdr>
        </w:div>
        <w:div w:id="195315355">
          <w:marLeft w:val="504"/>
          <w:marRight w:val="0"/>
          <w:marTop w:val="140"/>
          <w:marBottom w:val="0"/>
          <w:divBdr>
            <w:top w:val="none" w:sz="0" w:space="0" w:color="auto"/>
            <w:left w:val="none" w:sz="0" w:space="0" w:color="auto"/>
            <w:bottom w:val="none" w:sz="0" w:space="0" w:color="auto"/>
            <w:right w:val="none" w:sz="0" w:space="0" w:color="auto"/>
          </w:divBdr>
        </w:div>
      </w:divsChild>
    </w:div>
    <w:div w:id="1464158271">
      <w:bodyDiv w:val="1"/>
      <w:marLeft w:val="0"/>
      <w:marRight w:val="0"/>
      <w:marTop w:val="0"/>
      <w:marBottom w:val="0"/>
      <w:divBdr>
        <w:top w:val="none" w:sz="0" w:space="0" w:color="auto"/>
        <w:left w:val="none" w:sz="0" w:space="0" w:color="auto"/>
        <w:bottom w:val="none" w:sz="0" w:space="0" w:color="auto"/>
        <w:right w:val="none" w:sz="0" w:space="0" w:color="auto"/>
      </w:divBdr>
      <w:divsChild>
        <w:div w:id="2110929579">
          <w:marLeft w:val="0"/>
          <w:marRight w:val="0"/>
          <w:marTop w:val="0"/>
          <w:marBottom w:val="180"/>
          <w:divBdr>
            <w:top w:val="none" w:sz="0" w:space="0" w:color="auto"/>
            <w:left w:val="none" w:sz="0" w:space="0" w:color="auto"/>
            <w:bottom w:val="none" w:sz="0" w:space="0" w:color="auto"/>
            <w:right w:val="none" w:sz="0" w:space="0" w:color="auto"/>
          </w:divBdr>
        </w:div>
        <w:div w:id="1530799226">
          <w:marLeft w:val="0"/>
          <w:marRight w:val="0"/>
          <w:marTop w:val="0"/>
          <w:marBottom w:val="0"/>
          <w:divBdr>
            <w:top w:val="none" w:sz="0" w:space="0" w:color="auto"/>
            <w:left w:val="none" w:sz="0" w:space="0" w:color="auto"/>
            <w:bottom w:val="none" w:sz="0" w:space="0" w:color="auto"/>
            <w:right w:val="none" w:sz="0" w:space="0" w:color="auto"/>
          </w:divBdr>
        </w:div>
        <w:div w:id="2113670404">
          <w:marLeft w:val="0"/>
          <w:marRight w:val="0"/>
          <w:marTop w:val="0"/>
          <w:marBottom w:val="0"/>
          <w:divBdr>
            <w:top w:val="none" w:sz="0" w:space="0" w:color="auto"/>
            <w:left w:val="none" w:sz="0" w:space="0" w:color="auto"/>
            <w:bottom w:val="none" w:sz="0" w:space="0" w:color="auto"/>
            <w:right w:val="none" w:sz="0" w:space="0" w:color="auto"/>
          </w:divBdr>
        </w:div>
        <w:div w:id="1137339302">
          <w:marLeft w:val="0"/>
          <w:marRight w:val="0"/>
          <w:marTop w:val="0"/>
          <w:marBottom w:val="0"/>
          <w:divBdr>
            <w:top w:val="none" w:sz="0" w:space="0" w:color="auto"/>
            <w:left w:val="none" w:sz="0" w:space="0" w:color="auto"/>
            <w:bottom w:val="none" w:sz="0" w:space="0" w:color="auto"/>
            <w:right w:val="none" w:sz="0" w:space="0" w:color="auto"/>
          </w:divBdr>
        </w:div>
        <w:div w:id="660544532">
          <w:marLeft w:val="0"/>
          <w:marRight w:val="0"/>
          <w:marTop w:val="0"/>
          <w:marBottom w:val="0"/>
          <w:divBdr>
            <w:top w:val="none" w:sz="0" w:space="0" w:color="auto"/>
            <w:left w:val="none" w:sz="0" w:space="0" w:color="auto"/>
            <w:bottom w:val="none" w:sz="0" w:space="0" w:color="auto"/>
            <w:right w:val="none" w:sz="0" w:space="0" w:color="auto"/>
          </w:divBdr>
        </w:div>
        <w:div w:id="580407429">
          <w:marLeft w:val="0"/>
          <w:marRight w:val="0"/>
          <w:marTop w:val="0"/>
          <w:marBottom w:val="180"/>
          <w:divBdr>
            <w:top w:val="none" w:sz="0" w:space="0" w:color="auto"/>
            <w:left w:val="none" w:sz="0" w:space="0" w:color="auto"/>
            <w:bottom w:val="none" w:sz="0" w:space="0" w:color="auto"/>
            <w:right w:val="none" w:sz="0" w:space="0" w:color="auto"/>
          </w:divBdr>
        </w:div>
        <w:div w:id="635524760">
          <w:marLeft w:val="0"/>
          <w:marRight w:val="0"/>
          <w:marTop w:val="0"/>
          <w:marBottom w:val="0"/>
          <w:divBdr>
            <w:top w:val="none" w:sz="0" w:space="0" w:color="auto"/>
            <w:left w:val="none" w:sz="0" w:space="0" w:color="auto"/>
            <w:bottom w:val="none" w:sz="0" w:space="0" w:color="auto"/>
            <w:right w:val="none" w:sz="0" w:space="0" w:color="auto"/>
          </w:divBdr>
        </w:div>
        <w:div w:id="173881093">
          <w:marLeft w:val="0"/>
          <w:marRight w:val="0"/>
          <w:marTop w:val="0"/>
          <w:marBottom w:val="0"/>
          <w:divBdr>
            <w:top w:val="none" w:sz="0" w:space="0" w:color="auto"/>
            <w:left w:val="none" w:sz="0" w:space="0" w:color="auto"/>
            <w:bottom w:val="none" w:sz="0" w:space="0" w:color="auto"/>
            <w:right w:val="none" w:sz="0" w:space="0" w:color="auto"/>
          </w:divBdr>
        </w:div>
        <w:div w:id="684329930">
          <w:marLeft w:val="0"/>
          <w:marRight w:val="0"/>
          <w:marTop w:val="0"/>
          <w:marBottom w:val="0"/>
          <w:divBdr>
            <w:top w:val="none" w:sz="0" w:space="0" w:color="auto"/>
            <w:left w:val="none" w:sz="0" w:space="0" w:color="auto"/>
            <w:bottom w:val="none" w:sz="0" w:space="0" w:color="auto"/>
            <w:right w:val="none" w:sz="0" w:space="0" w:color="auto"/>
          </w:divBdr>
        </w:div>
        <w:div w:id="1186362089">
          <w:marLeft w:val="0"/>
          <w:marRight w:val="0"/>
          <w:marTop w:val="0"/>
          <w:marBottom w:val="0"/>
          <w:divBdr>
            <w:top w:val="none" w:sz="0" w:space="0" w:color="auto"/>
            <w:left w:val="none" w:sz="0" w:space="0" w:color="auto"/>
            <w:bottom w:val="none" w:sz="0" w:space="0" w:color="auto"/>
            <w:right w:val="none" w:sz="0" w:space="0" w:color="auto"/>
          </w:divBdr>
        </w:div>
        <w:div w:id="1935091761">
          <w:marLeft w:val="0"/>
          <w:marRight w:val="0"/>
          <w:marTop w:val="0"/>
          <w:marBottom w:val="0"/>
          <w:divBdr>
            <w:top w:val="none" w:sz="0" w:space="0" w:color="auto"/>
            <w:left w:val="none" w:sz="0" w:space="0" w:color="auto"/>
            <w:bottom w:val="none" w:sz="0" w:space="0" w:color="auto"/>
            <w:right w:val="none" w:sz="0" w:space="0" w:color="auto"/>
          </w:divBdr>
        </w:div>
        <w:div w:id="490563809">
          <w:marLeft w:val="0"/>
          <w:marRight w:val="0"/>
          <w:marTop w:val="0"/>
          <w:marBottom w:val="0"/>
          <w:divBdr>
            <w:top w:val="none" w:sz="0" w:space="0" w:color="auto"/>
            <w:left w:val="none" w:sz="0" w:space="0" w:color="auto"/>
            <w:bottom w:val="none" w:sz="0" w:space="0" w:color="auto"/>
            <w:right w:val="none" w:sz="0" w:space="0" w:color="auto"/>
          </w:divBdr>
        </w:div>
        <w:div w:id="1688560387">
          <w:marLeft w:val="0"/>
          <w:marRight w:val="0"/>
          <w:marTop w:val="0"/>
          <w:marBottom w:val="0"/>
          <w:divBdr>
            <w:top w:val="none" w:sz="0" w:space="0" w:color="auto"/>
            <w:left w:val="none" w:sz="0" w:space="0" w:color="auto"/>
            <w:bottom w:val="none" w:sz="0" w:space="0" w:color="auto"/>
            <w:right w:val="none" w:sz="0" w:space="0" w:color="auto"/>
          </w:divBdr>
        </w:div>
        <w:div w:id="1061321922">
          <w:marLeft w:val="0"/>
          <w:marRight w:val="0"/>
          <w:marTop w:val="0"/>
          <w:marBottom w:val="0"/>
          <w:divBdr>
            <w:top w:val="none" w:sz="0" w:space="0" w:color="auto"/>
            <w:left w:val="none" w:sz="0" w:space="0" w:color="auto"/>
            <w:bottom w:val="none" w:sz="0" w:space="0" w:color="auto"/>
            <w:right w:val="none" w:sz="0" w:space="0" w:color="auto"/>
          </w:divBdr>
        </w:div>
        <w:div w:id="974721655">
          <w:marLeft w:val="0"/>
          <w:marRight w:val="0"/>
          <w:marTop w:val="0"/>
          <w:marBottom w:val="0"/>
          <w:divBdr>
            <w:top w:val="none" w:sz="0" w:space="0" w:color="auto"/>
            <w:left w:val="none" w:sz="0" w:space="0" w:color="auto"/>
            <w:bottom w:val="none" w:sz="0" w:space="0" w:color="auto"/>
            <w:right w:val="none" w:sz="0" w:space="0" w:color="auto"/>
          </w:divBdr>
        </w:div>
        <w:div w:id="881480065">
          <w:marLeft w:val="0"/>
          <w:marRight w:val="0"/>
          <w:marTop w:val="0"/>
          <w:marBottom w:val="0"/>
          <w:divBdr>
            <w:top w:val="none" w:sz="0" w:space="0" w:color="auto"/>
            <w:left w:val="none" w:sz="0" w:space="0" w:color="auto"/>
            <w:bottom w:val="none" w:sz="0" w:space="0" w:color="auto"/>
            <w:right w:val="none" w:sz="0" w:space="0" w:color="auto"/>
          </w:divBdr>
        </w:div>
        <w:div w:id="882257636">
          <w:marLeft w:val="0"/>
          <w:marRight w:val="0"/>
          <w:marTop w:val="0"/>
          <w:marBottom w:val="0"/>
          <w:divBdr>
            <w:top w:val="none" w:sz="0" w:space="0" w:color="auto"/>
            <w:left w:val="none" w:sz="0" w:space="0" w:color="auto"/>
            <w:bottom w:val="none" w:sz="0" w:space="0" w:color="auto"/>
            <w:right w:val="none" w:sz="0" w:space="0" w:color="auto"/>
          </w:divBdr>
        </w:div>
        <w:div w:id="1515076156">
          <w:marLeft w:val="0"/>
          <w:marRight w:val="0"/>
          <w:marTop w:val="0"/>
          <w:marBottom w:val="0"/>
          <w:divBdr>
            <w:top w:val="none" w:sz="0" w:space="0" w:color="auto"/>
            <w:left w:val="none" w:sz="0" w:space="0" w:color="auto"/>
            <w:bottom w:val="none" w:sz="0" w:space="0" w:color="auto"/>
            <w:right w:val="none" w:sz="0" w:space="0" w:color="auto"/>
          </w:divBdr>
        </w:div>
        <w:div w:id="2079861475">
          <w:marLeft w:val="0"/>
          <w:marRight w:val="0"/>
          <w:marTop w:val="0"/>
          <w:marBottom w:val="0"/>
          <w:divBdr>
            <w:top w:val="none" w:sz="0" w:space="0" w:color="auto"/>
            <w:left w:val="none" w:sz="0" w:space="0" w:color="auto"/>
            <w:bottom w:val="none" w:sz="0" w:space="0" w:color="auto"/>
            <w:right w:val="none" w:sz="0" w:space="0" w:color="auto"/>
          </w:divBdr>
        </w:div>
        <w:div w:id="336229694">
          <w:marLeft w:val="0"/>
          <w:marRight w:val="0"/>
          <w:marTop w:val="0"/>
          <w:marBottom w:val="0"/>
          <w:divBdr>
            <w:top w:val="none" w:sz="0" w:space="0" w:color="auto"/>
            <w:left w:val="none" w:sz="0" w:space="0" w:color="auto"/>
            <w:bottom w:val="none" w:sz="0" w:space="0" w:color="auto"/>
            <w:right w:val="none" w:sz="0" w:space="0" w:color="auto"/>
          </w:divBdr>
        </w:div>
        <w:div w:id="596450960">
          <w:marLeft w:val="0"/>
          <w:marRight w:val="0"/>
          <w:marTop w:val="0"/>
          <w:marBottom w:val="0"/>
          <w:divBdr>
            <w:top w:val="none" w:sz="0" w:space="0" w:color="auto"/>
            <w:left w:val="none" w:sz="0" w:space="0" w:color="auto"/>
            <w:bottom w:val="none" w:sz="0" w:space="0" w:color="auto"/>
            <w:right w:val="none" w:sz="0" w:space="0" w:color="auto"/>
          </w:divBdr>
        </w:div>
        <w:div w:id="1275408459">
          <w:marLeft w:val="0"/>
          <w:marRight w:val="0"/>
          <w:marTop w:val="0"/>
          <w:marBottom w:val="0"/>
          <w:divBdr>
            <w:top w:val="none" w:sz="0" w:space="0" w:color="auto"/>
            <w:left w:val="none" w:sz="0" w:space="0" w:color="auto"/>
            <w:bottom w:val="none" w:sz="0" w:space="0" w:color="auto"/>
            <w:right w:val="none" w:sz="0" w:space="0" w:color="auto"/>
          </w:divBdr>
        </w:div>
        <w:div w:id="1000734879">
          <w:marLeft w:val="0"/>
          <w:marRight w:val="0"/>
          <w:marTop w:val="0"/>
          <w:marBottom w:val="0"/>
          <w:divBdr>
            <w:top w:val="none" w:sz="0" w:space="0" w:color="auto"/>
            <w:left w:val="none" w:sz="0" w:space="0" w:color="auto"/>
            <w:bottom w:val="none" w:sz="0" w:space="0" w:color="auto"/>
            <w:right w:val="none" w:sz="0" w:space="0" w:color="auto"/>
          </w:divBdr>
        </w:div>
        <w:div w:id="2081563599">
          <w:marLeft w:val="0"/>
          <w:marRight w:val="0"/>
          <w:marTop w:val="0"/>
          <w:marBottom w:val="0"/>
          <w:divBdr>
            <w:top w:val="none" w:sz="0" w:space="0" w:color="auto"/>
            <w:left w:val="none" w:sz="0" w:space="0" w:color="auto"/>
            <w:bottom w:val="none" w:sz="0" w:space="0" w:color="auto"/>
            <w:right w:val="none" w:sz="0" w:space="0" w:color="auto"/>
          </w:divBdr>
        </w:div>
        <w:div w:id="2122022046">
          <w:marLeft w:val="0"/>
          <w:marRight w:val="0"/>
          <w:marTop w:val="0"/>
          <w:marBottom w:val="0"/>
          <w:divBdr>
            <w:top w:val="none" w:sz="0" w:space="0" w:color="auto"/>
            <w:left w:val="none" w:sz="0" w:space="0" w:color="auto"/>
            <w:bottom w:val="none" w:sz="0" w:space="0" w:color="auto"/>
            <w:right w:val="none" w:sz="0" w:space="0" w:color="auto"/>
          </w:divBdr>
        </w:div>
        <w:div w:id="1524590451">
          <w:marLeft w:val="0"/>
          <w:marRight w:val="0"/>
          <w:marTop w:val="0"/>
          <w:marBottom w:val="0"/>
          <w:divBdr>
            <w:top w:val="none" w:sz="0" w:space="0" w:color="auto"/>
            <w:left w:val="none" w:sz="0" w:space="0" w:color="auto"/>
            <w:bottom w:val="none" w:sz="0" w:space="0" w:color="auto"/>
            <w:right w:val="none" w:sz="0" w:space="0" w:color="auto"/>
          </w:divBdr>
        </w:div>
        <w:div w:id="1575235346">
          <w:marLeft w:val="0"/>
          <w:marRight w:val="0"/>
          <w:marTop w:val="0"/>
          <w:marBottom w:val="0"/>
          <w:divBdr>
            <w:top w:val="none" w:sz="0" w:space="0" w:color="auto"/>
            <w:left w:val="none" w:sz="0" w:space="0" w:color="auto"/>
            <w:bottom w:val="none" w:sz="0" w:space="0" w:color="auto"/>
            <w:right w:val="none" w:sz="0" w:space="0" w:color="auto"/>
          </w:divBdr>
        </w:div>
        <w:div w:id="1795174252">
          <w:marLeft w:val="0"/>
          <w:marRight w:val="0"/>
          <w:marTop w:val="0"/>
          <w:marBottom w:val="0"/>
          <w:divBdr>
            <w:top w:val="none" w:sz="0" w:space="0" w:color="auto"/>
            <w:left w:val="none" w:sz="0" w:space="0" w:color="auto"/>
            <w:bottom w:val="none" w:sz="0" w:space="0" w:color="auto"/>
            <w:right w:val="none" w:sz="0" w:space="0" w:color="auto"/>
          </w:divBdr>
        </w:div>
        <w:div w:id="1244922356">
          <w:marLeft w:val="0"/>
          <w:marRight w:val="0"/>
          <w:marTop w:val="0"/>
          <w:marBottom w:val="0"/>
          <w:divBdr>
            <w:top w:val="none" w:sz="0" w:space="0" w:color="auto"/>
            <w:left w:val="none" w:sz="0" w:space="0" w:color="auto"/>
            <w:bottom w:val="none" w:sz="0" w:space="0" w:color="auto"/>
            <w:right w:val="none" w:sz="0" w:space="0" w:color="auto"/>
          </w:divBdr>
        </w:div>
        <w:div w:id="1745755655">
          <w:marLeft w:val="0"/>
          <w:marRight w:val="0"/>
          <w:marTop w:val="0"/>
          <w:marBottom w:val="0"/>
          <w:divBdr>
            <w:top w:val="none" w:sz="0" w:space="0" w:color="auto"/>
            <w:left w:val="none" w:sz="0" w:space="0" w:color="auto"/>
            <w:bottom w:val="none" w:sz="0" w:space="0" w:color="auto"/>
            <w:right w:val="none" w:sz="0" w:space="0" w:color="auto"/>
          </w:divBdr>
        </w:div>
        <w:div w:id="1284846472">
          <w:marLeft w:val="0"/>
          <w:marRight w:val="0"/>
          <w:marTop w:val="0"/>
          <w:marBottom w:val="0"/>
          <w:divBdr>
            <w:top w:val="none" w:sz="0" w:space="0" w:color="auto"/>
            <w:left w:val="none" w:sz="0" w:space="0" w:color="auto"/>
            <w:bottom w:val="none" w:sz="0" w:space="0" w:color="auto"/>
            <w:right w:val="none" w:sz="0" w:space="0" w:color="auto"/>
          </w:divBdr>
        </w:div>
        <w:div w:id="1475830409">
          <w:marLeft w:val="0"/>
          <w:marRight w:val="0"/>
          <w:marTop w:val="0"/>
          <w:marBottom w:val="0"/>
          <w:divBdr>
            <w:top w:val="none" w:sz="0" w:space="0" w:color="auto"/>
            <w:left w:val="none" w:sz="0" w:space="0" w:color="auto"/>
            <w:bottom w:val="none" w:sz="0" w:space="0" w:color="auto"/>
            <w:right w:val="none" w:sz="0" w:space="0" w:color="auto"/>
          </w:divBdr>
        </w:div>
      </w:divsChild>
    </w:div>
    <w:div w:id="1589120930">
      <w:bodyDiv w:val="1"/>
      <w:marLeft w:val="0"/>
      <w:marRight w:val="0"/>
      <w:marTop w:val="0"/>
      <w:marBottom w:val="0"/>
      <w:divBdr>
        <w:top w:val="none" w:sz="0" w:space="0" w:color="auto"/>
        <w:left w:val="none" w:sz="0" w:space="0" w:color="auto"/>
        <w:bottom w:val="none" w:sz="0" w:space="0" w:color="auto"/>
        <w:right w:val="none" w:sz="0" w:space="0" w:color="auto"/>
      </w:divBdr>
    </w:div>
    <w:div w:id="1632588925">
      <w:bodyDiv w:val="1"/>
      <w:marLeft w:val="0"/>
      <w:marRight w:val="0"/>
      <w:marTop w:val="0"/>
      <w:marBottom w:val="0"/>
      <w:divBdr>
        <w:top w:val="none" w:sz="0" w:space="0" w:color="auto"/>
        <w:left w:val="none" w:sz="0" w:space="0" w:color="auto"/>
        <w:bottom w:val="none" w:sz="0" w:space="0" w:color="auto"/>
        <w:right w:val="none" w:sz="0" w:space="0" w:color="auto"/>
      </w:divBdr>
      <w:divsChild>
        <w:div w:id="1053307434">
          <w:marLeft w:val="504"/>
          <w:marRight w:val="0"/>
          <w:marTop w:val="140"/>
          <w:marBottom w:val="0"/>
          <w:divBdr>
            <w:top w:val="none" w:sz="0" w:space="0" w:color="auto"/>
            <w:left w:val="none" w:sz="0" w:space="0" w:color="auto"/>
            <w:bottom w:val="none" w:sz="0" w:space="0" w:color="auto"/>
            <w:right w:val="none" w:sz="0" w:space="0" w:color="auto"/>
          </w:divBdr>
        </w:div>
        <w:div w:id="2026705822">
          <w:marLeft w:val="1008"/>
          <w:marRight w:val="0"/>
          <w:marTop w:val="110"/>
          <w:marBottom w:val="0"/>
          <w:divBdr>
            <w:top w:val="none" w:sz="0" w:space="0" w:color="auto"/>
            <w:left w:val="none" w:sz="0" w:space="0" w:color="auto"/>
            <w:bottom w:val="none" w:sz="0" w:space="0" w:color="auto"/>
            <w:right w:val="none" w:sz="0" w:space="0" w:color="auto"/>
          </w:divBdr>
        </w:div>
        <w:div w:id="589391461">
          <w:marLeft w:val="1008"/>
          <w:marRight w:val="0"/>
          <w:marTop w:val="110"/>
          <w:marBottom w:val="0"/>
          <w:divBdr>
            <w:top w:val="none" w:sz="0" w:space="0" w:color="auto"/>
            <w:left w:val="none" w:sz="0" w:space="0" w:color="auto"/>
            <w:bottom w:val="none" w:sz="0" w:space="0" w:color="auto"/>
            <w:right w:val="none" w:sz="0" w:space="0" w:color="auto"/>
          </w:divBdr>
        </w:div>
        <w:div w:id="975404504">
          <w:marLeft w:val="1008"/>
          <w:marRight w:val="0"/>
          <w:marTop w:val="110"/>
          <w:marBottom w:val="0"/>
          <w:divBdr>
            <w:top w:val="none" w:sz="0" w:space="0" w:color="auto"/>
            <w:left w:val="none" w:sz="0" w:space="0" w:color="auto"/>
            <w:bottom w:val="none" w:sz="0" w:space="0" w:color="auto"/>
            <w:right w:val="none" w:sz="0" w:space="0" w:color="auto"/>
          </w:divBdr>
        </w:div>
        <w:div w:id="119615412">
          <w:marLeft w:val="1008"/>
          <w:marRight w:val="0"/>
          <w:marTop w:val="110"/>
          <w:marBottom w:val="0"/>
          <w:divBdr>
            <w:top w:val="none" w:sz="0" w:space="0" w:color="auto"/>
            <w:left w:val="none" w:sz="0" w:space="0" w:color="auto"/>
            <w:bottom w:val="none" w:sz="0" w:space="0" w:color="auto"/>
            <w:right w:val="none" w:sz="0" w:space="0" w:color="auto"/>
          </w:divBdr>
        </w:div>
        <w:div w:id="247350346">
          <w:marLeft w:val="1008"/>
          <w:marRight w:val="0"/>
          <w:marTop w:val="110"/>
          <w:marBottom w:val="0"/>
          <w:divBdr>
            <w:top w:val="none" w:sz="0" w:space="0" w:color="auto"/>
            <w:left w:val="none" w:sz="0" w:space="0" w:color="auto"/>
            <w:bottom w:val="none" w:sz="0" w:space="0" w:color="auto"/>
            <w:right w:val="none" w:sz="0" w:space="0" w:color="auto"/>
          </w:divBdr>
        </w:div>
        <w:div w:id="1073356577">
          <w:marLeft w:val="1008"/>
          <w:marRight w:val="0"/>
          <w:marTop w:val="110"/>
          <w:marBottom w:val="0"/>
          <w:divBdr>
            <w:top w:val="none" w:sz="0" w:space="0" w:color="auto"/>
            <w:left w:val="none" w:sz="0" w:space="0" w:color="auto"/>
            <w:bottom w:val="none" w:sz="0" w:space="0" w:color="auto"/>
            <w:right w:val="none" w:sz="0" w:space="0" w:color="auto"/>
          </w:divBdr>
        </w:div>
        <w:div w:id="1978414110">
          <w:marLeft w:val="1008"/>
          <w:marRight w:val="0"/>
          <w:marTop w:val="110"/>
          <w:marBottom w:val="0"/>
          <w:divBdr>
            <w:top w:val="none" w:sz="0" w:space="0" w:color="auto"/>
            <w:left w:val="none" w:sz="0" w:space="0" w:color="auto"/>
            <w:bottom w:val="none" w:sz="0" w:space="0" w:color="auto"/>
            <w:right w:val="none" w:sz="0" w:space="0" w:color="auto"/>
          </w:divBdr>
        </w:div>
        <w:div w:id="583031783">
          <w:marLeft w:val="1008"/>
          <w:marRight w:val="0"/>
          <w:marTop w:val="110"/>
          <w:marBottom w:val="0"/>
          <w:divBdr>
            <w:top w:val="none" w:sz="0" w:space="0" w:color="auto"/>
            <w:left w:val="none" w:sz="0" w:space="0" w:color="auto"/>
            <w:bottom w:val="none" w:sz="0" w:space="0" w:color="auto"/>
            <w:right w:val="none" w:sz="0" w:space="0" w:color="auto"/>
          </w:divBdr>
        </w:div>
        <w:div w:id="384835296">
          <w:marLeft w:val="1008"/>
          <w:marRight w:val="0"/>
          <w:marTop w:val="110"/>
          <w:marBottom w:val="0"/>
          <w:divBdr>
            <w:top w:val="none" w:sz="0" w:space="0" w:color="auto"/>
            <w:left w:val="none" w:sz="0" w:space="0" w:color="auto"/>
            <w:bottom w:val="none" w:sz="0" w:space="0" w:color="auto"/>
            <w:right w:val="none" w:sz="0" w:space="0" w:color="auto"/>
          </w:divBdr>
        </w:div>
        <w:div w:id="1167357291">
          <w:marLeft w:val="1008"/>
          <w:marRight w:val="0"/>
          <w:marTop w:val="110"/>
          <w:marBottom w:val="0"/>
          <w:divBdr>
            <w:top w:val="none" w:sz="0" w:space="0" w:color="auto"/>
            <w:left w:val="none" w:sz="0" w:space="0" w:color="auto"/>
            <w:bottom w:val="none" w:sz="0" w:space="0" w:color="auto"/>
            <w:right w:val="none" w:sz="0" w:space="0" w:color="auto"/>
          </w:divBdr>
        </w:div>
        <w:div w:id="236941589">
          <w:marLeft w:val="1008"/>
          <w:marRight w:val="0"/>
          <w:marTop w:val="110"/>
          <w:marBottom w:val="0"/>
          <w:divBdr>
            <w:top w:val="none" w:sz="0" w:space="0" w:color="auto"/>
            <w:left w:val="none" w:sz="0" w:space="0" w:color="auto"/>
            <w:bottom w:val="none" w:sz="0" w:space="0" w:color="auto"/>
            <w:right w:val="none" w:sz="0" w:space="0" w:color="auto"/>
          </w:divBdr>
        </w:div>
      </w:divsChild>
    </w:div>
    <w:div w:id="1759523026">
      <w:marLeft w:val="0"/>
      <w:marRight w:val="0"/>
      <w:marTop w:val="0"/>
      <w:marBottom w:val="0"/>
      <w:divBdr>
        <w:top w:val="none" w:sz="0" w:space="0" w:color="auto"/>
        <w:left w:val="none" w:sz="0" w:space="0" w:color="auto"/>
        <w:bottom w:val="none" w:sz="0" w:space="0" w:color="auto"/>
        <w:right w:val="none" w:sz="0" w:space="0" w:color="auto"/>
      </w:divBdr>
    </w:div>
    <w:div w:id="1759523027">
      <w:marLeft w:val="0"/>
      <w:marRight w:val="0"/>
      <w:marTop w:val="0"/>
      <w:marBottom w:val="0"/>
      <w:divBdr>
        <w:top w:val="none" w:sz="0" w:space="0" w:color="auto"/>
        <w:left w:val="none" w:sz="0" w:space="0" w:color="auto"/>
        <w:bottom w:val="none" w:sz="0" w:space="0" w:color="auto"/>
        <w:right w:val="none" w:sz="0" w:space="0" w:color="auto"/>
      </w:divBdr>
    </w:div>
    <w:div w:id="1759523028">
      <w:marLeft w:val="0"/>
      <w:marRight w:val="0"/>
      <w:marTop w:val="0"/>
      <w:marBottom w:val="0"/>
      <w:divBdr>
        <w:top w:val="none" w:sz="0" w:space="0" w:color="auto"/>
        <w:left w:val="none" w:sz="0" w:space="0" w:color="auto"/>
        <w:bottom w:val="none" w:sz="0" w:space="0" w:color="auto"/>
        <w:right w:val="none" w:sz="0" w:space="0" w:color="auto"/>
      </w:divBdr>
    </w:div>
    <w:div w:id="1759523029">
      <w:marLeft w:val="0"/>
      <w:marRight w:val="0"/>
      <w:marTop w:val="0"/>
      <w:marBottom w:val="0"/>
      <w:divBdr>
        <w:top w:val="none" w:sz="0" w:space="0" w:color="auto"/>
        <w:left w:val="none" w:sz="0" w:space="0" w:color="auto"/>
        <w:bottom w:val="none" w:sz="0" w:space="0" w:color="auto"/>
        <w:right w:val="none" w:sz="0" w:space="0" w:color="auto"/>
      </w:divBdr>
    </w:div>
    <w:div w:id="1759523030">
      <w:marLeft w:val="0"/>
      <w:marRight w:val="0"/>
      <w:marTop w:val="0"/>
      <w:marBottom w:val="0"/>
      <w:divBdr>
        <w:top w:val="none" w:sz="0" w:space="0" w:color="auto"/>
        <w:left w:val="none" w:sz="0" w:space="0" w:color="auto"/>
        <w:bottom w:val="none" w:sz="0" w:space="0" w:color="auto"/>
        <w:right w:val="none" w:sz="0" w:space="0" w:color="auto"/>
      </w:divBdr>
    </w:div>
    <w:div w:id="1759523031">
      <w:marLeft w:val="0"/>
      <w:marRight w:val="0"/>
      <w:marTop w:val="0"/>
      <w:marBottom w:val="0"/>
      <w:divBdr>
        <w:top w:val="none" w:sz="0" w:space="0" w:color="auto"/>
        <w:left w:val="none" w:sz="0" w:space="0" w:color="auto"/>
        <w:bottom w:val="none" w:sz="0" w:space="0" w:color="auto"/>
        <w:right w:val="none" w:sz="0" w:space="0" w:color="auto"/>
      </w:divBdr>
    </w:div>
    <w:div w:id="1759523032">
      <w:marLeft w:val="0"/>
      <w:marRight w:val="0"/>
      <w:marTop w:val="0"/>
      <w:marBottom w:val="0"/>
      <w:divBdr>
        <w:top w:val="none" w:sz="0" w:space="0" w:color="auto"/>
        <w:left w:val="none" w:sz="0" w:space="0" w:color="auto"/>
        <w:bottom w:val="none" w:sz="0" w:space="0" w:color="auto"/>
        <w:right w:val="none" w:sz="0" w:space="0" w:color="auto"/>
      </w:divBdr>
    </w:div>
    <w:div w:id="1759523033">
      <w:marLeft w:val="0"/>
      <w:marRight w:val="0"/>
      <w:marTop w:val="0"/>
      <w:marBottom w:val="0"/>
      <w:divBdr>
        <w:top w:val="none" w:sz="0" w:space="0" w:color="auto"/>
        <w:left w:val="none" w:sz="0" w:space="0" w:color="auto"/>
        <w:bottom w:val="none" w:sz="0" w:space="0" w:color="auto"/>
        <w:right w:val="none" w:sz="0" w:space="0" w:color="auto"/>
      </w:divBdr>
    </w:div>
    <w:div w:id="1759523034">
      <w:marLeft w:val="0"/>
      <w:marRight w:val="0"/>
      <w:marTop w:val="0"/>
      <w:marBottom w:val="0"/>
      <w:divBdr>
        <w:top w:val="none" w:sz="0" w:space="0" w:color="auto"/>
        <w:left w:val="none" w:sz="0" w:space="0" w:color="auto"/>
        <w:bottom w:val="none" w:sz="0" w:space="0" w:color="auto"/>
        <w:right w:val="none" w:sz="0" w:space="0" w:color="auto"/>
      </w:divBdr>
    </w:div>
    <w:div w:id="1759523035">
      <w:marLeft w:val="0"/>
      <w:marRight w:val="0"/>
      <w:marTop w:val="0"/>
      <w:marBottom w:val="0"/>
      <w:divBdr>
        <w:top w:val="none" w:sz="0" w:space="0" w:color="auto"/>
        <w:left w:val="none" w:sz="0" w:space="0" w:color="auto"/>
        <w:bottom w:val="none" w:sz="0" w:space="0" w:color="auto"/>
        <w:right w:val="none" w:sz="0" w:space="0" w:color="auto"/>
      </w:divBdr>
    </w:div>
    <w:div w:id="1759523036">
      <w:marLeft w:val="0"/>
      <w:marRight w:val="0"/>
      <w:marTop w:val="0"/>
      <w:marBottom w:val="0"/>
      <w:divBdr>
        <w:top w:val="none" w:sz="0" w:space="0" w:color="auto"/>
        <w:left w:val="none" w:sz="0" w:space="0" w:color="auto"/>
        <w:bottom w:val="none" w:sz="0" w:space="0" w:color="auto"/>
        <w:right w:val="none" w:sz="0" w:space="0" w:color="auto"/>
      </w:divBdr>
    </w:div>
    <w:div w:id="1759523037">
      <w:marLeft w:val="0"/>
      <w:marRight w:val="0"/>
      <w:marTop w:val="0"/>
      <w:marBottom w:val="0"/>
      <w:divBdr>
        <w:top w:val="none" w:sz="0" w:space="0" w:color="auto"/>
        <w:left w:val="none" w:sz="0" w:space="0" w:color="auto"/>
        <w:bottom w:val="none" w:sz="0" w:space="0" w:color="auto"/>
        <w:right w:val="none" w:sz="0" w:space="0" w:color="auto"/>
      </w:divBdr>
    </w:div>
    <w:div w:id="1759523038">
      <w:marLeft w:val="0"/>
      <w:marRight w:val="0"/>
      <w:marTop w:val="0"/>
      <w:marBottom w:val="0"/>
      <w:divBdr>
        <w:top w:val="none" w:sz="0" w:space="0" w:color="auto"/>
        <w:left w:val="none" w:sz="0" w:space="0" w:color="auto"/>
        <w:bottom w:val="none" w:sz="0" w:space="0" w:color="auto"/>
        <w:right w:val="none" w:sz="0" w:space="0" w:color="auto"/>
      </w:divBdr>
    </w:div>
    <w:div w:id="1759523039">
      <w:marLeft w:val="0"/>
      <w:marRight w:val="0"/>
      <w:marTop w:val="0"/>
      <w:marBottom w:val="0"/>
      <w:divBdr>
        <w:top w:val="none" w:sz="0" w:space="0" w:color="auto"/>
        <w:left w:val="none" w:sz="0" w:space="0" w:color="auto"/>
        <w:bottom w:val="none" w:sz="0" w:space="0" w:color="auto"/>
        <w:right w:val="none" w:sz="0" w:space="0" w:color="auto"/>
      </w:divBdr>
    </w:div>
    <w:div w:id="1759523040">
      <w:marLeft w:val="0"/>
      <w:marRight w:val="0"/>
      <w:marTop w:val="0"/>
      <w:marBottom w:val="0"/>
      <w:divBdr>
        <w:top w:val="none" w:sz="0" w:space="0" w:color="auto"/>
        <w:left w:val="none" w:sz="0" w:space="0" w:color="auto"/>
        <w:bottom w:val="none" w:sz="0" w:space="0" w:color="auto"/>
        <w:right w:val="none" w:sz="0" w:space="0" w:color="auto"/>
      </w:divBdr>
    </w:div>
    <w:div w:id="1759523041">
      <w:marLeft w:val="0"/>
      <w:marRight w:val="0"/>
      <w:marTop w:val="0"/>
      <w:marBottom w:val="0"/>
      <w:divBdr>
        <w:top w:val="none" w:sz="0" w:space="0" w:color="auto"/>
        <w:left w:val="none" w:sz="0" w:space="0" w:color="auto"/>
        <w:bottom w:val="none" w:sz="0" w:space="0" w:color="auto"/>
        <w:right w:val="none" w:sz="0" w:space="0" w:color="auto"/>
      </w:divBdr>
    </w:div>
    <w:div w:id="1759523042">
      <w:marLeft w:val="0"/>
      <w:marRight w:val="0"/>
      <w:marTop w:val="0"/>
      <w:marBottom w:val="0"/>
      <w:divBdr>
        <w:top w:val="none" w:sz="0" w:space="0" w:color="auto"/>
        <w:left w:val="none" w:sz="0" w:space="0" w:color="auto"/>
        <w:bottom w:val="none" w:sz="0" w:space="0" w:color="auto"/>
        <w:right w:val="none" w:sz="0" w:space="0" w:color="auto"/>
      </w:divBdr>
    </w:div>
    <w:div w:id="1759523043">
      <w:marLeft w:val="0"/>
      <w:marRight w:val="0"/>
      <w:marTop w:val="0"/>
      <w:marBottom w:val="0"/>
      <w:divBdr>
        <w:top w:val="none" w:sz="0" w:space="0" w:color="auto"/>
        <w:left w:val="none" w:sz="0" w:space="0" w:color="auto"/>
        <w:bottom w:val="none" w:sz="0" w:space="0" w:color="auto"/>
        <w:right w:val="none" w:sz="0" w:space="0" w:color="auto"/>
      </w:divBdr>
    </w:div>
    <w:div w:id="1759523044">
      <w:marLeft w:val="0"/>
      <w:marRight w:val="0"/>
      <w:marTop w:val="0"/>
      <w:marBottom w:val="0"/>
      <w:divBdr>
        <w:top w:val="none" w:sz="0" w:space="0" w:color="auto"/>
        <w:left w:val="none" w:sz="0" w:space="0" w:color="auto"/>
        <w:bottom w:val="none" w:sz="0" w:space="0" w:color="auto"/>
        <w:right w:val="none" w:sz="0" w:space="0" w:color="auto"/>
      </w:divBdr>
    </w:div>
    <w:div w:id="1759523045">
      <w:marLeft w:val="0"/>
      <w:marRight w:val="0"/>
      <w:marTop w:val="0"/>
      <w:marBottom w:val="0"/>
      <w:divBdr>
        <w:top w:val="none" w:sz="0" w:space="0" w:color="auto"/>
        <w:left w:val="none" w:sz="0" w:space="0" w:color="auto"/>
        <w:bottom w:val="none" w:sz="0" w:space="0" w:color="auto"/>
        <w:right w:val="none" w:sz="0" w:space="0" w:color="auto"/>
      </w:divBdr>
    </w:div>
    <w:div w:id="1759523046">
      <w:marLeft w:val="0"/>
      <w:marRight w:val="0"/>
      <w:marTop w:val="0"/>
      <w:marBottom w:val="0"/>
      <w:divBdr>
        <w:top w:val="none" w:sz="0" w:space="0" w:color="auto"/>
        <w:left w:val="none" w:sz="0" w:space="0" w:color="auto"/>
        <w:bottom w:val="none" w:sz="0" w:space="0" w:color="auto"/>
        <w:right w:val="none" w:sz="0" w:space="0" w:color="auto"/>
      </w:divBdr>
    </w:div>
    <w:div w:id="1759523047">
      <w:marLeft w:val="0"/>
      <w:marRight w:val="0"/>
      <w:marTop w:val="0"/>
      <w:marBottom w:val="0"/>
      <w:divBdr>
        <w:top w:val="none" w:sz="0" w:space="0" w:color="auto"/>
        <w:left w:val="none" w:sz="0" w:space="0" w:color="auto"/>
        <w:bottom w:val="none" w:sz="0" w:space="0" w:color="auto"/>
        <w:right w:val="none" w:sz="0" w:space="0" w:color="auto"/>
      </w:divBdr>
    </w:div>
    <w:div w:id="1759523048">
      <w:marLeft w:val="0"/>
      <w:marRight w:val="0"/>
      <w:marTop w:val="0"/>
      <w:marBottom w:val="0"/>
      <w:divBdr>
        <w:top w:val="none" w:sz="0" w:space="0" w:color="auto"/>
        <w:left w:val="none" w:sz="0" w:space="0" w:color="auto"/>
        <w:bottom w:val="none" w:sz="0" w:space="0" w:color="auto"/>
        <w:right w:val="none" w:sz="0" w:space="0" w:color="auto"/>
      </w:divBdr>
    </w:div>
    <w:div w:id="1759523049">
      <w:marLeft w:val="0"/>
      <w:marRight w:val="0"/>
      <w:marTop w:val="0"/>
      <w:marBottom w:val="0"/>
      <w:divBdr>
        <w:top w:val="none" w:sz="0" w:space="0" w:color="auto"/>
        <w:left w:val="none" w:sz="0" w:space="0" w:color="auto"/>
        <w:bottom w:val="none" w:sz="0" w:space="0" w:color="auto"/>
        <w:right w:val="none" w:sz="0" w:space="0" w:color="auto"/>
      </w:divBdr>
    </w:div>
    <w:div w:id="1759523050">
      <w:marLeft w:val="0"/>
      <w:marRight w:val="0"/>
      <w:marTop w:val="0"/>
      <w:marBottom w:val="0"/>
      <w:divBdr>
        <w:top w:val="none" w:sz="0" w:space="0" w:color="auto"/>
        <w:left w:val="none" w:sz="0" w:space="0" w:color="auto"/>
        <w:bottom w:val="none" w:sz="0" w:space="0" w:color="auto"/>
        <w:right w:val="none" w:sz="0" w:space="0" w:color="auto"/>
      </w:divBdr>
    </w:div>
    <w:div w:id="1759523051">
      <w:marLeft w:val="0"/>
      <w:marRight w:val="0"/>
      <w:marTop w:val="0"/>
      <w:marBottom w:val="0"/>
      <w:divBdr>
        <w:top w:val="none" w:sz="0" w:space="0" w:color="auto"/>
        <w:left w:val="none" w:sz="0" w:space="0" w:color="auto"/>
        <w:bottom w:val="none" w:sz="0" w:space="0" w:color="auto"/>
        <w:right w:val="none" w:sz="0" w:space="0" w:color="auto"/>
      </w:divBdr>
    </w:div>
    <w:div w:id="1759523052">
      <w:marLeft w:val="0"/>
      <w:marRight w:val="0"/>
      <w:marTop w:val="0"/>
      <w:marBottom w:val="0"/>
      <w:divBdr>
        <w:top w:val="none" w:sz="0" w:space="0" w:color="auto"/>
        <w:left w:val="none" w:sz="0" w:space="0" w:color="auto"/>
        <w:bottom w:val="none" w:sz="0" w:space="0" w:color="auto"/>
        <w:right w:val="none" w:sz="0" w:space="0" w:color="auto"/>
      </w:divBdr>
    </w:div>
    <w:div w:id="1759523053">
      <w:marLeft w:val="0"/>
      <w:marRight w:val="0"/>
      <w:marTop w:val="0"/>
      <w:marBottom w:val="0"/>
      <w:divBdr>
        <w:top w:val="none" w:sz="0" w:space="0" w:color="auto"/>
        <w:left w:val="none" w:sz="0" w:space="0" w:color="auto"/>
        <w:bottom w:val="none" w:sz="0" w:space="0" w:color="auto"/>
        <w:right w:val="none" w:sz="0" w:space="0" w:color="auto"/>
      </w:divBdr>
    </w:div>
    <w:div w:id="1759523054">
      <w:marLeft w:val="0"/>
      <w:marRight w:val="0"/>
      <w:marTop w:val="0"/>
      <w:marBottom w:val="0"/>
      <w:divBdr>
        <w:top w:val="none" w:sz="0" w:space="0" w:color="auto"/>
        <w:left w:val="none" w:sz="0" w:space="0" w:color="auto"/>
        <w:bottom w:val="none" w:sz="0" w:space="0" w:color="auto"/>
        <w:right w:val="none" w:sz="0" w:space="0" w:color="auto"/>
      </w:divBdr>
    </w:div>
    <w:div w:id="1759523055">
      <w:marLeft w:val="0"/>
      <w:marRight w:val="0"/>
      <w:marTop w:val="0"/>
      <w:marBottom w:val="0"/>
      <w:divBdr>
        <w:top w:val="none" w:sz="0" w:space="0" w:color="auto"/>
        <w:left w:val="none" w:sz="0" w:space="0" w:color="auto"/>
        <w:bottom w:val="none" w:sz="0" w:space="0" w:color="auto"/>
        <w:right w:val="none" w:sz="0" w:space="0" w:color="auto"/>
      </w:divBdr>
    </w:div>
    <w:div w:id="1759523056">
      <w:marLeft w:val="0"/>
      <w:marRight w:val="0"/>
      <w:marTop w:val="0"/>
      <w:marBottom w:val="0"/>
      <w:divBdr>
        <w:top w:val="none" w:sz="0" w:space="0" w:color="auto"/>
        <w:left w:val="none" w:sz="0" w:space="0" w:color="auto"/>
        <w:bottom w:val="none" w:sz="0" w:space="0" w:color="auto"/>
        <w:right w:val="none" w:sz="0" w:space="0" w:color="auto"/>
      </w:divBdr>
    </w:div>
    <w:div w:id="1759523057">
      <w:marLeft w:val="0"/>
      <w:marRight w:val="0"/>
      <w:marTop w:val="0"/>
      <w:marBottom w:val="0"/>
      <w:divBdr>
        <w:top w:val="none" w:sz="0" w:space="0" w:color="auto"/>
        <w:left w:val="none" w:sz="0" w:space="0" w:color="auto"/>
        <w:bottom w:val="none" w:sz="0" w:space="0" w:color="auto"/>
        <w:right w:val="none" w:sz="0" w:space="0" w:color="auto"/>
      </w:divBdr>
    </w:div>
    <w:div w:id="1759523058">
      <w:marLeft w:val="0"/>
      <w:marRight w:val="0"/>
      <w:marTop w:val="0"/>
      <w:marBottom w:val="0"/>
      <w:divBdr>
        <w:top w:val="none" w:sz="0" w:space="0" w:color="auto"/>
        <w:left w:val="none" w:sz="0" w:space="0" w:color="auto"/>
        <w:bottom w:val="none" w:sz="0" w:space="0" w:color="auto"/>
        <w:right w:val="none" w:sz="0" w:space="0" w:color="auto"/>
      </w:divBdr>
    </w:div>
    <w:div w:id="1759523059">
      <w:marLeft w:val="0"/>
      <w:marRight w:val="0"/>
      <w:marTop w:val="0"/>
      <w:marBottom w:val="0"/>
      <w:divBdr>
        <w:top w:val="none" w:sz="0" w:space="0" w:color="auto"/>
        <w:left w:val="none" w:sz="0" w:space="0" w:color="auto"/>
        <w:bottom w:val="none" w:sz="0" w:space="0" w:color="auto"/>
        <w:right w:val="none" w:sz="0" w:space="0" w:color="auto"/>
      </w:divBdr>
    </w:div>
    <w:div w:id="1759523060">
      <w:marLeft w:val="0"/>
      <w:marRight w:val="0"/>
      <w:marTop w:val="0"/>
      <w:marBottom w:val="0"/>
      <w:divBdr>
        <w:top w:val="none" w:sz="0" w:space="0" w:color="auto"/>
        <w:left w:val="none" w:sz="0" w:space="0" w:color="auto"/>
        <w:bottom w:val="none" w:sz="0" w:space="0" w:color="auto"/>
        <w:right w:val="none" w:sz="0" w:space="0" w:color="auto"/>
      </w:divBdr>
    </w:div>
    <w:div w:id="1759523061">
      <w:marLeft w:val="0"/>
      <w:marRight w:val="0"/>
      <w:marTop w:val="0"/>
      <w:marBottom w:val="0"/>
      <w:divBdr>
        <w:top w:val="none" w:sz="0" w:space="0" w:color="auto"/>
        <w:left w:val="none" w:sz="0" w:space="0" w:color="auto"/>
        <w:bottom w:val="none" w:sz="0" w:space="0" w:color="auto"/>
        <w:right w:val="none" w:sz="0" w:space="0" w:color="auto"/>
      </w:divBdr>
    </w:div>
    <w:div w:id="1759523062">
      <w:marLeft w:val="0"/>
      <w:marRight w:val="0"/>
      <w:marTop w:val="0"/>
      <w:marBottom w:val="0"/>
      <w:divBdr>
        <w:top w:val="none" w:sz="0" w:space="0" w:color="auto"/>
        <w:left w:val="none" w:sz="0" w:space="0" w:color="auto"/>
        <w:bottom w:val="none" w:sz="0" w:space="0" w:color="auto"/>
        <w:right w:val="none" w:sz="0" w:space="0" w:color="auto"/>
      </w:divBdr>
    </w:div>
    <w:div w:id="1759523063">
      <w:marLeft w:val="0"/>
      <w:marRight w:val="0"/>
      <w:marTop w:val="0"/>
      <w:marBottom w:val="0"/>
      <w:divBdr>
        <w:top w:val="none" w:sz="0" w:space="0" w:color="auto"/>
        <w:left w:val="none" w:sz="0" w:space="0" w:color="auto"/>
        <w:bottom w:val="none" w:sz="0" w:space="0" w:color="auto"/>
        <w:right w:val="none" w:sz="0" w:space="0" w:color="auto"/>
      </w:divBdr>
    </w:div>
    <w:div w:id="1759523064">
      <w:marLeft w:val="0"/>
      <w:marRight w:val="0"/>
      <w:marTop w:val="0"/>
      <w:marBottom w:val="0"/>
      <w:divBdr>
        <w:top w:val="none" w:sz="0" w:space="0" w:color="auto"/>
        <w:left w:val="none" w:sz="0" w:space="0" w:color="auto"/>
        <w:bottom w:val="none" w:sz="0" w:space="0" w:color="auto"/>
        <w:right w:val="none" w:sz="0" w:space="0" w:color="auto"/>
      </w:divBdr>
    </w:div>
    <w:div w:id="1759523065">
      <w:marLeft w:val="0"/>
      <w:marRight w:val="0"/>
      <w:marTop w:val="0"/>
      <w:marBottom w:val="0"/>
      <w:divBdr>
        <w:top w:val="none" w:sz="0" w:space="0" w:color="auto"/>
        <w:left w:val="none" w:sz="0" w:space="0" w:color="auto"/>
        <w:bottom w:val="none" w:sz="0" w:space="0" w:color="auto"/>
        <w:right w:val="none" w:sz="0" w:space="0" w:color="auto"/>
      </w:divBdr>
    </w:div>
    <w:div w:id="1759523066">
      <w:marLeft w:val="0"/>
      <w:marRight w:val="0"/>
      <w:marTop w:val="0"/>
      <w:marBottom w:val="0"/>
      <w:divBdr>
        <w:top w:val="none" w:sz="0" w:space="0" w:color="auto"/>
        <w:left w:val="none" w:sz="0" w:space="0" w:color="auto"/>
        <w:bottom w:val="none" w:sz="0" w:space="0" w:color="auto"/>
        <w:right w:val="none" w:sz="0" w:space="0" w:color="auto"/>
      </w:divBdr>
    </w:div>
    <w:div w:id="1759523067">
      <w:marLeft w:val="0"/>
      <w:marRight w:val="0"/>
      <w:marTop w:val="0"/>
      <w:marBottom w:val="0"/>
      <w:divBdr>
        <w:top w:val="none" w:sz="0" w:space="0" w:color="auto"/>
        <w:left w:val="none" w:sz="0" w:space="0" w:color="auto"/>
        <w:bottom w:val="none" w:sz="0" w:space="0" w:color="auto"/>
        <w:right w:val="none" w:sz="0" w:space="0" w:color="auto"/>
      </w:divBdr>
    </w:div>
    <w:div w:id="1759523068">
      <w:marLeft w:val="0"/>
      <w:marRight w:val="0"/>
      <w:marTop w:val="0"/>
      <w:marBottom w:val="0"/>
      <w:divBdr>
        <w:top w:val="none" w:sz="0" w:space="0" w:color="auto"/>
        <w:left w:val="none" w:sz="0" w:space="0" w:color="auto"/>
        <w:bottom w:val="none" w:sz="0" w:space="0" w:color="auto"/>
        <w:right w:val="none" w:sz="0" w:space="0" w:color="auto"/>
      </w:divBdr>
    </w:div>
    <w:div w:id="1759523069">
      <w:marLeft w:val="0"/>
      <w:marRight w:val="0"/>
      <w:marTop w:val="0"/>
      <w:marBottom w:val="0"/>
      <w:divBdr>
        <w:top w:val="none" w:sz="0" w:space="0" w:color="auto"/>
        <w:left w:val="none" w:sz="0" w:space="0" w:color="auto"/>
        <w:bottom w:val="none" w:sz="0" w:space="0" w:color="auto"/>
        <w:right w:val="none" w:sz="0" w:space="0" w:color="auto"/>
      </w:divBdr>
    </w:div>
    <w:div w:id="1759523070">
      <w:marLeft w:val="0"/>
      <w:marRight w:val="0"/>
      <w:marTop w:val="0"/>
      <w:marBottom w:val="0"/>
      <w:divBdr>
        <w:top w:val="none" w:sz="0" w:space="0" w:color="auto"/>
        <w:left w:val="none" w:sz="0" w:space="0" w:color="auto"/>
        <w:bottom w:val="none" w:sz="0" w:space="0" w:color="auto"/>
        <w:right w:val="none" w:sz="0" w:space="0" w:color="auto"/>
      </w:divBdr>
    </w:div>
    <w:div w:id="1759523071">
      <w:marLeft w:val="0"/>
      <w:marRight w:val="0"/>
      <w:marTop w:val="0"/>
      <w:marBottom w:val="0"/>
      <w:divBdr>
        <w:top w:val="none" w:sz="0" w:space="0" w:color="auto"/>
        <w:left w:val="none" w:sz="0" w:space="0" w:color="auto"/>
        <w:bottom w:val="none" w:sz="0" w:space="0" w:color="auto"/>
        <w:right w:val="none" w:sz="0" w:space="0" w:color="auto"/>
      </w:divBdr>
    </w:div>
    <w:div w:id="1759523072">
      <w:marLeft w:val="0"/>
      <w:marRight w:val="0"/>
      <w:marTop w:val="0"/>
      <w:marBottom w:val="0"/>
      <w:divBdr>
        <w:top w:val="none" w:sz="0" w:space="0" w:color="auto"/>
        <w:left w:val="none" w:sz="0" w:space="0" w:color="auto"/>
        <w:bottom w:val="none" w:sz="0" w:space="0" w:color="auto"/>
        <w:right w:val="none" w:sz="0" w:space="0" w:color="auto"/>
      </w:divBdr>
    </w:div>
    <w:div w:id="1775855061">
      <w:bodyDiv w:val="1"/>
      <w:marLeft w:val="0"/>
      <w:marRight w:val="0"/>
      <w:marTop w:val="0"/>
      <w:marBottom w:val="0"/>
      <w:divBdr>
        <w:top w:val="none" w:sz="0" w:space="0" w:color="auto"/>
        <w:left w:val="none" w:sz="0" w:space="0" w:color="auto"/>
        <w:bottom w:val="none" w:sz="0" w:space="0" w:color="auto"/>
        <w:right w:val="none" w:sz="0" w:space="0" w:color="auto"/>
      </w:divBdr>
      <w:divsChild>
        <w:div w:id="2077434598">
          <w:marLeft w:val="504"/>
          <w:marRight w:val="0"/>
          <w:marTop w:val="140"/>
          <w:marBottom w:val="0"/>
          <w:divBdr>
            <w:top w:val="none" w:sz="0" w:space="0" w:color="auto"/>
            <w:left w:val="none" w:sz="0" w:space="0" w:color="auto"/>
            <w:bottom w:val="none" w:sz="0" w:space="0" w:color="auto"/>
            <w:right w:val="none" w:sz="0" w:space="0" w:color="auto"/>
          </w:divBdr>
        </w:div>
      </w:divsChild>
    </w:div>
    <w:div w:id="1964654064">
      <w:bodyDiv w:val="1"/>
      <w:marLeft w:val="0"/>
      <w:marRight w:val="0"/>
      <w:marTop w:val="0"/>
      <w:marBottom w:val="0"/>
      <w:divBdr>
        <w:top w:val="none" w:sz="0" w:space="0" w:color="auto"/>
        <w:left w:val="none" w:sz="0" w:space="0" w:color="auto"/>
        <w:bottom w:val="none" w:sz="0" w:space="0" w:color="auto"/>
        <w:right w:val="none" w:sz="0" w:space="0" w:color="auto"/>
      </w:divBdr>
    </w:div>
    <w:div w:id="1981180053">
      <w:bodyDiv w:val="1"/>
      <w:marLeft w:val="0"/>
      <w:marRight w:val="0"/>
      <w:marTop w:val="0"/>
      <w:marBottom w:val="0"/>
      <w:divBdr>
        <w:top w:val="none" w:sz="0" w:space="0" w:color="auto"/>
        <w:left w:val="none" w:sz="0" w:space="0" w:color="auto"/>
        <w:bottom w:val="none" w:sz="0" w:space="0" w:color="auto"/>
        <w:right w:val="none" w:sz="0" w:space="0" w:color="auto"/>
      </w:divBdr>
      <w:divsChild>
        <w:div w:id="899829030">
          <w:marLeft w:val="0"/>
          <w:marRight w:val="0"/>
          <w:marTop w:val="0"/>
          <w:marBottom w:val="0"/>
          <w:divBdr>
            <w:top w:val="none" w:sz="0" w:space="0" w:color="auto"/>
            <w:left w:val="none" w:sz="0" w:space="0" w:color="auto"/>
            <w:bottom w:val="none" w:sz="0" w:space="0" w:color="auto"/>
            <w:right w:val="none" w:sz="0" w:space="0" w:color="auto"/>
          </w:divBdr>
        </w:div>
        <w:div w:id="1413042963">
          <w:marLeft w:val="0"/>
          <w:marRight w:val="0"/>
          <w:marTop w:val="0"/>
          <w:marBottom w:val="0"/>
          <w:divBdr>
            <w:top w:val="none" w:sz="0" w:space="0" w:color="auto"/>
            <w:left w:val="none" w:sz="0" w:space="0" w:color="auto"/>
            <w:bottom w:val="none" w:sz="0" w:space="0" w:color="auto"/>
            <w:right w:val="none" w:sz="0" w:space="0" w:color="auto"/>
          </w:divBdr>
        </w:div>
        <w:div w:id="399595361">
          <w:marLeft w:val="0"/>
          <w:marRight w:val="0"/>
          <w:marTop w:val="0"/>
          <w:marBottom w:val="0"/>
          <w:divBdr>
            <w:top w:val="none" w:sz="0" w:space="0" w:color="auto"/>
            <w:left w:val="none" w:sz="0" w:space="0" w:color="auto"/>
            <w:bottom w:val="none" w:sz="0" w:space="0" w:color="auto"/>
            <w:right w:val="none" w:sz="0" w:space="0" w:color="auto"/>
          </w:divBdr>
        </w:div>
        <w:div w:id="1074088465">
          <w:marLeft w:val="0"/>
          <w:marRight w:val="0"/>
          <w:marTop w:val="0"/>
          <w:marBottom w:val="0"/>
          <w:divBdr>
            <w:top w:val="none" w:sz="0" w:space="0" w:color="auto"/>
            <w:left w:val="none" w:sz="0" w:space="0" w:color="auto"/>
            <w:bottom w:val="none" w:sz="0" w:space="0" w:color="auto"/>
            <w:right w:val="none" w:sz="0" w:space="0" w:color="auto"/>
          </w:divBdr>
        </w:div>
        <w:div w:id="2046901624">
          <w:marLeft w:val="0"/>
          <w:marRight w:val="0"/>
          <w:marTop w:val="0"/>
          <w:marBottom w:val="0"/>
          <w:divBdr>
            <w:top w:val="none" w:sz="0" w:space="0" w:color="auto"/>
            <w:left w:val="none" w:sz="0" w:space="0" w:color="auto"/>
            <w:bottom w:val="none" w:sz="0" w:space="0" w:color="auto"/>
            <w:right w:val="none" w:sz="0" w:space="0" w:color="auto"/>
          </w:divBdr>
        </w:div>
        <w:div w:id="777873938">
          <w:marLeft w:val="0"/>
          <w:marRight w:val="0"/>
          <w:marTop w:val="0"/>
          <w:marBottom w:val="0"/>
          <w:divBdr>
            <w:top w:val="none" w:sz="0" w:space="0" w:color="auto"/>
            <w:left w:val="none" w:sz="0" w:space="0" w:color="auto"/>
            <w:bottom w:val="none" w:sz="0" w:space="0" w:color="auto"/>
            <w:right w:val="none" w:sz="0" w:space="0" w:color="auto"/>
          </w:divBdr>
        </w:div>
        <w:div w:id="1857114163">
          <w:marLeft w:val="0"/>
          <w:marRight w:val="0"/>
          <w:marTop w:val="0"/>
          <w:marBottom w:val="0"/>
          <w:divBdr>
            <w:top w:val="none" w:sz="0" w:space="0" w:color="auto"/>
            <w:left w:val="none" w:sz="0" w:space="0" w:color="auto"/>
            <w:bottom w:val="none" w:sz="0" w:space="0" w:color="auto"/>
            <w:right w:val="none" w:sz="0" w:space="0" w:color="auto"/>
          </w:divBdr>
        </w:div>
        <w:div w:id="1129476295">
          <w:marLeft w:val="0"/>
          <w:marRight w:val="0"/>
          <w:marTop w:val="0"/>
          <w:marBottom w:val="0"/>
          <w:divBdr>
            <w:top w:val="none" w:sz="0" w:space="0" w:color="auto"/>
            <w:left w:val="none" w:sz="0" w:space="0" w:color="auto"/>
            <w:bottom w:val="none" w:sz="0" w:space="0" w:color="auto"/>
            <w:right w:val="none" w:sz="0" w:space="0" w:color="auto"/>
          </w:divBdr>
        </w:div>
        <w:div w:id="430852986">
          <w:marLeft w:val="0"/>
          <w:marRight w:val="0"/>
          <w:marTop w:val="0"/>
          <w:marBottom w:val="0"/>
          <w:divBdr>
            <w:top w:val="none" w:sz="0" w:space="0" w:color="auto"/>
            <w:left w:val="none" w:sz="0" w:space="0" w:color="auto"/>
            <w:bottom w:val="none" w:sz="0" w:space="0" w:color="auto"/>
            <w:right w:val="none" w:sz="0" w:space="0" w:color="auto"/>
          </w:divBdr>
        </w:div>
        <w:div w:id="883712799">
          <w:marLeft w:val="0"/>
          <w:marRight w:val="0"/>
          <w:marTop w:val="0"/>
          <w:marBottom w:val="0"/>
          <w:divBdr>
            <w:top w:val="none" w:sz="0" w:space="0" w:color="auto"/>
            <w:left w:val="none" w:sz="0" w:space="0" w:color="auto"/>
            <w:bottom w:val="none" w:sz="0" w:space="0" w:color="auto"/>
            <w:right w:val="none" w:sz="0" w:space="0" w:color="auto"/>
          </w:divBdr>
        </w:div>
        <w:div w:id="1165241452">
          <w:marLeft w:val="0"/>
          <w:marRight w:val="0"/>
          <w:marTop w:val="0"/>
          <w:marBottom w:val="0"/>
          <w:divBdr>
            <w:top w:val="none" w:sz="0" w:space="0" w:color="auto"/>
            <w:left w:val="none" w:sz="0" w:space="0" w:color="auto"/>
            <w:bottom w:val="none" w:sz="0" w:space="0" w:color="auto"/>
            <w:right w:val="none" w:sz="0" w:space="0" w:color="auto"/>
          </w:divBdr>
        </w:div>
        <w:div w:id="1355957834">
          <w:marLeft w:val="0"/>
          <w:marRight w:val="0"/>
          <w:marTop w:val="0"/>
          <w:marBottom w:val="0"/>
          <w:divBdr>
            <w:top w:val="none" w:sz="0" w:space="0" w:color="auto"/>
            <w:left w:val="none" w:sz="0" w:space="0" w:color="auto"/>
            <w:bottom w:val="none" w:sz="0" w:space="0" w:color="auto"/>
            <w:right w:val="none" w:sz="0" w:space="0" w:color="auto"/>
          </w:divBdr>
        </w:div>
        <w:div w:id="475336509">
          <w:marLeft w:val="0"/>
          <w:marRight w:val="0"/>
          <w:marTop w:val="0"/>
          <w:marBottom w:val="0"/>
          <w:divBdr>
            <w:top w:val="none" w:sz="0" w:space="0" w:color="auto"/>
            <w:left w:val="none" w:sz="0" w:space="0" w:color="auto"/>
            <w:bottom w:val="none" w:sz="0" w:space="0" w:color="auto"/>
            <w:right w:val="none" w:sz="0" w:space="0" w:color="auto"/>
          </w:divBdr>
        </w:div>
        <w:div w:id="904678052">
          <w:marLeft w:val="0"/>
          <w:marRight w:val="0"/>
          <w:marTop w:val="0"/>
          <w:marBottom w:val="0"/>
          <w:divBdr>
            <w:top w:val="none" w:sz="0" w:space="0" w:color="auto"/>
            <w:left w:val="none" w:sz="0" w:space="0" w:color="auto"/>
            <w:bottom w:val="none" w:sz="0" w:space="0" w:color="auto"/>
            <w:right w:val="none" w:sz="0" w:space="0" w:color="auto"/>
          </w:divBdr>
        </w:div>
        <w:div w:id="622613051">
          <w:marLeft w:val="0"/>
          <w:marRight w:val="0"/>
          <w:marTop w:val="0"/>
          <w:marBottom w:val="0"/>
          <w:divBdr>
            <w:top w:val="none" w:sz="0" w:space="0" w:color="auto"/>
            <w:left w:val="none" w:sz="0" w:space="0" w:color="auto"/>
            <w:bottom w:val="none" w:sz="0" w:space="0" w:color="auto"/>
            <w:right w:val="none" w:sz="0" w:space="0" w:color="auto"/>
          </w:divBdr>
        </w:div>
        <w:div w:id="1300577731">
          <w:marLeft w:val="0"/>
          <w:marRight w:val="0"/>
          <w:marTop w:val="0"/>
          <w:marBottom w:val="0"/>
          <w:divBdr>
            <w:top w:val="none" w:sz="0" w:space="0" w:color="auto"/>
            <w:left w:val="none" w:sz="0" w:space="0" w:color="auto"/>
            <w:bottom w:val="none" w:sz="0" w:space="0" w:color="auto"/>
            <w:right w:val="none" w:sz="0" w:space="0" w:color="auto"/>
          </w:divBdr>
        </w:div>
        <w:div w:id="1934433622">
          <w:marLeft w:val="0"/>
          <w:marRight w:val="0"/>
          <w:marTop w:val="0"/>
          <w:marBottom w:val="0"/>
          <w:divBdr>
            <w:top w:val="none" w:sz="0" w:space="0" w:color="auto"/>
            <w:left w:val="none" w:sz="0" w:space="0" w:color="auto"/>
            <w:bottom w:val="none" w:sz="0" w:space="0" w:color="auto"/>
            <w:right w:val="none" w:sz="0" w:space="0" w:color="auto"/>
          </w:divBdr>
        </w:div>
        <w:div w:id="1843622819">
          <w:marLeft w:val="0"/>
          <w:marRight w:val="0"/>
          <w:marTop w:val="0"/>
          <w:marBottom w:val="0"/>
          <w:divBdr>
            <w:top w:val="none" w:sz="0" w:space="0" w:color="auto"/>
            <w:left w:val="none" w:sz="0" w:space="0" w:color="auto"/>
            <w:bottom w:val="none" w:sz="0" w:space="0" w:color="auto"/>
            <w:right w:val="none" w:sz="0" w:space="0" w:color="auto"/>
          </w:divBdr>
        </w:div>
        <w:div w:id="1379015057">
          <w:marLeft w:val="0"/>
          <w:marRight w:val="0"/>
          <w:marTop w:val="0"/>
          <w:marBottom w:val="0"/>
          <w:divBdr>
            <w:top w:val="none" w:sz="0" w:space="0" w:color="auto"/>
            <w:left w:val="none" w:sz="0" w:space="0" w:color="auto"/>
            <w:bottom w:val="none" w:sz="0" w:space="0" w:color="auto"/>
            <w:right w:val="none" w:sz="0" w:space="0" w:color="auto"/>
          </w:divBdr>
        </w:div>
        <w:div w:id="1579052355">
          <w:marLeft w:val="0"/>
          <w:marRight w:val="0"/>
          <w:marTop w:val="0"/>
          <w:marBottom w:val="0"/>
          <w:divBdr>
            <w:top w:val="none" w:sz="0" w:space="0" w:color="auto"/>
            <w:left w:val="none" w:sz="0" w:space="0" w:color="auto"/>
            <w:bottom w:val="none" w:sz="0" w:space="0" w:color="auto"/>
            <w:right w:val="none" w:sz="0" w:space="0" w:color="auto"/>
          </w:divBdr>
        </w:div>
        <w:div w:id="1183203896">
          <w:marLeft w:val="0"/>
          <w:marRight w:val="0"/>
          <w:marTop w:val="0"/>
          <w:marBottom w:val="0"/>
          <w:divBdr>
            <w:top w:val="none" w:sz="0" w:space="0" w:color="auto"/>
            <w:left w:val="none" w:sz="0" w:space="0" w:color="auto"/>
            <w:bottom w:val="none" w:sz="0" w:space="0" w:color="auto"/>
            <w:right w:val="none" w:sz="0" w:space="0" w:color="auto"/>
          </w:divBdr>
        </w:div>
        <w:div w:id="97679546">
          <w:marLeft w:val="0"/>
          <w:marRight w:val="0"/>
          <w:marTop w:val="0"/>
          <w:marBottom w:val="0"/>
          <w:divBdr>
            <w:top w:val="none" w:sz="0" w:space="0" w:color="auto"/>
            <w:left w:val="none" w:sz="0" w:space="0" w:color="auto"/>
            <w:bottom w:val="none" w:sz="0" w:space="0" w:color="auto"/>
            <w:right w:val="none" w:sz="0" w:space="0" w:color="auto"/>
          </w:divBdr>
        </w:div>
        <w:div w:id="910578881">
          <w:marLeft w:val="0"/>
          <w:marRight w:val="0"/>
          <w:marTop w:val="0"/>
          <w:marBottom w:val="0"/>
          <w:divBdr>
            <w:top w:val="none" w:sz="0" w:space="0" w:color="auto"/>
            <w:left w:val="none" w:sz="0" w:space="0" w:color="auto"/>
            <w:bottom w:val="none" w:sz="0" w:space="0" w:color="auto"/>
            <w:right w:val="none" w:sz="0" w:space="0" w:color="auto"/>
          </w:divBdr>
        </w:div>
        <w:div w:id="487523297">
          <w:marLeft w:val="0"/>
          <w:marRight w:val="0"/>
          <w:marTop w:val="0"/>
          <w:marBottom w:val="0"/>
          <w:divBdr>
            <w:top w:val="none" w:sz="0" w:space="0" w:color="auto"/>
            <w:left w:val="none" w:sz="0" w:space="0" w:color="auto"/>
            <w:bottom w:val="none" w:sz="0" w:space="0" w:color="auto"/>
            <w:right w:val="none" w:sz="0" w:space="0" w:color="auto"/>
          </w:divBdr>
        </w:div>
        <w:div w:id="1450853904">
          <w:marLeft w:val="0"/>
          <w:marRight w:val="0"/>
          <w:marTop w:val="0"/>
          <w:marBottom w:val="0"/>
          <w:divBdr>
            <w:top w:val="none" w:sz="0" w:space="0" w:color="auto"/>
            <w:left w:val="none" w:sz="0" w:space="0" w:color="auto"/>
            <w:bottom w:val="none" w:sz="0" w:space="0" w:color="auto"/>
            <w:right w:val="none" w:sz="0" w:space="0" w:color="auto"/>
          </w:divBdr>
        </w:div>
        <w:div w:id="1961566036">
          <w:marLeft w:val="0"/>
          <w:marRight w:val="0"/>
          <w:marTop w:val="0"/>
          <w:marBottom w:val="0"/>
          <w:divBdr>
            <w:top w:val="none" w:sz="0" w:space="0" w:color="auto"/>
            <w:left w:val="none" w:sz="0" w:space="0" w:color="auto"/>
            <w:bottom w:val="none" w:sz="0" w:space="0" w:color="auto"/>
            <w:right w:val="none" w:sz="0" w:space="0" w:color="auto"/>
          </w:divBdr>
        </w:div>
        <w:div w:id="2022972581">
          <w:marLeft w:val="0"/>
          <w:marRight w:val="0"/>
          <w:marTop w:val="0"/>
          <w:marBottom w:val="0"/>
          <w:divBdr>
            <w:top w:val="none" w:sz="0" w:space="0" w:color="auto"/>
            <w:left w:val="none" w:sz="0" w:space="0" w:color="auto"/>
            <w:bottom w:val="none" w:sz="0" w:space="0" w:color="auto"/>
            <w:right w:val="none" w:sz="0" w:space="0" w:color="auto"/>
          </w:divBdr>
        </w:div>
        <w:div w:id="1889881362">
          <w:marLeft w:val="0"/>
          <w:marRight w:val="0"/>
          <w:marTop w:val="0"/>
          <w:marBottom w:val="0"/>
          <w:divBdr>
            <w:top w:val="none" w:sz="0" w:space="0" w:color="auto"/>
            <w:left w:val="none" w:sz="0" w:space="0" w:color="auto"/>
            <w:bottom w:val="none" w:sz="0" w:space="0" w:color="auto"/>
            <w:right w:val="none" w:sz="0" w:space="0" w:color="auto"/>
          </w:divBdr>
        </w:div>
        <w:div w:id="965738874">
          <w:marLeft w:val="0"/>
          <w:marRight w:val="0"/>
          <w:marTop w:val="0"/>
          <w:marBottom w:val="0"/>
          <w:divBdr>
            <w:top w:val="none" w:sz="0" w:space="0" w:color="auto"/>
            <w:left w:val="none" w:sz="0" w:space="0" w:color="auto"/>
            <w:bottom w:val="none" w:sz="0" w:space="0" w:color="auto"/>
            <w:right w:val="none" w:sz="0" w:space="0" w:color="auto"/>
          </w:divBdr>
        </w:div>
        <w:div w:id="1078285469">
          <w:marLeft w:val="0"/>
          <w:marRight w:val="0"/>
          <w:marTop w:val="0"/>
          <w:marBottom w:val="0"/>
          <w:divBdr>
            <w:top w:val="none" w:sz="0" w:space="0" w:color="auto"/>
            <w:left w:val="none" w:sz="0" w:space="0" w:color="auto"/>
            <w:bottom w:val="none" w:sz="0" w:space="0" w:color="auto"/>
            <w:right w:val="none" w:sz="0" w:space="0" w:color="auto"/>
          </w:divBdr>
        </w:div>
        <w:div w:id="759105849">
          <w:marLeft w:val="0"/>
          <w:marRight w:val="0"/>
          <w:marTop w:val="0"/>
          <w:marBottom w:val="0"/>
          <w:divBdr>
            <w:top w:val="none" w:sz="0" w:space="0" w:color="auto"/>
            <w:left w:val="none" w:sz="0" w:space="0" w:color="auto"/>
            <w:bottom w:val="none" w:sz="0" w:space="0" w:color="auto"/>
            <w:right w:val="none" w:sz="0" w:space="0" w:color="auto"/>
          </w:divBdr>
        </w:div>
        <w:div w:id="1215702799">
          <w:marLeft w:val="0"/>
          <w:marRight w:val="0"/>
          <w:marTop w:val="0"/>
          <w:marBottom w:val="0"/>
          <w:divBdr>
            <w:top w:val="none" w:sz="0" w:space="0" w:color="auto"/>
            <w:left w:val="none" w:sz="0" w:space="0" w:color="auto"/>
            <w:bottom w:val="none" w:sz="0" w:space="0" w:color="auto"/>
            <w:right w:val="none" w:sz="0" w:space="0" w:color="auto"/>
          </w:divBdr>
        </w:div>
        <w:div w:id="147524737">
          <w:marLeft w:val="0"/>
          <w:marRight w:val="0"/>
          <w:marTop w:val="0"/>
          <w:marBottom w:val="0"/>
          <w:divBdr>
            <w:top w:val="none" w:sz="0" w:space="0" w:color="auto"/>
            <w:left w:val="none" w:sz="0" w:space="0" w:color="auto"/>
            <w:bottom w:val="none" w:sz="0" w:space="0" w:color="auto"/>
            <w:right w:val="none" w:sz="0" w:space="0" w:color="auto"/>
          </w:divBdr>
        </w:div>
        <w:div w:id="1040201200">
          <w:marLeft w:val="0"/>
          <w:marRight w:val="0"/>
          <w:marTop w:val="0"/>
          <w:marBottom w:val="0"/>
          <w:divBdr>
            <w:top w:val="none" w:sz="0" w:space="0" w:color="auto"/>
            <w:left w:val="none" w:sz="0" w:space="0" w:color="auto"/>
            <w:bottom w:val="none" w:sz="0" w:space="0" w:color="auto"/>
            <w:right w:val="none" w:sz="0" w:space="0" w:color="auto"/>
          </w:divBdr>
        </w:div>
        <w:div w:id="1263536600">
          <w:marLeft w:val="0"/>
          <w:marRight w:val="0"/>
          <w:marTop w:val="0"/>
          <w:marBottom w:val="0"/>
          <w:divBdr>
            <w:top w:val="none" w:sz="0" w:space="0" w:color="auto"/>
            <w:left w:val="none" w:sz="0" w:space="0" w:color="auto"/>
            <w:bottom w:val="none" w:sz="0" w:space="0" w:color="auto"/>
            <w:right w:val="none" w:sz="0" w:space="0" w:color="auto"/>
          </w:divBdr>
        </w:div>
        <w:div w:id="566259040">
          <w:marLeft w:val="0"/>
          <w:marRight w:val="0"/>
          <w:marTop w:val="0"/>
          <w:marBottom w:val="0"/>
          <w:divBdr>
            <w:top w:val="none" w:sz="0" w:space="0" w:color="auto"/>
            <w:left w:val="none" w:sz="0" w:space="0" w:color="auto"/>
            <w:bottom w:val="none" w:sz="0" w:space="0" w:color="auto"/>
            <w:right w:val="none" w:sz="0" w:space="0" w:color="auto"/>
          </w:divBdr>
        </w:div>
        <w:div w:id="701635975">
          <w:marLeft w:val="0"/>
          <w:marRight w:val="0"/>
          <w:marTop w:val="0"/>
          <w:marBottom w:val="0"/>
          <w:divBdr>
            <w:top w:val="none" w:sz="0" w:space="0" w:color="auto"/>
            <w:left w:val="none" w:sz="0" w:space="0" w:color="auto"/>
            <w:bottom w:val="none" w:sz="0" w:space="0" w:color="auto"/>
            <w:right w:val="none" w:sz="0" w:space="0" w:color="auto"/>
          </w:divBdr>
        </w:div>
        <w:div w:id="1386489490">
          <w:marLeft w:val="0"/>
          <w:marRight w:val="0"/>
          <w:marTop w:val="0"/>
          <w:marBottom w:val="0"/>
          <w:divBdr>
            <w:top w:val="none" w:sz="0" w:space="0" w:color="auto"/>
            <w:left w:val="none" w:sz="0" w:space="0" w:color="auto"/>
            <w:bottom w:val="none" w:sz="0" w:space="0" w:color="auto"/>
            <w:right w:val="none" w:sz="0" w:space="0" w:color="auto"/>
          </w:divBdr>
        </w:div>
        <w:div w:id="1335647263">
          <w:marLeft w:val="0"/>
          <w:marRight w:val="0"/>
          <w:marTop w:val="0"/>
          <w:marBottom w:val="0"/>
          <w:divBdr>
            <w:top w:val="none" w:sz="0" w:space="0" w:color="auto"/>
            <w:left w:val="none" w:sz="0" w:space="0" w:color="auto"/>
            <w:bottom w:val="none" w:sz="0" w:space="0" w:color="auto"/>
            <w:right w:val="none" w:sz="0" w:space="0" w:color="auto"/>
          </w:divBdr>
        </w:div>
        <w:div w:id="1138495926">
          <w:marLeft w:val="0"/>
          <w:marRight w:val="0"/>
          <w:marTop w:val="0"/>
          <w:marBottom w:val="0"/>
          <w:divBdr>
            <w:top w:val="none" w:sz="0" w:space="0" w:color="auto"/>
            <w:left w:val="none" w:sz="0" w:space="0" w:color="auto"/>
            <w:bottom w:val="none" w:sz="0" w:space="0" w:color="auto"/>
            <w:right w:val="none" w:sz="0" w:space="0" w:color="auto"/>
          </w:divBdr>
        </w:div>
        <w:div w:id="1838302759">
          <w:marLeft w:val="0"/>
          <w:marRight w:val="0"/>
          <w:marTop w:val="0"/>
          <w:marBottom w:val="0"/>
          <w:divBdr>
            <w:top w:val="none" w:sz="0" w:space="0" w:color="auto"/>
            <w:left w:val="none" w:sz="0" w:space="0" w:color="auto"/>
            <w:bottom w:val="none" w:sz="0" w:space="0" w:color="auto"/>
            <w:right w:val="none" w:sz="0" w:space="0" w:color="auto"/>
          </w:divBdr>
        </w:div>
        <w:div w:id="1767071756">
          <w:marLeft w:val="0"/>
          <w:marRight w:val="0"/>
          <w:marTop w:val="0"/>
          <w:marBottom w:val="0"/>
          <w:divBdr>
            <w:top w:val="none" w:sz="0" w:space="0" w:color="auto"/>
            <w:left w:val="none" w:sz="0" w:space="0" w:color="auto"/>
            <w:bottom w:val="none" w:sz="0" w:space="0" w:color="auto"/>
            <w:right w:val="none" w:sz="0" w:space="0" w:color="auto"/>
          </w:divBdr>
        </w:div>
        <w:div w:id="1210920939">
          <w:marLeft w:val="0"/>
          <w:marRight w:val="0"/>
          <w:marTop w:val="0"/>
          <w:marBottom w:val="0"/>
          <w:divBdr>
            <w:top w:val="none" w:sz="0" w:space="0" w:color="auto"/>
            <w:left w:val="none" w:sz="0" w:space="0" w:color="auto"/>
            <w:bottom w:val="none" w:sz="0" w:space="0" w:color="auto"/>
            <w:right w:val="none" w:sz="0" w:space="0" w:color="auto"/>
          </w:divBdr>
        </w:div>
        <w:div w:id="1685355885">
          <w:marLeft w:val="0"/>
          <w:marRight w:val="0"/>
          <w:marTop w:val="0"/>
          <w:marBottom w:val="0"/>
          <w:divBdr>
            <w:top w:val="none" w:sz="0" w:space="0" w:color="auto"/>
            <w:left w:val="none" w:sz="0" w:space="0" w:color="auto"/>
            <w:bottom w:val="none" w:sz="0" w:space="0" w:color="auto"/>
            <w:right w:val="none" w:sz="0" w:space="0" w:color="auto"/>
          </w:divBdr>
        </w:div>
        <w:div w:id="1613127101">
          <w:marLeft w:val="0"/>
          <w:marRight w:val="0"/>
          <w:marTop w:val="0"/>
          <w:marBottom w:val="0"/>
          <w:divBdr>
            <w:top w:val="none" w:sz="0" w:space="0" w:color="auto"/>
            <w:left w:val="none" w:sz="0" w:space="0" w:color="auto"/>
            <w:bottom w:val="none" w:sz="0" w:space="0" w:color="auto"/>
            <w:right w:val="none" w:sz="0" w:space="0" w:color="auto"/>
          </w:divBdr>
        </w:div>
        <w:div w:id="1308899553">
          <w:marLeft w:val="0"/>
          <w:marRight w:val="0"/>
          <w:marTop w:val="0"/>
          <w:marBottom w:val="0"/>
          <w:divBdr>
            <w:top w:val="none" w:sz="0" w:space="0" w:color="auto"/>
            <w:left w:val="none" w:sz="0" w:space="0" w:color="auto"/>
            <w:bottom w:val="none" w:sz="0" w:space="0" w:color="auto"/>
            <w:right w:val="none" w:sz="0" w:space="0" w:color="auto"/>
          </w:divBdr>
        </w:div>
        <w:div w:id="469057114">
          <w:marLeft w:val="0"/>
          <w:marRight w:val="0"/>
          <w:marTop w:val="0"/>
          <w:marBottom w:val="0"/>
          <w:divBdr>
            <w:top w:val="none" w:sz="0" w:space="0" w:color="auto"/>
            <w:left w:val="none" w:sz="0" w:space="0" w:color="auto"/>
            <w:bottom w:val="none" w:sz="0" w:space="0" w:color="auto"/>
            <w:right w:val="none" w:sz="0" w:space="0" w:color="auto"/>
          </w:divBdr>
        </w:div>
        <w:div w:id="514464684">
          <w:marLeft w:val="0"/>
          <w:marRight w:val="0"/>
          <w:marTop w:val="0"/>
          <w:marBottom w:val="0"/>
          <w:divBdr>
            <w:top w:val="none" w:sz="0" w:space="0" w:color="auto"/>
            <w:left w:val="none" w:sz="0" w:space="0" w:color="auto"/>
            <w:bottom w:val="none" w:sz="0" w:space="0" w:color="auto"/>
            <w:right w:val="none" w:sz="0" w:space="0" w:color="auto"/>
          </w:divBdr>
        </w:div>
        <w:div w:id="428431459">
          <w:marLeft w:val="0"/>
          <w:marRight w:val="0"/>
          <w:marTop w:val="0"/>
          <w:marBottom w:val="0"/>
          <w:divBdr>
            <w:top w:val="none" w:sz="0" w:space="0" w:color="auto"/>
            <w:left w:val="none" w:sz="0" w:space="0" w:color="auto"/>
            <w:bottom w:val="none" w:sz="0" w:space="0" w:color="auto"/>
            <w:right w:val="none" w:sz="0" w:space="0" w:color="auto"/>
          </w:divBdr>
        </w:div>
        <w:div w:id="2040541248">
          <w:marLeft w:val="0"/>
          <w:marRight w:val="0"/>
          <w:marTop w:val="0"/>
          <w:marBottom w:val="0"/>
          <w:divBdr>
            <w:top w:val="none" w:sz="0" w:space="0" w:color="auto"/>
            <w:left w:val="none" w:sz="0" w:space="0" w:color="auto"/>
            <w:bottom w:val="none" w:sz="0" w:space="0" w:color="auto"/>
            <w:right w:val="none" w:sz="0" w:space="0" w:color="auto"/>
          </w:divBdr>
        </w:div>
        <w:div w:id="796029756">
          <w:marLeft w:val="0"/>
          <w:marRight w:val="0"/>
          <w:marTop w:val="0"/>
          <w:marBottom w:val="0"/>
          <w:divBdr>
            <w:top w:val="none" w:sz="0" w:space="0" w:color="auto"/>
            <w:left w:val="none" w:sz="0" w:space="0" w:color="auto"/>
            <w:bottom w:val="none" w:sz="0" w:space="0" w:color="auto"/>
            <w:right w:val="none" w:sz="0" w:space="0" w:color="auto"/>
          </w:divBdr>
        </w:div>
        <w:div w:id="1922981978">
          <w:marLeft w:val="0"/>
          <w:marRight w:val="0"/>
          <w:marTop w:val="0"/>
          <w:marBottom w:val="0"/>
          <w:divBdr>
            <w:top w:val="none" w:sz="0" w:space="0" w:color="auto"/>
            <w:left w:val="none" w:sz="0" w:space="0" w:color="auto"/>
            <w:bottom w:val="none" w:sz="0" w:space="0" w:color="auto"/>
            <w:right w:val="none" w:sz="0" w:space="0" w:color="auto"/>
          </w:divBdr>
        </w:div>
        <w:div w:id="1938446426">
          <w:marLeft w:val="0"/>
          <w:marRight w:val="0"/>
          <w:marTop w:val="0"/>
          <w:marBottom w:val="0"/>
          <w:divBdr>
            <w:top w:val="none" w:sz="0" w:space="0" w:color="auto"/>
            <w:left w:val="none" w:sz="0" w:space="0" w:color="auto"/>
            <w:bottom w:val="none" w:sz="0" w:space="0" w:color="auto"/>
            <w:right w:val="none" w:sz="0" w:space="0" w:color="auto"/>
          </w:divBdr>
        </w:div>
        <w:div w:id="272514388">
          <w:marLeft w:val="0"/>
          <w:marRight w:val="0"/>
          <w:marTop w:val="0"/>
          <w:marBottom w:val="0"/>
          <w:divBdr>
            <w:top w:val="none" w:sz="0" w:space="0" w:color="auto"/>
            <w:left w:val="none" w:sz="0" w:space="0" w:color="auto"/>
            <w:bottom w:val="none" w:sz="0" w:space="0" w:color="auto"/>
            <w:right w:val="none" w:sz="0" w:space="0" w:color="auto"/>
          </w:divBdr>
        </w:div>
        <w:div w:id="1237939320">
          <w:marLeft w:val="0"/>
          <w:marRight w:val="0"/>
          <w:marTop w:val="0"/>
          <w:marBottom w:val="0"/>
          <w:divBdr>
            <w:top w:val="none" w:sz="0" w:space="0" w:color="auto"/>
            <w:left w:val="none" w:sz="0" w:space="0" w:color="auto"/>
            <w:bottom w:val="none" w:sz="0" w:space="0" w:color="auto"/>
            <w:right w:val="none" w:sz="0" w:space="0" w:color="auto"/>
          </w:divBdr>
        </w:div>
        <w:div w:id="1200246708">
          <w:marLeft w:val="0"/>
          <w:marRight w:val="0"/>
          <w:marTop w:val="0"/>
          <w:marBottom w:val="0"/>
          <w:divBdr>
            <w:top w:val="none" w:sz="0" w:space="0" w:color="auto"/>
            <w:left w:val="none" w:sz="0" w:space="0" w:color="auto"/>
            <w:bottom w:val="none" w:sz="0" w:space="0" w:color="auto"/>
            <w:right w:val="none" w:sz="0" w:space="0" w:color="auto"/>
          </w:divBdr>
        </w:div>
        <w:div w:id="1471902023">
          <w:marLeft w:val="0"/>
          <w:marRight w:val="0"/>
          <w:marTop w:val="0"/>
          <w:marBottom w:val="0"/>
          <w:divBdr>
            <w:top w:val="none" w:sz="0" w:space="0" w:color="auto"/>
            <w:left w:val="none" w:sz="0" w:space="0" w:color="auto"/>
            <w:bottom w:val="none" w:sz="0" w:space="0" w:color="auto"/>
            <w:right w:val="none" w:sz="0" w:space="0" w:color="auto"/>
          </w:divBdr>
        </w:div>
        <w:div w:id="1233586591">
          <w:marLeft w:val="0"/>
          <w:marRight w:val="0"/>
          <w:marTop w:val="0"/>
          <w:marBottom w:val="0"/>
          <w:divBdr>
            <w:top w:val="none" w:sz="0" w:space="0" w:color="auto"/>
            <w:left w:val="none" w:sz="0" w:space="0" w:color="auto"/>
            <w:bottom w:val="none" w:sz="0" w:space="0" w:color="auto"/>
            <w:right w:val="none" w:sz="0" w:space="0" w:color="auto"/>
          </w:divBdr>
        </w:div>
        <w:div w:id="811210896">
          <w:marLeft w:val="0"/>
          <w:marRight w:val="0"/>
          <w:marTop w:val="0"/>
          <w:marBottom w:val="0"/>
          <w:divBdr>
            <w:top w:val="none" w:sz="0" w:space="0" w:color="auto"/>
            <w:left w:val="none" w:sz="0" w:space="0" w:color="auto"/>
            <w:bottom w:val="none" w:sz="0" w:space="0" w:color="auto"/>
            <w:right w:val="none" w:sz="0" w:space="0" w:color="auto"/>
          </w:divBdr>
        </w:div>
        <w:div w:id="1549492649">
          <w:marLeft w:val="0"/>
          <w:marRight w:val="0"/>
          <w:marTop w:val="0"/>
          <w:marBottom w:val="0"/>
          <w:divBdr>
            <w:top w:val="none" w:sz="0" w:space="0" w:color="auto"/>
            <w:left w:val="none" w:sz="0" w:space="0" w:color="auto"/>
            <w:bottom w:val="none" w:sz="0" w:space="0" w:color="auto"/>
            <w:right w:val="none" w:sz="0" w:space="0" w:color="auto"/>
          </w:divBdr>
        </w:div>
        <w:div w:id="949822939">
          <w:marLeft w:val="0"/>
          <w:marRight w:val="0"/>
          <w:marTop w:val="0"/>
          <w:marBottom w:val="0"/>
          <w:divBdr>
            <w:top w:val="none" w:sz="0" w:space="0" w:color="auto"/>
            <w:left w:val="none" w:sz="0" w:space="0" w:color="auto"/>
            <w:bottom w:val="none" w:sz="0" w:space="0" w:color="auto"/>
            <w:right w:val="none" w:sz="0" w:space="0" w:color="auto"/>
          </w:divBdr>
        </w:div>
        <w:div w:id="1209104301">
          <w:marLeft w:val="0"/>
          <w:marRight w:val="0"/>
          <w:marTop w:val="0"/>
          <w:marBottom w:val="0"/>
          <w:divBdr>
            <w:top w:val="none" w:sz="0" w:space="0" w:color="auto"/>
            <w:left w:val="none" w:sz="0" w:space="0" w:color="auto"/>
            <w:bottom w:val="none" w:sz="0" w:space="0" w:color="auto"/>
            <w:right w:val="none" w:sz="0" w:space="0" w:color="auto"/>
          </w:divBdr>
        </w:div>
        <w:div w:id="1464808348">
          <w:marLeft w:val="0"/>
          <w:marRight w:val="0"/>
          <w:marTop w:val="0"/>
          <w:marBottom w:val="0"/>
          <w:divBdr>
            <w:top w:val="none" w:sz="0" w:space="0" w:color="auto"/>
            <w:left w:val="none" w:sz="0" w:space="0" w:color="auto"/>
            <w:bottom w:val="none" w:sz="0" w:space="0" w:color="auto"/>
            <w:right w:val="none" w:sz="0" w:space="0" w:color="auto"/>
          </w:divBdr>
        </w:div>
        <w:div w:id="151605603">
          <w:marLeft w:val="0"/>
          <w:marRight w:val="0"/>
          <w:marTop w:val="0"/>
          <w:marBottom w:val="0"/>
          <w:divBdr>
            <w:top w:val="none" w:sz="0" w:space="0" w:color="auto"/>
            <w:left w:val="none" w:sz="0" w:space="0" w:color="auto"/>
            <w:bottom w:val="none" w:sz="0" w:space="0" w:color="auto"/>
            <w:right w:val="none" w:sz="0" w:space="0" w:color="auto"/>
          </w:divBdr>
        </w:div>
        <w:div w:id="1864706270">
          <w:marLeft w:val="0"/>
          <w:marRight w:val="0"/>
          <w:marTop w:val="0"/>
          <w:marBottom w:val="0"/>
          <w:divBdr>
            <w:top w:val="none" w:sz="0" w:space="0" w:color="auto"/>
            <w:left w:val="none" w:sz="0" w:space="0" w:color="auto"/>
            <w:bottom w:val="none" w:sz="0" w:space="0" w:color="auto"/>
            <w:right w:val="none" w:sz="0" w:space="0" w:color="auto"/>
          </w:divBdr>
        </w:div>
        <w:div w:id="1654137227">
          <w:marLeft w:val="0"/>
          <w:marRight w:val="0"/>
          <w:marTop w:val="0"/>
          <w:marBottom w:val="0"/>
          <w:divBdr>
            <w:top w:val="none" w:sz="0" w:space="0" w:color="auto"/>
            <w:left w:val="none" w:sz="0" w:space="0" w:color="auto"/>
            <w:bottom w:val="none" w:sz="0" w:space="0" w:color="auto"/>
            <w:right w:val="none" w:sz="0" w:space="0" w:color="auto"/>
          </w:divBdr>
        </w:div>
        <w:div w:id="1378167091">
          <w:marLeft w:val="0"/>
          <w:marRight w:val="0"/>
          <w:marTop w:val="0"/>
          <w:marBottom w:val="0"/>
          <w:divBdr>
            <w:top w:val="none" w:sz="0" w:space="0" w:color="auto"/>
            <w:left w:val="none" w:sz="0" w:space="0" w:color="auto"/>
            <w:bottom w:val="none" w:sz="0" w:space="0" w:color="auto"/>
            <w:right w:val="none" w:sz="0" w:space="0" w:color="auto"/>
          </w:divBdr>
        </w:div>
        <w:div w:id="815682108">
          <w:marLeft w:val="0"/>
          <w:marRight w:val="0"/>
          <w:marTop w:val="0"/>
          <w:marBottom w:val="0"/>
          <w:divBdr>
            <w:top w:val="none" w:sz="0" w:space="0" w:color="auto"/>
            <w:left w:val="none" w:sz="0" w:space="0" w:color="auto"/>
            <w:bottom w:val="none" w:sz="0" w:space="0" w:color="auto"/>
            <w:right w:val="none" w:sz="0" w:space="0" w:color="auto"/>
          </w:divBdr>
        </w:div>
        <w:div w:id="1616669934">
          <w:marLeft w:val="0"/>
          <w:marRight w:val="0"/>
          <w:marTop w:val="0"/>
          <w:marBottom w:val="0"/>
          <w:divBdr>
            <w:top w:val="none" w:sz="0" w:space="0" w:color="auto"/>
            <w:left w:val="none" w:sz="0" w:space="0" w:color="auto"/>
            <w:bottom w:val="none" w:sz="0" w:space="0" w:color="auto"/>
            <w:right w:val="none" w:sz="0" w:space="0" w:color="auto"/>
          </w:divBdr>
        </w:div>
        <w:div w:id="26419230">
          <w:marLeft w:val="0"/>
          <w:marRight w:val="0"/>
          <w:marTop w:val="0"/>
          <w:marBottom w:val="0"/>
          <w:divBdr>
            <w:top w:val="none" w:sz="0" w:space="0" w:color="auto"/>
            <w:left w:val="none" w:sz="0" w:space="0" w:color="auto"/>
            <w:bottom w:val="none" w:sz="0" w:space="0" w:color="auto"/>
            <w:right w:val="none" w:sz="0" w:space="0" w:color="auto"/>
          </w:divBdr>
        </w:div>
        <w:div w:id="990016812">
          <w:marLeft w:val="0"/>
          <w:marRight w:val="0"/>
          <w:marTop w:val="0"/>
          <w:marBottom w:val="0"/>
          <w:divBdr>
            <w:top w:val="none" w:sz="0" w:space="0" w:color="auto"/>
            <w:left w:val="none" w:sz="0" w:space="0" w:color="auto"/>
            <w:bottom w:val="none" w:sz="0" w:space="0" w:color="auto"/>
            <w:right w:val="none" w:sz="0" w:space="0" w:color="auto"/>
          </w:divBdr>
        </w:div>
        <w:div w:id="982739610">
          <w:marLeft w:val="0"/>
          <w:marRight w:val="0"/>
          <w:marTop w:val="0"/>
          <w:marBottom w:val="0"/>
          <w:divBdr>
            <w:top w:val="none" w:sz="0" w:space="0" w:color="auto"/>
            <w:left w:val="none" w:sz="0" w:space="0" w:color="auto"/>
            <w:bottom w:val="none" w:sz="0" w:space="0" w:color="auto"/>
            <w:right w:val="none" w:sz="0" w:space="0" w:color="auto"/>
          </w:divBdr>
        </w:div>
        <w:div w:id="1295260720">
          <w:marLeft w:val="0"/>
          <w:marRight w:val="0"/>
          <w:marTop w:val="0"/>
          <w:marBottom w:val="0"/>
          <w:divBdr>
            <w:top w:val="none" w:sz="0" w:space="0" w:color="auto"/>
            <w:left w:val="none" w:sz="0" w:space="0" w:color="auto"/>
            <w:bottom w:val="none" w:sz="0" w:space="0" w:color="auto"/>
            <w:right w:val="none" w:sz="0" w:space="0" w:color="auto"/>
          </w:divBdr>
        </w:div>
        <w:div w:id="2066562206">
          <w:marLeft w:val="0"/>
          <w:marRight w:val="0"/>
          <w:marTop w:val="0"/>
          <w:marBottom w:val="0"/>
          <w:divBdr>
            <w:top w:val="none" w:sz="0" w:space="0" w:color="auto"/>
            <w:left w:val="none" w:sz="0" w:space="0" w:color="auto"/>
            <w:bottom w:val="none" w:sz="0" w:space="0" w:color="auto"/>
            <w:right w:val="none" w:sz="0" w:space="0" w:color="auto"/>
          </w:divBdr>
        </w:div>
        <w:div w:id="441997697">
          <w:marLeft w:val="0"/>
          <w:marRight w:val="0"/>
          <w:marTop w:val="0"/>
          <w:marBottom w:val="0"/>
          <w:divBdr>
            <w:top w:val="none" w:sz="0" w:space="0" w:color="auto"/>
            <w:left w:val="none" w:sz="0" w:space="0" w:color="auto"/>
            <w:bottom w:val="none" w:sz="0" w:space="0" w:color="auto"/>
            <w:right w:val="none" w:sz="0" w:space="0" w:color="auto"/>
          </w:divBdr>
        </w:div>
        <w:div w:id="1030297571">
          <w:marLeft w:val="0"/>
          <w:marRight w:val="0"/>
          <w:marTop w:val="0"/>
          <w:marBottom w:val="0"/>
          <w:divBdr>
            <w:top w:val="none" w:sz="0" w:space="0" w:color="auto"/>
            <w:left w:val="none" w:sz="0" w:space="0" w:color="auto"/>
            <w:bottom w:val="none" w:sz="0" w:space="0" w:color="auto"/>
            <w:right w:val="none" w:sz="0" w:space="0" w:color="auto"/>
          </w:divBdr>
        </w:div>
        <w:div w:id="2012944206">
          <w:marLeft w:val="0"/>
          <w:marRight w:val="0"/>
          <w:marTop w:val="0"/>
          <w:marBottom w:val="0"/>
          <w:divBdr>
            <w:top w:val="none" w:sz="0" w:space="0" w:color="auto"/>
            <w:left w:val="none" w:sz="0" w:space="0" w:color="auto"/>
            <w:bottom w:val="none" w:sz="0" w:space="0" w:color="auto"/>
            <w:right w:val="none" w:sz="0" w:space="0" w:color="auto"/>
          </w:divBdr>
        </w:div>
        <w:div w:id="425882155">
          <w:marLeft w:val="0"/>
          <w:marRight w:val="0"/>
          <w:marTop w:val="0"/>
          <w:marBottom w:val="0"/>
          <w:divBdr>
            <w:top w:val="none" w:sz="0" w:space="0" w:color="auto"/>
            <w:left w:val="none" w:sz="0" w:space="0" w:color="auto"/>
            <w:bottom w:val="none" w:sz="0" w:space="0" w:color="auto"/>
            <w:right w:val="none" w:sz="0" w:space="0" w:color="auto"/>
          </w:divBdr>
        </w:div>
        <w:div w:id="241304888">
          <w:marLeft w:val="0"/>
          <w:marRight w:val="0"/>
          <w:marTop w:val="0"/>
          <w:marBottom w:val="0"/>
          <w:divBdr>
            <w:top w:val="none" w:sz="0" w:space="0" w:color="auto"/>
            <w:left w:val="none" w:sz="0" w:space="0" w:color="auto"/>
            <w:bottom w:val="none" w:sz="0" w:space="0" w:color="auto"/>
            <w:right w:val="none" w:sz="0" w:space="0" w:color="auto"/>
          </w:divBdr>
        </w:div>
        <w:div w:id="1301420402">
          <w:marLeft w:val="0"/>
          <w:marRight w:val="0"/>
          <w:marTop w:val="0"/>
          <w:marBottom w:val="0"/>
          <w:divBdr>
            <w:top w:val="none" w:sz="0" w:space="0" w:color="auto"/>
            <w:left w:val="none" w:sz="0" w:space="0" w:color="auto"/>
            <w:bottom w:val="none" w:sz="0" w:space="0" w:color="auto"/>
            <w:right w:val="none" w:sz="0" w:space="0" w:color="auto"/>
          </w:divBdr>
        </w:div>
        <w:div w:id="1002470981">
          <w:marLeft w:val="0"/>
          <w:marRight w:val="0"/>
          <w:marTop w:val="0"/>
          <w:marBottom w:val="0"/>
          <w:divBdr>
            <w:top w:val="none" w:sz="0" w:space="0" w:color="auto"/>
            <w:left w:val="none" w:sz="0" w:space="0" w:color="auto"/>
            <w:bottom w:val="none" w:sz="0" w:space="0" w:color="auto"/>
            <w:right w:val="none" w:sz="0" w:space="0" w:color="auto"/>
          </w:divBdr>
        </w:div>
        <w:div w:id="1390373795">
          <w:marLeft w:val="0"/>
          <w:marRight w:val="0"/>
          <w:marTop w:val="0"/>
          <w:marBottom w:val="0"/>
          <w:divBdr>
            <w:top w:val="none" w:sz="0" w:space="0" w:color="auto"/>
            <w:left w:val="none" w:sz="0" w:space="0" w:color="auto"/>
            <w:bottom w:val="none" w:sz="0" w:space="0" w:color="auto"/>
            <w:right w:val="none" w:sz="0" w:space="0" w:color="auto"/>
          </w:divBdr>
        </w:div>
        <w:div w:id="1993292827">
          <w:marLeft w:val="0"/>
          <w:marRight w:val="0"/>
          <w:marTop w:val="0"/>
          <w:marBottom w:val="0"/>
          <w:divBdr>
            <w:top w:val="none" w:sz="0" w:space="0" w:color="auto"/>
            <w:left w:val="none" w:sz="0" w:space="0" w:color="auto"/>
            <w:bottom w:val="none" w:sz="0" w:space="0" w:color="auto"/>
            <w:right w:val="none" w:sz="0" w:space="0" w:color="auto"/>
          </w:divBdr>
        </w:div>
        <w:div w:id="2068676127">
          <w:marLeft w:val="0"/>
          <w:marRight w:val="0"/>
          <w:marTop w:val="0"/>
          <w:marBottom w:val="0"/>
          <w:divBdr>
            <w:top w:val="none" w:sz="0" w:space="0" w:color="auto"/>
            <w:left w:val="none" w:sz="0" w:space="0" w:color="auto"/>
            <w:bottom w:val="none" w:sz="0" w:space="0" w:color="auto"/>
            <w:right w:val="none" w:sz="0" w:space="0" w:color="auto"/>
          </w:divBdr>
        </w:div>
        <w:div w:id="326566219">
          <w:marLeft w:val="0"/>
          <w:marRight w:val="0"/>
          <w:marTop w:val="0"/>
          <w:marBottom w:val="0"/>
          <w:divBdr>
            <w:top w:val="none" w:sz="0" w:space="0" w:color="auto"/>
            <w:left w:val="none" w:sz="0" w:space="0" w:color="auto"/>
            <w:bottom w:val="none" w:sz="0" w:space="0" w:color="auto"/>
            <w:right w:val="none" w:sz="0" w:space="0" w:color="auto"/>
          </w:divBdr>
        </w:div>
        <w:div w:id="441648812">
          <w:marLeft w:val="0"/>
          <w:marRight w:val="0"/>
          <w:marTop w:val="0"/>
          <w:marBottom w:val="0"/>
          <w:divBdr>
            <w:top w:val="none" w:sz="0" w:space="0" w:color="auto"/>
            <w:left w:val="none" w:sz="0" w:space="0" w:color="auto"/>
            <w:bottom w:val="none" w:sz="0" w:space="0" w:color="auto"/>
            <w:right w:val="none" w:sz="0" w:space="0" w:color="auto"/>
          </w:divBdr>
        </w:div>
        <w:div w:id="1963727302">
          <w:marLeft w:val="0"/>
          <w:marRight w:val="0"/>
          <w:marTop w:val="0"/>
          <w:marBottom w:val="0"/>
          <w:divBdr>
            <w:top w:val="none" w:sz="0" w:space="0" w:color="auto"/>
            <w:left w:val="none" w:sz="0" w:space="0" w:color="auto"/>
            <w:bottom w:val="none" w:sz="0" w:space="0" w:color="auto"/>
            <w:right w:val="none" w:sz="0" w:space="0" w:color="auto"/>
          </w:divBdr>
        </w:div>
        <w:div w:id="1255939326">
          <w:marLeft w:val="0"/>
          <w:marRight w:val="0"/>
          <w:marTop w:val="0"/>
          <w:marBottom w:val="0"/>
          <w:divBdr>
            <w:top w:val="none" w:sz="0" w:space="0" w:color="auto"/>
            <w:left w:val="none" w:sz="0" w:space="0" w:color="auto"/>
            <w:bottom w:val="none" w:sz="0" w:space="0" w:color="auto"/>
            <w:right w:val="none" w:sz="0" w:space="0" w:color="auto"/>
          </w:divBdr>
        </w:div>
        <w:div w:id="1207523165">
          <w:marLeft w:val="0"/>
          <w:marRight w:val="0"/>
          <w:marTop w:val="0"/>
          <w:marBottom w:val="0"/>
          <w:divBdr>
            <w:top w:val="none" w:sz="0" w:space="0" w:color="auto"/>
            <w:left w:val="none" w:sz="0" w:space="0" w:color="auto"/>
            <w:bottom w:val="none" w:sz="0" w:space="0" w:color="auto"/>
            <w:right w:val="none" w:sz="0" w:space="0" w:color="auto"/>
          </w:divBdr>
        </w:div>
        <w:div w:id="503668061">
          <w:marLeft w:val="0"/>
          <w:marRight w:val="0"/>
          <w:marTop w:val="0"/>
          <w:marBottom w:val="0"/>
          <w:divBdr>
            <w:top w:val="none" w:sz="0" w:space="0" w:color="auto"/>
            <w:left w:val="none" w:sz="0" w:space="0" w:color="auto"/>
            <w:bottom w:val="none" w:sz="0" w:space="0" w:color="auto"/>
            <w:right w:val="none" w:sz="0" w:space="0" w:color="auto"/>
          </w:divBdr>
        </w:div>
        <w:div w:id="1597900993">
          <w:marLeft w:val="0"/>
          <w:marRight w:val="0"/>
          <w:marTop w:val="0"/>
          <w:marBottom w:val="0"/>
          <w:divBdr>
            <w:top w:val="none" w:sz="0" w:space="0" w:color="auto"/>
            <w:left w:val="none" w:sz="0" w:space="0" w:color="auto"/>
            <w:bottom w:val="none" w:sz="0" w:space="0" w:color="auto"/>
            <w:right w:val="none" w:sz="0" w:space="0" w:color="auto"/>
          </w:divBdr>
        </w:div>
        <w:div w:id="1387989103">
          <w:marLeft w:val="0"/>
          <w:marRight w:val="0"/>
          <w:marTop w:val="0"/>
          <w:marBottom w:val="0"/>
          <w:divBdr>
            <w:top w:val="none" w:sz="0" w:space="0" w:color="auto"/>
            <w:left w:val="none" w:sz="0" w:space="0" w:color="auto"/>
            <w:bottom w:val="none" w:sz="0" w:space="0" w:color="auto"/>
            <w:right w:val="none" w:sz="0" w:space="0" w:color="auto"/>
          </w:divBdr>
        </w:div>
        <w:div w:id="342512556">
          <w:marLeft w:val="0"/>
          <w:marRight w:val="0"/>
          <w:marTop w:val="0"/>
          <w:marBottom w:val="0"/>
          <w:divBdr>
            <w:top w:val="none" w:sz="0" w:space="0" w:color="auto"/>
            <w:left w:val="none" w:sz="0" w:space="0" w:color="auto"/>
            <w:bottom w:val="none" w:sz="0" w:space="0" w:color="auto"/>
            <w:right w:val="none" w:sz="0" w:space="0" w:color="auto"/>
          </w:divBdr>
        </w:div>
        <w:div w:id="509754553">
          <w:marLeft w:val="0"/>
          <w:marRight w:val="0"/>
          <w:marTop w:val="0"/>
          <w:marBottom w:val="0"/>
          <w:divBdr>
            <w:top w:val="none" w:sz="0" w:space="0" w:color="auto"/>
            <w:left w:val="none" w:sz="0" w:space="0" w:color="auto"/>
            <w:bottom w:val="none" w:sz="0" w:space="0" w:color="auto"/>
            <w:right w:val="none" w:sz="0" w:space="0" w:color="auto"/>
          </w:divBdr>
        </w:div>
        <w:div w:id="430511375">
          <w:marLeft w:val="0"/>
          <w:marRight w:val="0"/>
          <w:marTop w:val="0"/>
          <w:marBottom w:val="0"/>
          <w:divBdr>
            <w:top w:val="none" w:sz="0" w:space="0" w:color="auto"/>
            <w:left w:val="none" w:sz="0" w:space="0" w:color="auto"/>
            <w:bottom w:val="none" w:sz="0" w:space="0" w:color="auto"/>
            <w:right w:val="none" w:sz="0" w:space="0" w:color="auto"/>
          </w:divBdr>
        </w:div>
        <w:div w:id="2088962320">
          <w:marLeft w:val="0"/>
          <w:marRight w:val="0"/>
          <w:marTop w:val="0"/>
          <w:marBottom w:val="0"/>
          <w:divBdr>
            <w:top w:val="none" w:sz="0" w:space="0" w:color="auto"/>
            <w:left w:val="none" w:sz="0" w:space="0" w:color="auto"/>
            <w:bottom w:val="none" w:sz="0" w:space="0" w:color="auto"/>
            <w:right w:val="none" w:sz="0" w:space="0" w:color="auto"/>
          </w:divBdr>
        </w:div>
        <w:div w:id="806359455">
          <w:marLeft w:val="0"/>
          <w:marRight w:val="0"/>
          <w:marTop w:val="0"/>
          <w:marBottom w:val="0"/>
          <w:divBdr>
            <w:top w:val="none" w:sz="0" w:space="0" w:color="auto"/>
            <w:left w:val="none" w:sz="0" w:space="0" w:color="auto"/>
            <w:bottom w:val="none" w:sz="0" w:space="0" w:color="auto"/>
            <w:right w:val="none" w:sz="0" w:space="0" w:color="auto"/>
          </w:divBdr>
        </w:div>
        <w:div w:id="92673433">
          <w:marLeft w:val="0"/>
          <w:marRight w:val="0"/>
          <w:marTop w:val="0"/>
          <w:marBottom w:val="0"/>
          <w:divBdr>
            <w:top w:val="none" w:sz="0" w:space="0" w:color="auto"/>
            <w:left w:val="none" w:sz="0" w:space="0" w:color="auto"/>
            <w:bottom w:val="none" w:sz="0" w:space="0" w:color="auto"/>
            <w:right w:val="none" w:sz="0" w:space="0" w:color="auto"/>
          </w:divBdr>
        </w:div>
        <w:div w:id="346709788">
          <w:marLeft w:val="0"/>
          <w:marRight w:val="0"/>
          <w:marTop w:val="0"/>
          <w:marBottom w:val="0"/>
          <w:divBdr>
            <w:top w:val="none" w:sz="0" w:space="0" w:color="auto"/>
            <w:left w:val="none" w:sz="0" w:space="0" w:color="auto"/>
            <w:bottom w:val="none" w:sz="0" w:space="0" w:color="auto"/>
            <w:right w:val="none" w:sz="0" w:space="0" w:color="auto"/>
          </w:divBdr>
        </w:div>
        <w:div w:id="1649747801">
          <w:marLeft w:val="0"/>
          <w:marRight w:val="0"/>
          <w:marTop w:val="0"/>
          <w:marBottom w:val="0"/>
          <w:divBdr>
            <w:top w:val="none" w:sz="0" w:space="0" w:color="auto"/>
            <w:left w:val="none" w:sz="0" w:space="0" w:color="auto"/>
            <w:bottom w:val="none" w:sz="0" w:space="0" w:color="auto"/>
            <w:right w:val="none" w:sz="0" w:space="0" w:color="auto"/>
          </w:divBdr>
        </w:div>
        <w:div w:id="634021794">
          <w:marLeft w:val="0"/>
          <w:marRight w:val="0"/>
          <w:marTop w:val="0"/>
          <w:marBottom w:val="0"/>
          <w:divBdr>
            <w:top w:val="none" w:sz="0" w:space="0" w:color="auto"/>
            <w:left w:val="none" w:sz="0" w:space="0" w:color="auto"/>
            <w:bottom w:val="none" w:sz="0" w:space="0" w:color="auto"/>
            <w:right w:val="none" w:sz="0" w:space="0" w:color="auto"/>
          </w:divBdr>
        </w:div>
        <w:div w:id="1237012026">
          <w:marLeft w:val="0"/>
          <w:marRight w:val="0"/>
          <w:marTop w:val="0"/>
          <w:marBottom w:val="0"/>
          <w:divBdr>
            <w:top w:val="none" w:sz="0" w:space="0" w:color="auto"/>
            <w:left w:val="none" w:sz="0" w:space="0" w:color="auto"/>
            <w:bottom w:val="none" w:sz="0" w:space="0" w:color="auto"/>
            <w:right w:val="none" w:sz="0" w:space="0" w:color="auto"/>
          </w:divBdr>
        </w:div>
        <w:div w:id="933131767">
          <w:marLeft w:val="0"/>
          <w:marRight w:val="0"/>
          <w:marTop w:val="0"/>
          <w:marBottom w:val="0"/>
          <w:divBdr>
            <w:top w:val="none" w:sz="0" w:space="0" w:color="auto"/>
            <w:left w:val="none" w:sz="0" w:space="0" w:color="auto"/>
            <w:bottom w:val="none" w:sz="0" w:space="0" w:color="auto"/>
            <w:right w:val="none" w:sz="0" w:space="0" w:color="auto"/>
          </w:divBdr>
        </w:div>
        <w:div w:id="654139414">
          <w:marLeft w:val="0"/>
          <w:marRight w:val="0"/>
          <w:marTop w:val="0"/>
          <w:marBottom w:val="0"/>
          <w:divBdr>
            <w:top w:val="none" w:sz="0" w:space="0" w:color="auto"/>
            <w:left w:val="none" w:sz="0" w:space="0" w:color="auto"/>
            <w:bottom w:val="none" w:sz="0" w:space="0" w:color="auto"/>
            <w:right w:val="none" w:sz="0" w:space="0" w:color="auto"/>
          </w:divBdr>
        </w:div>
        <w:div w:id="1392191458">
          <w:marLeft w:val="0"/>
          <w:marRight w:val="0"/>
          <w:marTop w:val="0"/>
          <w:marBottom w:val="0"/>
          <w:divBdr>
            <w:top w:val="none" w:sz="0" w:space="0" w:color="auto"/>
            <w:left w:val="none" w:sz="0" w:space="0" w:color="auto"/>
            <w:bottom w:val="none" w:sz="0" w:space="0" w:color="auto"/>
            <w:right w:val="none" w:sz="0" w:space="0" w:color="auto"/>
          </w:divBdr>
        </w:div>
        <w:div w:id="704528034">
          <w:marLeft w:val="0"/>
          <w:marRight w:val="0"/>
          <w:marTop w:val="0"/>
          <w:marBottom w:val="0"/>
          <w:divBdr>
            <w:top w:val="none" w:sz="0" w:space="0" w:color="auto"/>
            <w:left w:val="none" w:sz="0" w:space="0" w:color="auto"/>
            <w:bottom w:val="none" w:sz="0" w:space="0" w:color="auto"/>
            <w:right w:val="none" w:sz="0" w:space="0" w:color="auto"/>
          </w:divBdr>
        </w:div>
        <w:div w:id="1608924627">
          <w:marLeft w:val="0"/>
          <w:marRight w:val="0"/>
          <w:marTop w:val="0"/>
          <w:marBottom w:val="0"/>
          <w:divBdr>
            <w:top w:val="none" w:sz="0" w:space="0" w:color="auto"/>
            <w:left w:val="none" w:sz="0" w:space="0" w:color="auto"/>
            <w:bottom w:val="none" w:sz="0" w:space="0" w:color="auto"/>
            <w:right w:val="none" w:sz="0" w:space="0" w:color="auto"/>
          </w:divBdr>
        </w:div>
        <w:div w:id="1490436093">
          <w:marLeft w:val="0"/>
          <w:marRight w:val="0"/>
          <w:marTop w:val="0"/>
          <w:marBottom w:val="0"/>
          <w:divBdr>
            <w:top w:val="none" w:sz="0" w:space="0" w:color="auto"/>
            <w:left w:val="none" w:sz="0" w:space="0" w:color="auto"/>
            <w:bottom w:val="none" w:sz="0" w:space="0" w:color="auto"/>
            <w:right w:val="none" w:sz="0" w:space="0" w:color="auto"/>
          </w:divBdr>
        </w:div>
        <w:div w:id="1987666233">
          <w:marLeft w:val="0"/>
          <w:marRight w:val="0"/>
          <w:marTop w:val="0"/>
          <w:marBottom w:val="0"/>
          <w:divBdr>
            <w:top w:val="none" w:sz="0" w:space="0" w:color="auto"/>
            <w:left w:val="none" w:sz="0" w:space="0" w:color="auto"/>
            <w:bottom w:val="none" w:sz="0" w:space="0" w:color="auto"/>
            <w:right w:val="none" w:sz="0" w:space="0" w:color="auto"/>
          </w:divBdr>
        </w:div>
        <w:div w:id="1821729046">
          <w:marLeft w:val="0"/>
          <w:marRight w:val="0"/>
          <w:marTop w:val="0"/>
          <w:marBottom w:val="0"/>
          <w:divBdr>
            <w:top w:val="none" w:sz="0" w:space="0" w:color="auto"/>
            <w:left w:val="none" w:sz="0" w:space="0" w:color="auto"/>
            <w:bottom w:val="none" w:sz="0" w:space="0" w:color="auto"/>
            <w:right w:val="none" w:sz="0" w:space="0" w:color="auto"/>
          </w:divBdr>
        </w:div>
        <w:div w:id="482040249">
          <w:marLeft w:val="0"/>
          <w:marRight w:val="0"/>
          <w:marTop w:val="0"/>
          <w:marBottom w:val="0"/>
          <w:divBdr>
            <w:top w:val="none" w:sz="0" w:space="0" w:color="auto"/>
            <w:left w:val="none" w:sz="0" w:space="0" w:color="auto"/>
            <w:bottom w:val="none" w:sz="0" w:space="0" w:color="auto"/>
            <w:right w:val="none" w:sz="0" w:space="0" w:color="auto"/>
          </w:divBdr>
        </w:div>
        <w:div w:id="758479850">
          <w:marLeft w:val="0"/>
          <w:marRight w:val="0"/>
          <w:marTop w:val="0"/>
          <w:marBottom w:val="0"/>
          <w:divBdr>
            <w:top w:val="none" w:sz="0" w:space="0" w:color="auto"/>
            <w:left w:val="none" w:sz="0" w:space="0" w:color="auto"/>
            <w:bottom w:val="none" w:sz="0" w:space="0" w:color="auto"/>
            <w:right w:val="none" w:sz="0" w:space="0" w:color="auto"/>
          </w:divBdr>
        </w:div>
        <w:div w:id="1762141378">
          <w:marLeft w:val="0"/>
          <w:marRight w:val="0"/>
          <w:marTop w:val="0"/>
          <w:marBottom w:val="0"/>
          <w:divBdr>
            <w:top w:val="none" w:sz="0" w:space="0" w:color="auto"/>
            <w:left w:val="none" w:sz="0" w:space="0" w:color="auto"/>
            <w:bottom w:val="none" w:sz="0" w:space="0" w:color="auto"/>
            <w:right w:val="none" w:sz="0" w:space="0" w:color="auto"/>
          </w:divBdr>
        </w:div>
        <w:div w:id="1091197694">
          <w:marLeft w:val="0"/>
          <w:marRight w:val="0"/>
          <w:marTop w:val="0"/>
          <w:marBottom w:val="0"/>
          <w:divBdr>
            <w:top w:val="none" w:sz="0" w:space="0" w:color="auto"/>
            <w:left w:val="none" w:sz="0" w:space="0" w:color="auto"/>
            <w:bottom w:val="none" w:sz="0" w:space="0" w:color="auto"/>
            <w:right w:val="none" w:sz="0" w:space="0" w:color="auto"/>
          </w:divBdr>
        </w:div>
        <w:div w:id="1822233578">
          <w:marLeft w:val="0"/>
          <w:marRight w:val="0"/>
          <w:marTop w:val="0"/>
          <w:marBottom w:val="0"/>
          <w:divBdr>
            <w:top w:val="none" w:sz="0" w:space="0" w:color="auto"/>
            <w:left w:val="none" w:sz="0" w:space="0" w:color="auto"/>
            <w:bottom w:val="none" w:sz="0" w:space="0" w:color="auto"/>
            <w:right w:val="none" w:sz="0" w:space="0" w:color="auto"/>
          </w:divBdr>
        </w:div>
        <w:div w:id="332880702">
          <w:marLeft w:val="0"/>
          <w:marRight w:val="0"/>
          <w:marTop w:val="0"/>
          <w:marBottom w:val="0"/>
          <w:divBdr>
            <w:top w:val="none" w:sz="0" w:space="0" w:color="auto"/>
            <w:left w:val="none" w:sz="0" w:space="0" w:color="auto"/>
            <w:bottom w:val="none" w:sz="0" w:space="0" w:color="auto"/>
            <w:right w:val="none" w:sz="0" w:space="0" w:color="auto"/>
          </w:divBdr>
        </w:div>
        <w:div w:id="1907642102">
          <w:marLeft w:val="0"/>
          <w:marRight w:val="0"/>
          <w:marTop w:val="0"/>
          <w:marBottom w:val="0"/>
          <w:divBdr>
            <w:top w:val="none" w:sz="0" w:space="0" w:color="auto"/>
            <w:left w:val="none" w:sz="0" w:space="0" w:color="auto"/>
            <w:bottom w:val="none" w:sz="0" w:space="0" w:color="auto"/>
            <w:right w:val="none" w:sz="0" w:space="0" w:color="auto"/>
          </w:divBdr>
        </w:div>
        <w:div w:id="1265071018">
          <w:marLeft w:val="0"/>
          <w:marRight w:val="0"/>
          <w:marTop w:val="0"/>
          <w:marBottom w:val="0"/>
          <w:divBdr>
            <w:top w:val="none" w:sz="0" w:space="0" w:color="auto"/>
            <w:left w:val="none" w:sz="0" w:space="0" w:color="auto"/>
            <w:bottom w:val="none" w:sz="0" w:space="0" w:color="auto"/>
            <w:right w:val="none" w:sz="0" w:space="0" w:color="auto"/>
          </w:divBdr>
        </w:div>
        <w:div w:id="1979647690">
          <w:marLeft w:val="0"/>
          <w:marRight w:val="0"/>
          <w:marTop w:val="0"/>
          <w:marBottom w:val="0"/>
          <w:divBdr>
            <w:top w:val="none" w:sz="0" w:space="0" w:color="auto"/>
            <w:left w:val="none" w:sz="0" w:space="0" w:color="auto"/>
            <w:bottom w:val="none" w:sz="0" w:space="0" w:color="auto"/>
            <w:right w:val="none" w:sz="0" w:space="0" w:color="auto"/>
          </w:divBdr>
        </w:div>
        <w:div w:id="2033408682">
          <w:marLeft w:val="0"/>
          <w:marRight w:val="0"/>
          <w:marTop w:val="0"/>
          <w:marBottom w:val="0"/>
          <w:divBdr>
            <w:top w:val="none" w:sz="0" w:space="0" w:color="auto"/>
            <w:left w:val="none" w:sz="0" w:space="0" w:color="auto"/>
            <w:bottom w:val="none" w:sz="0" w:space="0" w:color="auto"/>
            <w:right w:val="none" w:sz="0" w:space="0" w:color="auto"/>
          </w:divBdr>
        </w:div>
        <w:div w:id="1612586055">
          <w:marLeft w:val="0"/>
          <w:marRight w:val="0"/>
          <w:marTop w:val="0"/>
          <w:marBottom w:val="0"/>
          <w:divBdr>
            <w:top w:val="none" w:sz="0" w:space="0" w:color="auto"/>
            <w:left w:val="none" w:sz="0" w:space="0" w:color="auto"/>
            <w:bottom w:val="none" w:sz="0" w:space="0" w:color="auto"/>
            <w:right w:val="none" w:sz="0" w:space="0" w:color="auto"/>
          </w:divBdr>
        </w:div>
        <w:div w:id="1370839683">
          <w:marLeft w:val="0"/>
          <w:marRight w:val="0"/>
          <w:marTop w:val="0"/>
          <w:marBottom w:val="0"/>
          <w:divBdr>
            <w:top w:val="none" w:sz="0" w:space="0" w:color="auto"/>
            <w:left w:val="none" w:sz="0" w:space="0" w:color="auto"/>
            <w:bottom w:val="none" w:sz="0" w:space="0" w:color="auto"/>
            <w:right w:val="none" w:sz="0" w:space="0" w:color="auto"/>
          </w:divBdr>
        </w:div>
        <w:div w:id="1766994776">
          <w:marLeft w:val="0"/>
          <w:marRight w:val="0"/>
          <w:marTop w:val="0"/>
          <w:marBottom w:val="0"/>
          <w:divBdr>
            <w:top w:val="none" w:sz="0" w:space="0" w:color="auto"/>
            <w:left w:val="none" w:sz="0" w:space="0" w:color="auto"/>
            <w:bottom w:val="none" w:sz="0" w:space="0" w:color="auto"/>
            <w:right w:val="none" w:sz="0" w:space="0" w:color="auto"/>
          </w:divBdr>
        </w:div>
        <w:div w:id="1408959399">
          <w:marLeft w:val="0"/>
          <w:marRight w:val="0"/>
          <w:marTop w:val="0"/>
          <w:marBottom w:val="0"/>
          <w:divBdr>
            <w:top w:val="none" w:sz="0" w:space="0" w:color="auto"/>
            <w:left w:val="none" w:sz="0" w:space="0" w:color="auto"/>
            <w:bottom w:val="none" w:sz="0" w:space="0" w:color="auto"/>
            <w:right w:val="none" w:sz="0" w:space="0" w:color="auto"/>
          </w:divBdr>
        </w:div>
        <w:div w:id="806623876">
          <w:marLeft w:val="0"/>
          <w:marRight w:val="0"/>
          <w:marTop w:val="0"/>
          <w:marBottom w:val="0"/>
          <w:divBdr>
            <w:top w:val="none" w:sz="0" w:space="0" w:color="auto"/>
            <w:left w:val="none" w:sz="0" w:space="0" w:color="auto"/>
            <w:bottom w:val="none" w:sz="0" w:space="0" w:color="auto"/>
            <w:right w:val="none" w:sz="0" w:space="0" w:color="auto"/>
          </w:divBdr>
        </w:div>
        <w:div w:id="1288196718">
          <w:marLeft w:val="0"/>
          <w:marRight w:val="0"/>
          <w:marTop w:val="0"/>
          <w:marBottom w:val="0"/>
          <w:divBdr>
            <w:top w:val="none" w:sz="0" w:space="0" w:color="auto"/>
            <w:left w:val="none" w:sz="0" w:space="0" w:color="auto"/>
            <w:bottom w:val="none" w:sz="0" w:space="0" w:color="auto"/>
            <w:right w:val="none" w:sz="0" w:space="0" w:color="auto"/>
          </w:divBdr>
        </w:div>
        <w:div w:id="1640919932">
          <w:marLeft w:val="0"/>
          <w:marRight w:val="0"/>
          <w:marTop w:val="0"/>
          <w:marBottom w:val="0"/>
          <w:divBdr>
            <w:top w:val="none" w:sz="0" w:space="0" w:color="auto"/>
            <w:left w:val="none" w:sz="0" w:space="0" w:color="auto"/>
            <w:bottom w:val="none" w:sz="0" w:space="0" w:color="auto"/>
            <w:right w:val="none" w:sz="0" w:space="0" w:color="auto"/>
          </w:divBdr>
        </w:div>
        <w:div w:id="2004161173">
          <w:marLeft w:val="0"/>
          <w:marRight w:val="0"/>
          <w:marTop w:val="0"/>
          <w:marBottom w:val="0"/>
          <w:divBdr>
            <w:top w:val="none" w:sz="0" w:space="0" w:color="auto"/>
            <w:left w:val="none" w:sz="0" w:space="0" w:color="auto"/>
            <w:bottom w:val="none" w:sz="0" w:space="0" w:color="auto"/>
            <w:right w:val="none" w:sz="0" w:space="0" w:color="auto"/>
          </w:divBdr>
        </w:div>
        <w:div w:id="1859808759">
          <w:marLeft w:val="0"/>
          <w:marRight w:val="0"/>
          <w:marTop w:val="0"/>
          <w:marBottom w:val="0"/>
          <w:divBdr>
            <w:top w:val="none" w:sz="0" w:space="0" w:color="auto"/>
            <w:left w:val="none" w:sz="0" w:space="0" w:color="auto"/>
            <w:bottom w:val="none" w:sz="0" w:space="0" w:color="auto"/>
            <w:right w:val="none" w:sz="0" w:space="0" w:color="auto"/>
          </w:divBdr>
        </w:div>
        <w:div w:id="1037270881">
          <w:marLeft w:val="0"/>
          <w:marRight w:val="0"/>
          <w:marTop w:val="0"/>
          <w:marBottom w:val="0"/>
          <w:divBdr>
            <w:top w:val="none" w:sz="0" w:space="0" w:color="auto"/>
            <w:left w:val="none" w:sz="0" w:space="0" w:color="auto"/>
            <w:bottom w:val="none" w:sz="0" w:space="0" w:color="auto"/>
            <w:right w:val="none" w:sz="0" w:space="0" w:color="auto"/>
          </w:divBdr>
        </w:div>
        <w:div w:id="1330018906">
          <w:marLeft w:val="0"/>
          <w:marRight w:val="0"/>
          <w:marTop w:val="0"/>
          <w:marBottom w:val="0"/>
          <w:divBdr>
            <w:top w:val="none" w:sz="0" w:space="0" w:color="auto"/>
            <w:left w:val="none" w:sz="0" w:space="0" w:color="auto"/>
            <w:bottom w:val="none" w:sz="0" w:space="0" w:color="auto"/>
            <w:right w:val="none" w:sz="0" w:space="0" w:color="auto"/>
          </w:divBdr>
        </w:div>
        <w:div w:id="74086668">
          <w:marLeft w:val="0"/>
          <w:marRight w:val="0"/>
          <w:marTop w:val="0"/>
          <w:marBottom w:val="0"/>
          <w:divBdr>
            <w:top w:val="none" w:sz="0" w:space="0" w:color="auto"/>
            <w:left w:val="none" w:sz="0" w:space="0" w:color="auto"/>
            <w:bottom w:val="none" w:sz="0" w:space="0" w:color="auto"/>
            <w:right w:val="none" w:sz="0" w:space="0" w:color="auto"/>
          </w:divBdr>
        </w:div>
        <w:div w:id="1892380392">
          <w:marLeft w:val="0"/>
          <w:marRight w:val="0"/>
          <w:marTop w:val="0"/>
          <w:marBottom w:val="0"/>
          <w:divBdr>
            <w:top w:val="none" w:sz="0" w:space="0" w:color="auto"/>
            <w:left w:val="none" w:sz="0" w:space="0" w:color="auto"/>
            <w:bottom w:val="none" w:sz="0" w:space="0" w:color="auto"/>
            <w:right w:val="none" w:sz="0" w:space="0" w:color="auto"/>
          </w:divBdr>
        </w:div>
        <w:div w:id="1412584834">
          <w:marLeft w:val="0"/>
          <w:marRight w:val="0"/>
          <w:marTop w:val="0"/>
          <w:marBottom w:val="0"/>
          <w:divBdr>
            <w:top w:val="none" w:sz="0" w:space="0" w:color="auto"/>
            <w:left w:val="none" w:sz="0" w:space="0" w:color="auto"/>
            <w:bottom w:val="none" w:sz="0" w:space="0" w:color="auto"/>
            <w:right w:val="none" w:sz="0" w:space="0" w:color="auto"/>
          </w:divBdr>
        </w:div>
        <w:div w:id="1901404375">
          <w:marLeft w:val="0"/>
          <w:marRight w:val="0"/>
          <w:marTop w:val="0"/>
          <w:marBottom w:val="0"/>
          <w:divBdr>
            <w:top w:val="none" w:sz="0" w:space="0" w:color="auto"/>
            <w:left w:val="none" w:sz="0" w:space="0" w:color="auto"/>
            <w:bottom w:val="none" w:sz="0" w:space="0" w:color="auto"/>
            <w:right w:val="none" w:sz="0" w:space="0" w:color="auto"/>
          </w:divBdr>
        </w:div>
        <w:div w:id="1614903023">
          <w:marLeft w:val="0"/>
          <w:marRight w:val="0"/>
          <w:marTop w:val="0"/>
          <w:marBottom w:val="0"/>
          <w:divBdr>
            <w:top w:val="none" w:sz="0" w:space="0" w:color="auto"/>
            <w:left w:val="none" w:sz="0" w:space="0" w:color="auto"/>
            <w:bottom w:val="none" w:sz="0" w:space="0" w:color="auto"/>
            <w:right w:val="none" w:sz="0" w:space="0" w:color="auto"/>
          </w:divBdr>
        </w:div>
        <w:div w:id="1337612567">
          <w:marLeft w:val="0"/>
          <w:marRight w:val="0"/>
          <w:marTop w:val="0"/>
          <w:marBottom w:val="0"/>
          <w:divBdr>
            <w:top w:val="none" w:sz="0" w:space="0" w:color="auto"/>
            <w:left w:val="none" w:sz="0" w:space="0" w:color="auto"/>
            <w:bottom w:val="none" w:sz="0" w:space="0" w:color="auto"/>
            <w:right w:val="none" w:sz="0" w:space="0" w:color="auto"/>
          </w:divBdr>
        </w:div>
        <w:div w:id="1725905870">
          <w:marLeft w:val="0"/>
          <w:marRight w:val="0"/>
          <w:marTop w:val="0"/>
          <w:marBottom w:val="0"/>
          <w:divBdr>
            <w:top w:val="none" w:sz="0" w:space="0" w:color="auto"/>
            <w:left w:val="none" w:sz="0" w:space="0" w:color="auto"/>
            <w:bottom w:val="none" w:sz="0" w:space="0" w:color="auto"/>
            <w:right w:val="none" w:sz="0" w:space="0" w:color="auto"/>
          </w:divBdr>
        </w:div>
        <w:div w:id="1847939142">
          <w:marLeft w:val="0"/>
          <w:marRight w:val="0"/>
          <w:marTop w:val="0"/>
          <w:marBottom w:val="0"/>
          <w:divBdr>
            <w:top w:val="none" w:sz="0" w:space="0" w:color="auto"/>
            <w:left w:val="none" w:sz="0" w:space="0" w:color="auto"/>
            <w:bottom w:val="none" w:sz="0" w:space="0" w:color="auto"/>
            <w:right w:val="none" w:sz="0" w:space="0" w:color="auto"/>
          </w:divBdr>
        </w:div>
        <w:div w:id="658849442">
          <w:marLeft w:val="0"/>
          <w:marRight w:val="0"/>
          <w:marTop w:val="0"/>
          <w:marBottom w:val="0"/>
          <w:divBdr>
            <w:top w:val="none" w:sz="0" w:space="0" w:color="auto"/>
            <w:left w:val="none" w:sz="0" w:space="0" w:color="auto"/>
            <w:bottom w:val="none" w:sz="0" w:space="0" w:color="auto"/>
            <w:right w:val="none" w:sz="0" w:space="0" w:color="auto"/>
          </w:divBdr>
        </w:div>
        <w:div w:id="1526599265">
          <w:marLeft w:val="0"/>
          <w:marRight w:val="0"/>
          <w:marTop w:val="0"/>
          <w:marBottom w:val="0"/>
          <w:divBdr>
            <w:top w:val="none" w:sz="0" w:space="0" w:color="auto"/>
            <w:left w:val="none" w:sz="0" w:space="0" w:color="auto"/>
            <w:bottom w:val="none" w:sz="0" w:space="0" w:color="auto"/>
            <w:right w:val="none" w:sz="0" w:space="0" w:color="auto"/>
          </w:divBdr>
        </w:div>
        <w:div w:id="1023171873">
          <w:marLeft w:val="0"/>
          <w:marRight w:val="0"/>
          <w:marTop w:val="0"/>
          <w:marBottom w:val="0"/>
          <w:divBdr>
            <w:top w:val="none" w:sz="0" w:space="0" w:color="auto"/>
            <w:left w:val="none" w:sz="0" w:space="0" w:color="auto"/>
            <w:bottom w:val="none" w:sz="0" w:space="0" w:color="auto"/>
            <w:right w:val="none" w:sz="0" w:space="0" w:color="auto"/>
          </w:divBdr>
        </w:div>
        <w:div w:id="1702585264">
          <w:marLeft w:val="0"/>
          <w:marRight w:val="0"/>
          <w:marTop w:val="0"/>
          <w:marBottom w:val="0"/>
          <w:divBdr>
            <w:top w:val="none" w:sz="0" w:space="0" w:color="auto"/>
            <w:left w:val="none" w:sz="0" w:space="0" w:color="auto"/>
            <w:bottom w:val="none" w:sz="0" w:space="0" w:color="auto"/>
            <w:right w:val="none" w:sz="0" w:space="0" w:color="auto"/>
          </w:divBdr>
        </w:div>
        <w:div w:id="190189813">
          <w:marLeft w:val="0"/>
          <w:marRight w:val="0"/>
          <w:marTop w:val="0"/>
          <w:marBottom w:val="0"/>
          <w:divBdr>
            <w:top w:val="none" w:sz="0" w:space="0" w:color="auto"/>
            <w:left w:val="none" w:sz="0" w:space="0" w:color="auto"/>
            <w:bottom w:val="none" w:sz="0" w:space="0" w:color="auto"/>
            <w:right w:val="none" w:sz="0" w:space="0" w:color="auto"/>
          </w:divBdr>
        </w:div>
        <w:div w:id="85228015">
          <w:marLeft w:val="0"/>
          <w:marRight w:val="0"/>
          <w:marTop w:val="0"/>
          <w:marBottom w:val="0"/>
          <w:divBdr>
            <w:top w:val="none" w:sz="0" w:space="0" w:color="auto"/>
            <w:left w:val="none" w:sz="0" w:space="0" w:color="auto"/>
            <w:bottom w:val="none" w:sz="0" w:space="0" w:color="auto"/>
            <w:right w:val="none" w:sz="0" w:space="0" w:color="auto"/>
          </w:divBdr>
        </w:div>
        <w:div w:id="2036079394">
          <w:marLeft w:val="0"/>
          <w:marRight w:val="0"/>
          <w:marTop w:val="0"/>
          <w:marBottom w:val="0"/>
          <w:divBdr>
            <w:top w:val="none" w:sz="0" w:space="0" w:color="auto"/>
            <w:left w:val="none" w:sz="0" w:space="0" w:color="auto"/>
            <w:bottom w:val="none" w:sz="0" w:space="0" w:color="auto"/>
            <w:right w:val="none" w:sz="0" w:space="0" w:color="auto"/>
          </w:divBdr>
        </w:div>
        <w:div w:id="117800654">
          <w:marLeft w:val="0"/>
          <w:marRight w:val="0"/>
          <w:marTop w:val="0"/>
          <w:marBottom w:val="0"/>
          <w:divBdr>
            <w:top w:val="none" w:sz="0" w:space="0" w:color="auto"/>
            <w:left w:val="none" w:sz="0" w:space="0" w:color="auto"/>
            <w:bottom w:val="none" w:sz="0" w:space="0" w:color="auto"/>
            <w:right w:val="none" w:sz="0" w:space="0" w:color="auto"/>
          </w:divBdr>
        </w:div>
        <w:div w:id="1306350369">
          <w:marLeft w:val="0"/>
          <w:marRight w:val="0"/>
          <w:marTop w:val="0"/>
          <w:marBottom w:val="0"/>
          <w:divBdr>
            <w:top w:val="none" w:sz="0" w:space="0" w:color="auto"/>
            <w:left w:val="none" w:sz="0" w:space="0" w:color="auto"/>
            <w:bottom w:val="none" w:sz="0" w:space="0" w:color="auto"/>
            <w:right w:val="none" w:sz="0" w:space="0" w:color="auto"/>
          </w:divBdr>
        </w:div>
        <w:div w:id="1051030558">
          <w:marLeft w:val="0"/>
          <w:marRight w:val="0"/>
          <w:marTop w:val="0"/>
          <w:marBottom w:val="0"/>
          <w:divBdr>
            <w:top w:val="none" w:sz="0" w:space="0" w:color="auto"/>
            <w:left w:val="none" w:sz="0" w:space="0" w:color="auto"/>
            <w:bottom w:val="none" w:sz="0" w:space="0" w:color="auto"/>
            <w:right w:val="none" w:sz="0" w:space="0" w:color="auto"/>
          </w:divBdr>
        </w:div>
        <w:div w:id="1219560436">
          <w:marLeft w:val="0"/>
          <w:marRight w:val="0"/>
          <w:marTop w:val="0"/>
          <w:marBottom w:val="0"/>
          <w:divBdr>
            <w:top w:val="none" w:sz="0" w:space="0" w:color="auto"/>
            <w:left w:val="none" w:sz="0" w:space="0" w:color="auto"/>
            <w:bottom w:val="none" w:sz="0" w:space="0" w:color="auto"/>
            <w:right w:val="none" w:sz="0" w:space="0" w:color="auto"/>
          </w:divBdr>
        </w:div>
        <w:div w:id="549263267">
          <w:marLeft w:val="0"/>
          <w:marRight w:val="0"/>
          <w:marTop w:val="0"/>
          <w:marBottom w:val="0"/>
          <w:divBdr>
            <w:top w:val="none" w:sz="0" w:space="0" w:color="auto"/>
            <w:left w:val="none" w:sz="0" w:space="0" w:color="auto"/>
            <w:bottom w:val="none" w:sz="0" w:space="0" w:color="auto"/>
            <w:right w:val="none" w:sz="0" w:space="0" w:color="auto"/>
          </w:divBdr>
        </w:div>
        <w:div w:id="1435393912">
          <w:marLeft w:val="0"/>
          <w:marRight w:val="0"/>
          <w:marTop w:val="0"/>
          <w:marBottom w:val="0"/>
          <w:divBdr>
            <w:top w:val="none" w:sz="0" w:space="0" w:color="auto"/>
            <w:left w:val="none" w:sz="0" w:space="0" w:color="auto"/>
            <w:bottom w:val="none" w:sz="0" w:space="0" w:color="auto"/>
            <w:right w:val="none" w:sz="0" w:space="0" w:color="auto"/>
          </w:divBdr>
        </w:div>
        <w:div w:id="738600512">
          <w:marLeft w:val="0"/>
          <w:marRight w:val="0"/>
          <w:marTop w:val="0"/>
          <w:marBottom w:val="0"/>
          <w:divBdr>
            <w:top w:val="none" w:sz="0" w:space="0" w:color="auto"/>
            <w:left w:val="none" w:sz="0" w:space="0" w:color="auto"/>
            <w:bottom w:val="none" w:sz="0" w:space="0" w:color="auto"/>
            <w:right w:val="none" w:sz="0" w:space="0" w:color="auto"/>
          </w:divBdr>
        </w:div>
        <w:div w:id="1885021169">
          <w:marLeft w:val="0"/>
          <w:marRight w:val="0"/>
          <w:marTop w:val="0"/>
          <w:marBottom w:val="0"/>
          <w:divBdr>
            <w:top w:val="none" w:sz="0" w:space="0" w:color="auto"/>
            <w:left w:val="none" w:sz="0" w:space="0" w:color="auto"/>
            <w:bottom w:val="none" w:sz="0" w:space="0" w:color="auto"/>
            <w:right w:val="none" w:sz="0" w:space="0" w:color="auto"/>
          </w:divBdr>
        </w:div>
        <w:div w:id="1923022988">
          <w:marLeft w:val="0"/>
          <w:marRight w:val="0"/>
          <w:marTop w:val="0"/>
          <w:marBottom w:val="0"/>
          <w:divBdr>
            <w:top w:val="none" w:sz="0" w:space="0" w:color="auto"/>
            <w:left w:val="none" w:sz="0" w:space="0" w:color="auto"/>
            <w:bottom w:val="none" w:sz="0" w:space="0" w:color="auto"/>
            <w:right w:val="none" w:sz="0" w:space="0" w:color="auto"/>
          </w:divBdr>
        </w:div>
        <w:div w:id="129985987">
          <w:marLeft w:val="0"/>
          <w:marRight w:val="0"/>
          <w:marTop w:val="0"/>
          <w:marBottom w:val="0"/>
          <w:divBdr>
            <w:top w:val="none" w:sz="0" w:space="0" w:color="auto"/>
            <w:left w:val="none" w:sz="0" w:space="0" w:color="auto"/>
            <w:bottom w:val="none" w:sz="0" w:space="0" w:color="auto"/>
            <w:right w:val="none" w:sz="0" w:space="0" w:color="auto"/>
          </w:divBdr>
        </w:div>
        <w:div w:id="166949292">
          <w:marLeft w:val="0"/>
          <w:marRight w:val="0"/>
          <w:marTop w:val="0"/>
          <w:marBottom w:val="0"/>
          <w:divBdr>
            <w:top w:val="none" w:sz="0" w:space="0" w:color="auto"/>
            <w:left w:val="none" w:sz="0" w:space="0" w:color="auto"/>
            <w:bottom w:val="none" w:sz="0" w:space="0" w:color="auto"/>
            <w:right w:val="none" w:sz="0" w:space="0" w:color="auto"/>
          </w:divBdr>
        </w:div>
        <w:div w:id="174537526">
          <w:marLeft w:val="0"/>
          <w:marRight w:val="0"/>
          <w:marTop w:val="0"/>
          <w:marBottom w:val="0"/>
          <w:divBdr>
            <w:top w:val="none" w:sz="0" w:space="0" w:color="auto"/>
            <w:left w:val="none" w:sz="0" w:space="0" w:color="auto"/>
            <w:bottom w:val="none" w:sz="0" w:space="0" w:color="auto"/>
            <w:right w:val="none" w:sz="0" w:space="0" w:color="auto"/>
          </w:divBdr>
        </w:div>
        <w:div w:id="290746242">
          <w:marLeft w:val="0"/>
          <w:marRight w:val="0"/>
          <w:marTop w:val="0"/>
          <w:marBottom w:val="0"/>
          <w:divBdr>
            <w:top w:val="none" w:sz="0" w:space="0" w:color="auto"/>
            <w:left w:val="none" w:sz="0" w:space="0" w:color="auto"/>
            <w:bottom w:val="none" w:sz="0" w:space="0" w:color="auto"/>
            <w:right w:val="none" w:sz="0" w:space="0" w:color="auto"/>
          </w:divBdr>
        </w:div>
        <w:div w:id="1968313108">
          <w:marLeft w:val="0"/>
          <w:marRight w:val="0"/>
          <w:marTop w:val="0"/>
          <w:marBottom w:val="0"/>
          <w:divBdr>
            <w:top w:val="none" w:sz="0" w:space="0" w:color="auto"/>
            <w:left w:val="none" w:sz="0" w:space="0" w:color="auto"/>
            <w:bottom w:val="none" w:sz="0" w:space="0" w:color="auto"/>
            <w:right w:val="none" w:sz="0" w:space="0" w:color="auto"/>
          </w:divBdr>
        </w:div>
        <w:div w:id="1982231129">
          <w:marLeft w:val="0"/>
          <w:marRight w:val="0"/>
          <w:marTop w:val="0"/>
          <w:marBottom w:val="0"/>
          <w:divBdr>
            <w:top w:val="none" w:sz="0" w:space="0" w:color="auto"/>
            <w:left w:val="none" w:sz="0" w:space="0" w:color="auto"/>
            <w:bottom w:val="none" w:sz="0" w:space="0" w:color="auto"/>
            <w:right w:val="none" w:sz="0" w:space="0" w:color="auto"/>
          </w:divBdr>
        </w:div>
        <w:div w:id="1544053239">
          <w:marLeft w:val="0"/>
          <w:marRight w:val="0"/>
          <w:marTop w:val="0"/>
          <w:marBottom w:val="0"/>
          <w:divBdr>
            <w:top w:val="none" w:sz="0" w:space="0" w:color="auto"/>
            <w:left w:val="none" w:sz="0" w:space="0" w:color="auto"/>
            <w:bottom w:val="none" w:sz="0" w:space="0" w:color="auto"/>
            <w:right w:val="none" w:sz="0" w:space="0" w:color="auto"/>
          </w:divBdr>
        </w:div>
        <w:div w:id="1409768995">
          <w:marLeft w:val="0"/>
          <w:marRight w:val="0"/>
          <w:marTop w:val="0"/>
          <w:marBottom w:val="0"/>
          <w:divBdr>
            <w:top w:val="none" w:sz="0" w:space="0" w:color="auto"/>
            <w:left w:val="none" w:sz="0" w:space="0" w:color="auto"/>
            <w:bottom w:val="none" w:sz="0" w:space="0" w:color="auto"/>
            <w:right w:val="none" w:sz="0" w:space="0" w:color="auto"/>
          </w:divBdr>
        </w:div>
        <w:div w:id="37631620">
          <w:marLeft w:val="0"/>
          <w:marRight w:val="0"/>
          <w:marTop w:val="0"/>
          <w:marBottom w:val="0"/>
          <w:divBdr>
            <w:top w:val="none" w:sz="0" w:space="0" w:color="auto"/>
            <w:left w:val="none" w:sz="0" w:space="0" w:color="auto"/>
            <w:bottom w:val="none" w:sz="0" w:space="0" w:color="auto"/>
            <w:right w:val="none" w:sz="0" w:space="0" w:color="auto"/>
          </w:divBdr>
        </w:div>
        <w:div w:id="1954903654">
          <w:marLeft w:val="0"/>
          <w:marRight w:val="0"/>
          <w:marTop w:val="0"/>
          <w:marBottom w:val="0"/>
          <w:divBdr>
            <w:top w:val="none" w:sz="0" w:space="0" w:color="auto"/>
            <w:left w:val="none" w:sz="0" w:space="0" w:color="auto"/>
            <w:bottom w:val="none" w:sz="0" w:space="0" w:color="auto"/>
            <w:right w:val="none" w:sz="0" w:space="0" w:color="auto"/>
          </w:divBdr>
        </w:div>
        <w:div w:id="1638678398">
          <w:marLeft w:val="0"/>
          <w:marRight w:val="0"/>
          <w:marTop w:val="0"/>
          <w:marBottom w:val="0"/>
          <w:divBdr>
            <w:top w:val="none" w:sz="0" w:space="0" w:color="auto"/>
            <w:left w:val="none" w:sz="0" w:space="0" w:color="auto"/>
            <w:bottom w:val="none" w:sz="0" w:space="0" w:color="auto"/>
            <w:right w:val="none" w:sz="0" w:space="0" w:color="auto"/>
          </w:divBdr>
        </w:div>
        <w:div w:id="1840730386">
          <w:marLeft w:val="0"/>
          <w:marRight w:val="0"/>
          <w:marTop w:val="0"/>
          <w:marBottom w:val="0"/>
          <w:divBdr>
            <w:top w:val="none" w:sz="0" w:space="0" w:color="auto"/>
            <w:left w:val="none" w:sz="0" w:space="0" w:color="auto"/>
            <w:bottom w:val="none" w:sz="0" w:space="0" w:color="auto"/>
            <w:right w:val="none" w:sz="0" w:space="0" w:color="auto"/>
          </w:divBdr>
        </w:div>
        <w:div w:id="928077793">
          <w:marLeft w:val="0"/>
          <w:marRight w:val="0"/>
          <w:marTop w:val="0"/>
          <w:marBottom w:val="0"/>
          <w:divBdr>
            <w:top w:val="none" w:sz="0" w:space="0" w:color="auto"/>
            <w:left w:val="none" w:sz="0" w:space="0" w:color="auto"/>
            <w:bottom w:val="none" w:sz="0" w:space="0" w:color="auto"/>
            <w:right w:val="none" w:sz="0" w:space="0" w:color="auto"/>
          </w:divBdr>
        </w:div>
        <w:div w:id="2085838990">
          <w:marLeft w:val="0"/>
          <w:marRight w:val="0"/>
          <w:marTop w:val="0"/>
          <w:marBottom w:val="0"/>
          <w:divBdr>
            <w:top w:val="none" w:sz="0" w:space="0" w:color="auto"/>
            <w:left w:val="none" w:sz="0" w:space="0" w:color="auto"/>
            <w:bottom w:val="none" w:sz="0" w:space="0" w:color="auto"/>
            <w:right w:val="none" w:sz="0" w:space="0" w:color="auto"/>
          </w:divBdr>
        </w:div>
        <w:div w:id="1365135726">
          <w:marLeft w:val="0"/>
          <w:marRight w:val="0"/>
          <w:marTop w:val="0"/>
          <w:marBottom w:val="0"/>
          <w:divBdr>
            <w:top w:val="none" w:sz="0" w:space="0" w:color="auto"/>
            <w:left w:val="none" w:sz="0" w:space="0" w:color="auto"/>
            <w:bottom w:val="none" w:sz="0" w:space="0" w:color="auto"/>
            <w:right w:val="none" w:sz="0" w:space="0" w:color="auto"/>
          </w:divBdr>
        </w:div>
        <w:div w:id="440301212">
          <w:marLeft w:val="0"/>
          <w:marRight w:val="0"/>
          <w:marTop w:val="0"/>
          <w:marBottom w:val="0"/>
          <w:divBdr>
            <w:top w:val="none" w:sz="0" w:space="0" w:color="auto"/>
            <w:left w:val="none" w:sz="0" w:space="0" w:color="auto"/>
            <w:bottom w:val="none" w:sz="0" w:space="0" w:color="auto"/>
            <w:right w:val="none" w:sz="0" w:space="0" w:color="auto"/>
          </w:divBdr>
        </w:div>
        <w:div w:id="1715811701">
          <w:marLeft w:val="0"/>
          <w:marRight w:val="0"/>
          <w:marTop w:val="0"/>
          <w:marBottom w:val="0"/>
          <w:divBdr>
            <w:top w:val="none" w:sz="0" w:space="0" w:color="auto"/>
            <w:left w:val="none" w:sz="0" w:space="0" w:color="auto"/>
            <w:bottom w:val="none" w:sz="0" w:space="0" w:color="auto"/>
            <w:right w:val="none" w:sz="0" w:space="0" w:color="auto"/>
          </w:divBdr>
        </w:div>
        <w:div w:id="1568806766">
          <w:marLeft w:val="0"/>
          <w:marRight w:val="0"/>
          <w:marTop w:val="0"/>
          <w:marBottom w:val="0"/>
          <w:divBdr>
            <w:top w:val="none" w:sz="0" w:space="0" w:color="auto"/>
            <w:left w:val="none" w:sz="0" w:space="0" w:color="auto"/>
            <w:bottom w:val="none" w:sz="0" w:space="0" w:color="auto"/>
            <w:right w:val="none" w:sz="0" w:space="0" w:color="auto"/>
          </w:divBdr>
        </w:div>
        <w:div w:id="1531185388">
          <w:marLeft w:val="0"/>
          <w:marRight w:val="0"/>
          <w:marTop w:val="0"/>
          <w:marBottom w:val="0"/>
          <w:divBdr>
            <w:top w:val="none" w:sz="0" w:space="0" w:color="auto"/>
            <w:left w:val="none" w:sz="0" w:space="0" w:color="auto"/>
            <w:bottom w:val="none" w:sz="0" w:space="0" w:color="auto"/>
            <w:right w:val="none" w:sz="0" w:space="0" w:color="auto"/>
          </w:divBdr>
        </w:div>
        <w:div w:id="1225750557">
          <w:marLeft w:val="0"/>
          <w:marRight w:val="0"/>
          <w:marTop w:val="0"/>
          <w:marBottom w:val="0"/>
          <w:divBdr>
            <w:top w:val="none" w:sz="0" w:space="0" w:color="auto"/>
            <w:left w:val="none" w:sz="0" w:space="0" w:color="auto"/>
            <w:bottom w:val="none" w:sz="0" w:space="0" w:color="auto"/>
            <w:right w:val="none" w:sz="0" w:space="0" w:color="auto"/>
          </w:divBdr>
        </w:div>
        <w:div w:id="404186173">
          <w:marLeft w:val="0"/>
          <w:marRight w:val="0"/>
          <w:marTop w:val="0"/>
          <w:marBottom w:val="0"/>
          <w:divBdr>
            <w:top w:val="none" w:sz="0" w:space="0" w:color="auto"/>
            <w:left w:val="none" w:sz="0" w:space="0" w:color="auto"/>
            <w:bottom w:val="none" w:sz="0" w:space="0" w:color="auto"/>
            <w:right w:val="none" w:sz="0" w:space="0" w:color="auto"/>
          </w:divBdr>
        </w:div>
        <w:div w:id="444352674">
          <w:marLeft w:val="0"/>
          <w:marRight w:val="0"/>
          <w:marTop w:val="0"/>
          <w:marBottom w:val="0"/>
          <w:divBdr>
            <w:top w:val="none" w:sz="0" w:space="0" w:color="auto"/>
            <w:left w:val="none" w:sz="0" w:space="0" w:color="auto"/>
            <w:bottom w:val="none" w:sz="0" w:space="0" w:color="auto"/>
            <w:right w:val="none" w:sz="0" w:space="0" w:color="auto"/>
          </w:divBdr>
        </w:div>
        <w:div w:id="2121030279">
          <w:marLeft w:val="0"/>
          <w:marRight w:val="0"/>
          <w:marTop w:val="0"/>
          <w:marBottom w:val="0"/>
          <w:divBdr>
            <w:top w:val="none" w:sz="0" w:space="0" w:color="auto"/>
            <w:left w:val="none" w:sz="0" w:space="0" w:color="auto"/>
            <w:bottom w:val="none" w:sz="0" w:space="0" w:color="auto"/>
            <w:right w:val="none" w:sz="0" w:space="0" w:color="auto"/>
          </w:divBdr>
        </w:div>
        <w:div w:id="359665196">
          <w:marLeft w:val="0"/>
          <w:marRight w:val="0"/>
          <w:marTop w:val="0"/>
          <w:marBottom w:val="0"/>
          <w:divBdr>
            <w:top w:val="none" w:sz="0" w:space="0" w:color="auto"/>
            <w:left w:val="none" w:sz="0" w:space="0" w:color="auto"/>
            <w:bottom w:val="none" w:sz="0" w:space="0" w:color="auto"/>
            <w:right w:val="none" w:sz="0" w:space="0" w:color="auto"/>
          </w:divBdr>
        </w:div>
        <w:div w:id="703091233">
          <w:marLeft w:val="0"/>
          <w:marRight w:val="0"/>
          <w:marTop w:val="0"/>
          <w:marBottom w:val="0"/>
          <w:divBdr>
            <w:top w:val="none" w:sz="0" w:space="0" w:color="auto"/>
            <w:left w:val="none" w:sz="0" w:space="0" w:color="auto"/>
            <w:bottom w:val="none" w:sz="0" w:space="0" w:color="auto"/>
            <w:right w:val="none" w:sz="0" w:space="0" w:color="auto"/>
          </w:divBdr>
        </w:div>
        <w:div w:id="1588153159">
          <w:marLeft w:val="0"/>
          <w:marRight w:val="0"/>
          <w:marTop w:val="0"/>
          <w:marBottom w:val="0"/>
          <w:divBdr>
            <w:top w:val="none" w:sz="0" w:space="0" w:color="auto"/>
            <w:left w:val="none" w:sz="0" w:space="0" w:color="auto"/>
            <w:bottom w:val="none" w:sz="0" w:space="0" w:color="auto"/>
            <w:right w:val="none" w:sz="0" w:space="0" w:color="auto"/>
          </w:divBdr>
        </w:div>
        <w:div w:id="111246975">
          <w:marLeft w:val="0"/>
          <w:marRight w:val="0"/>
          <w:marTop w:val="0"/>
          <w:marBottom w:val="0"/>
          <w:divBdr>
            <w:top w:val="none" w:sz="0" w:space="0" w:color="auto"/>
            <w:left w:val="none" w:sz="0" w:space="0" w:color="auto"/>
            <w:bottom w:val="none" w:sz="0" w:space="0" w:color="auto"/>
            <w:right w:val="none" w:sz="0" w:space="0" w:color="auto"/>
          </w:divBdr>
        </w:div>
        <w:div w:id="1865437069">
          <w:marLeft w:val="0"/>
          <w:marRight w:val="0"/>
          <w:marTop w:val="0"/>
          <w:marBottom w:val="0"/>
          <w:divBdr>
            <w:top w:val="none" w:sz="0" w:space="0" w:color="auto"/>
            <w:left w:val="none" w:sz="0" w:space="0" w:color="auto"/>
            <w:bottom w:val="none" w:sz="0" w:space="0" w:color="auto"/>
            <w:right w:val="none" w:sz="0" w:space="0" w:color="auto"/>
          </w:divBdr>
        </w:div>
        <w:div w:id="2073968836">
          <w:marLeft w:val="0"/>
          <w:marRight w:val="0"/>
          <w:marTop w:val="0"/>
          <w:marBottom w:val="0"/>
          <w:divBdr>
            <w:top w:val="none" w:sz="0" w:space="0" w:color="auto"/>
            <w:left w:val="none" w:sz="0" w:space="0" w:color="auto"/>
            <w:bottom w:val="none" w:sz="0" w:space="0" w:color="auto"/>
            <w:right w:val="none" w:sz="0" w:space="0" w:color="auto"/>
          </w:divBdr>
        </w:div>
        <w:div w:id="1086147103">
          <w:marLeft w:val="0"/>
          <w:marRight w:val="0"/>
          <w:marTop w:val="0"/>
          <w:marBottom w:val="0"/>
          <w:divBdr>
            <w:top w:val="none" w:sz="0" w:space="0" w:color="auto"/>
            <w:left w:val="none" w:sz="0" w:space="0" w:color="auto"/>
            <w:bottom w:val="none" w:sz="0" w:space="0" w:color="auto"/>
            <w:right w:val="none" w:sz="0" w:space="0" w:color="auto"/>
          </w:divBdr>
        </w:div>
        <w:div w:id="371275284">
          <w:marLeft w:val="0"/>
          <w:marRight w:val="0"/>
          <w:marTop w:val="0"/>
          <w:marBottom w:val="0"/>
          <w:divBdr>
            <w:top w:val="none" w:sz="0" w:space="0" w:color="auto"/>
            <w:left w:val="none" w:sz="0" w:space="0" w:color="auto"/>
            <w:bottom w:val="none" w:sz="0" w:space="0" w:color="auto"/>
            <w:right w:val="none" w:sz="0" w:space="0" w:color="auto"/>
          </w:divBdr>
        </w:div>
        <w:div w:id="1141653404">
          <w:marLeft w:val="0"/>
          <w:marRight w:val="0"/>
          <w:marTop w:val="0"/>
          <w:marBottom w:val="0"/>
          <w:divBdr>
            <w:top w:val="none" w:sz="0" w:space="0" w:color="auto"/>
            <w:left w:val="none" w:sz="0" w:space="0" w:color="auto"/>
            <w:bottom w:val="none" w:sz="0" w:space="0" w:color="auto"/>
            <w:right w:val="none" w:sz="0" w:space="0" w:color="auto"/>
          </w:divBdr>
        </w:div>
        <w:div w:id="1473517521">
          <w:marLeft w:val="0"/>
          <w:marRight w:val="0"/>
          <w:marTop w:val="0"/>
          <w:marBottom w:val="0"/>
          <w:divBdr>
            <w:top w:val="none" w:sz="0" w:space="0" w:color="auto"/>
            <w:left w:val="none" w:sz="0" w:space="0" w:color="auto"/>
            <w:bottom w:val="none" w:sz="0" w:space="0" w:color="auto"/>
            <w:right w:val="none" w:sz="0" w:space="0" w:color="auto"/>
          </w:divBdr>
        </w:div>
        <w:div w:id="854342187">
          <w:marLeft w:val="0"/>
          <w:marRight w:val="0"/>
          <w:marTop w:val="0"/>
          <w:marBottom w:val="0"/>
          <w:divBdr>
            <w:top w:val="none" w:sz="0" w:space="0" w:color="auto"/>
            <w:left w:val="none" w:sz="0" w:space="0" w:color="auto"/>
            <w:bottom w:val="none" w:sz="0" w:space="0" w:color="auto"/>
            <w:right w:val="none" w:sz="0" w:space="0" w:color="auto"/>
          </w:divBdr>
        </w:div>
        <w:div w:id="627587553">
          <w:marLeft w:val="0"/>
          <w:marRight w:val="0"/>
          <w:marTop w:val="0"/>
          <w:marBottom w:val="0"/>
          <w:divBdr>
            <w:top w:val="none" w:sz="0" w:space="0" w:color="auto"/>
            <w:left w:val="none" w:sz="0" w:space="0" w:color="auto"/>
            <w:bottom w:val="none" w:sz="0" w:space="0" w:color="auto"/>
            <w:right w:val="none" w:sz="0" w:space="0" w:color="auto"/>
          </w:divBdr>
        </w:div>
        <w:div w:id="236868963">
          <w:marLeft w:val="0"/>
          <w:marRight w:val="0"/>
          <w:marTop w:val="0"/>
          <w:marBottom w:val="0"/>
          <w:divBdr>
            <w:top w:val="none" w:sz="0" w:space="0" w:color="auto"/>
            <w:left w:val="none" w:sz="0" w:space="0" w:color="auto"/>
            <w:bottom w:val="none" w:sz="0" w:space="0" w:color="auto"/>
            <w:right w:val="none" w:sz="0" w:space="0" w:color="auto"/>
          </w:divBdr>
        </w:div>
        <w:div w:id="1257665037">
          <w:marLeft w:val="0"/>
          <w:marRight w:val="0"/>
          <w:marTop w:val="0"/>
          <w:marBottom w:val="0"/>
          <w:divBdr>
            <w:top w:val="none" w:sz="0" w:space="0" w:color="auto"/>
            <w:left w:val="none" w:sz="0" w:space="0" w:color="auto"/>
            <w:bottom w:val="none" w:sz="0" w:space="0" w:color="auto"/>
            <w:right w:val="none" w:sz="0" w:space="0" w:color="auto"/>
          </w:divBdr>
        </w:div>
        <w:div w:id="149685510">
          <w:marLeft w:val="0"/>
          <w:marRight w:val="0"/>
          <w:marTop w:val="0"/>
          <w:marBottom w:val="0"/>
          <w:divBdr>
            <w:top w:val="none" w:sz="0" w:space="0" w:color="auto"/>
            <w:left w:val="none" w:sz="0" w:space="0" w:color="auto"/>
            <w:bottom w:val="none" w:sz="0" w:space="0" w:color="auto"/>
            <w:right w:val="none" w:sz="0" w:space="0" w:color="auto"/>
          </w:divBdr>
        </w:div>
        <w:div w:id="969895501">
          <w:marLeft w:val="0"/>
          <w:marRight w:val="0"/>
          <w:marTop w:val="0"/>
          <w:marBottom w:val="0"/>
          <w:divBdr>
            <w:top w:val="none" w:sz="0" w:space="0" w:color="auto"/>
            <w:left w:val="none" w:sz="0" w:space="0" w:color="auto"/>
            <w:bottom w:val="none" w:sz="0" w:space="0" w:color="auto"/>
            <w:right w:val="none" w:sz="0" w:space="0" w:color="auto"/>
          </w:divBdr>
        </w:div>
        <w:div w:id="474951889">
          <w:marLeft w:val="0"/>
          <w:marRight w:val="0"/>
          <w:marTop w:val="0"/>
          <w:marBottom w:val="0"/>
          <w:divBdr>
            <w:top w:val="none" w:sz="0" w:space="0" w:color="auto"/>
            <w:left w:val="none" w:sz="0" w:space="0" w:color="auto"/>
            <w:bottom w:val="none" w:sz="0" w:space="0" w:color="auto"/>
            <w:right w:val="none" w:sz="0" w:space="0" w:color="auto"/>
          </w:divBdr>
        </w:div>
        <w:div w:id="1738474015">
          <w:marLeft w:val="0"/>
          <w:marRight w:val="0"/>
          <w:marTop w:val="0"/>
          <w:marBottom w:val="0"/>
          <w:divBdr>
            <w:top w:val="none" w:sz="0" w:space="0" w:color="auto"/>
            <w:left w:val="none" w:sz="0" w:space="0" w:color="auto"/>
            <w:bottom w:val="none" w:sz="0" w:space="0" w:color="auto"/>
            <w:right w:val="none" w:sz="0" w:space="0" w:color="auto"/>
          </w:divBdr>
        </w:div>
        <w:div w:id="1786340994">
          <w:marLeft w:val="0"/>
          <w:marRight w:val="0"/>
          <w:marTop w:val="0"/>
          <w:marBottom w:val="0"/>
          <w:divBdr>
            <w:top w:val="none" w:sz="0" w:space="0" w:color="auto"/>
            <w:left w:val="none" w:sz="0" w:space="0" w:color="auto"/>
            <w:bottom w:val="none" w:sz="0" w:space="0" w:color="auto"/>
            <w:right w:val="none" w:sz="0" w:space="0" w:color="auto"/>
          </w:divBdr>
        </w:div>
        <w:div w:id="1008681135">
          <w:marLeft w:val="0"/>
          <w:marRight w:val="0"/>
          <w:marTop w:val="0"/>
          <w:marBottom w:val="0"/>
          <w:divBdr>
            <w:top w:val="none" w:sz="0" w:space="0" w:color="auto"/>
            <w:left w:val="none" w:sz="0" w:space="0" w:color="auto"/>
            <w:bottom w:val="none" w:sz="0" w:space="0" w:color="auto"/>
            <w:right w:val="none" w:sz="0" w:space="0" w:color="auto"/>
          </w:divBdr>
        </w:div>
        <w:div w:id="366107460">
          <w:marLeft w:val="0"/>
          <w:marRight w:val="0"/>
          <w:marTop w:val="0"/>
          <w:marBottom w:val="0"/>
          <w:divBdr>
            <w:top w:val="none" w:sz="0" w:space="0" w:color="auto"/>
            <w:left w:val="none" w:sz="0" w:space="0" w:color="auto"/>
            <w:bottom w:val="none" w:sz="0" w:space="0" w:color="auto"/>
            <w:right w:val="none" w:sz="0" w:space="0" w:color="auto"/>
          </w:divBdr>
        </w:div>
        <w:div w:id="1977489732">
          <w:marLeft w:val="0"/>
          <w:marRight w:val="0"/>
          <w:marTop w:val="0"/>
          <w:marBottom w:val="0"/>
          <w:divBdr>
            <w:top w:val="none" w:sz="0" w:space="0" w:color="auto"/>
            <w:left w:val="none" w:sz="0" w:space="0" w:color="auto"/>
            <w:bottom w:val="none" w:sz="0" w:space="0" w:color="auto"/>
            <w:right w:val="none" w:sz="0" w:space="0" w:color="auto"/>
          </w:divBdr>
        </w:div>
        <w:div w:id="1420103292">
          <w:marLeft w:val="0"/>
          <w:marRight w:val="0"/>
          <w:marTop w:val="0"/>
          <w:marBottom w:val="0"/>
          <w:divBdr>
            <w:top w:val="none" w:sz="0" w:space="0" w:color="auto"/>
            <w:left w:val="none" w:sz="0" w:space="0" w:color="auto"/>
            <w:bottom w:val="none" w:sz="0" w:space="0" w:color="auto"/>
            <w:right w:val="none" w:sz="0" w:space="0" w:color="auto"/>
          </w:divBdr>
        </w:div>
        <w:div w:id="720178798">
          <w:marLeft w:val="0"/>
          <w:marRight w:val="0"/>
          <w:marTop w:val="0"/>
          <w:marBottom w:val="0"/>
          <w:divBdr>
            <w:top w:val="none" w:sz="0" w:space="0" w:color="auto"/>
            <w:left w:val="none" w:sz="0" w:space="0" w:color="auto"/>
            <w:bottom w:val="none" w:sz="0" w:space="0" w:color="auto"/>
            <w:right w:val="none" w:sz="0" w:space="0" w:color="auto"/>
          </w:divBdr>
        </w:div>
        <w:div w:id="658002218">
          <w:marLeft w:val="0"/>
          <w:marRight w:val="0"/>
          <w:marTop w:val="0"/>
          <w:marBottom w:val="0"/>
          <w:divBdr>
            <w:top w:val="none" w:sz="0" w:space="0" w:color="auto"/>
            <w:left w:val="none" w:sz="0" w:space="0" w:color="auto"/>
            <w:bottom w:val="none" w:sz="0" w:space="0" w:color="auto"/>
            <w:right w:val="none" w:sz="0" w:space="0" w:color="auto"/>
          </w:divBdr>
        </w:div>
        <w:div w:id="1732069976">
          <w:marLeft w:val="0"/>
          <w:marRight w:val="0"/>
          <w:marTop w:val="0"/>
          <w:marBottom w:val="0"/>
          <w:divBdr>
            <w:top w:val="none" w:sz="0" w:space="0" w:color="auto"/>
            <w:left w:val="none" w:sz="0" w:space="0" w:color="auto"/>
            <w:bottom w:val="none" w:sz="0" w:space="0" w:color="auto"/>
            <w:right w:val="none" w:sz="0" w:space="0" w:color="auto"/>
          </w:divBdr>
        </w:div>
        <w:div w:id="683870130">
          <w:marLeft w:val="0"/>
          <w:marRight w:val="0"/>
          <w:marTop w:val="0"/>
          <w:marBottom w:val="0"/>
          <w:divBdr>
            <w:top w:val="none" w:sz="0" w:space="0" w:color="auto"/>
            <w:left w:val="none" w:sz="0" w:space="0" w:color="auto"/>
            <w:bottom w:val="none" w:sz="0" w:space="0" w:color="auto"/>
            <w:right w:val="none" w:sz="0" w:space="0" w:color="auto"/>
          </w:divBdr>
        </w:div>
        <w:div w:id="1051079767">
          <w:marLeft w:val="0"/>
          <w:marRight w:val="0"/>
          <w:marTop w:val="0"/>
          <w:marBottom w:val="0"/>
          <w:divBdr>
            <w:top w:val="none" w:sz="0" w:space="0" w:color="auto"/>
            <w:left w:val="none" w:sz="0" w:space="0" w:color="auto"/>
            <w:bottom w:val="none" w:sz="0" w:space="0" w:color="auto"/>
            <w:right w:val="none" w:sz="0" w:space="0" w:color="auto"/>
          </w:divBdr>
        </w:div>
        <w:div w:id="149716709">
          <w:marLeft w:val="0"/>
          <w:marRight w:val="0"/>
          <w:marTop w:val="0"/>
          <w:marBottom w:val="0"/>
          <w:divBdr>
            <w:top w:val="none" w:sz="0" w:space="0" w:color="auto"/>
            <w:left w:val="none" w:sz="0" w:space="0" w:color="auto"/>
            <w:bottom w:val="none" w:sz="0" w:space="0" w:color="auto"/>
            <w:right w:val="none" w:sz="0" w:space="0" w:color="auto"/>
          </w:divBdr>
        </w:div>
        <w:div w:id="1415971860">
          <w:marLeft w:val="0"/>
          <w:marRight w:val="0"/>
          <w:marTop w:val="0"/>
          <w:marBottom w:val="0"/>
          <w:divBdr>
            <w:top w:val="none" w:sz="0" w:space="0" w:color="auto"/>
            <w:left w:val="none" w:sz="0" w:space="0" w:color="auto"/>
            <w:bottom w:val="none" w:sz="0" w:space="0" w:color="auto"/>
            <w:right w:val="none" w:sz="0" w:space="0" w:color="auto"/>
          </w:divBdr>
        </w:div>
        <w:div w:id="241187477">
          <w:marLeft w:val="0"/>
          <w:marRight w:val="0"/>
          <w:marTop w:val="0"/>
          <w:marBottom w:val="0"/>
          <w:divBdr>
            <w:top w:val="none" w:sz="0" w:space="0" w:color="auto"/>
            <w:left w:val="none" w:sz="0" w:space="0" w:color="auto"/>
            <w:bottom w:val="none" w:sz="0" w:space="0" w:color="auto"/>
            <w:right w:val="none" w:sz="0" w:space="0" w:color="auto"/>
          </w:divBdr>
        </w:div>
        <w:div w:id="2076316289">
          <w:marLeft w:val="0"/>
          <w:marRight w:val="0"/>
          <w:marTop w:val="0"/>
          <w:marBottom w:val="0"/>
          <w:divBdr>
            <w:top w:val="none" w:sz="0" w:space="0" w:color="auto"/>
            <w:left w:val="none" w:sz="0" w:space="0" w:color="auto"/>
            <w:bottom w:val="none" w:sz="0" w:space="0" w:color="auto"/>
            <w:right w:val="none" w:sz="0" w:space="0" w:color="auto"/>
          </w:divBdr>
        </w:div>
        <w:div w:id="1717702614">
          <w:marLeft w:val="0"/>
          <w:marRight w:val="0"/>
          <w:marTop w:val="0"/>
          <w:marBottom w:val="0"/>
          <w:divBdr>
            <w:top w:val="none" w:sz="0" w:space="0" w:color="auto"/>
            <w:left w:val="none" w:sz="0" w:space="0" w:color="auto"/>
            <w:bottom w:val="none" w:sz="0" w:space="0" w:color="auto"/>
            <w:right w:val="none" w:sz="0" w:space="0" w:color="auto"/>
          </w:divBdr>
        </w:div>
        <w:div w:id="119420590">
          <w:marLeft w:val="0"/>
          <w:marRight w:val="0"/>
          <w:marTop w:val="0"/>
          <w:marBottom w:val="0"/>
          <w:divBdr>
            <w:top w:val="none" w:sz="0" w:space="0" w:color="auto"/>
            <w:left w:val="none" w:sz="0" w:space="0" w:color="auto"/>
            <w:bottom w:val="none" w:sz="0" w:space="0" w:color="auto"/>
            <w:right w:val="none" w:sz="0" w:space="0" w:color="auto"/>
          </w:divBdr>
        </w:div>
        <w:div w:id="1232811977">
          <w:marLeft w:val="0"/>
          <w:marRight w:val="0"/>
          <w:marTop w:val="0"/>
          <w:marBottom w:val="0"/>
          <w:divBdr>
            <w:top w:val="none" w:sz="0" w:space="0" w:color="auto"/>
            <w:left w:val="none" w:sz="0" w:space="0" w:color="auto"/>
            <w:bottom w:val="none" w:sz="0" w:space="0" w:color="auto"/>
            <w:right w:val="none" w:sz="0" w:space="0" w:color="auto"/>
          </w:divBdr>
        </w:div>
        <w:div w:id="1163619497">
          <w:marLeft w:val="0"/>
          <w:marRight w:val="0"/>
          <w:marTop w:val="0"/>
          <w:marBottom w:val="0"/>
          <w:divBdr>
            <w:top w:val="none" w:sz="0" w:space="0" w:color="auto"/>
            <w:left w:val="none" w:sz="0" w:space="0" w:color="auto"/>
            <w:bottom w:val="none" w:sz="0" w:space="0" w:color="auto"/>
            <w:right w:val="none" w:sz="0" w:space="0" w:color="auto"/>
          </w:divBdr>
        </w:div>
        <w:div w:id="782185467">
          <w:marLeft w:val="0"/>
          <w:marRight w:val="0"/>
          <w:marTop w:val="0"/>
          <w:marBottom w:val="0"/>
          <w:divBdr>
            <w:top w:val="none" w:sz="0" w:space="0" w:color="auto"/>
            <w:left w:val="none" w:sz="0" w:space="0" w:color="auto"/>
            <w:bottom w:val="none" w:sz="0" w:space="0" w:color="auto"/>
            <w:right w:val="none" w:sz="0" w:space="0" w:color="auto"/>
          </w:divBdr>
        </w:div>
        <w:div w:id="1119881084">
          <w:marLeft w:val="0"/>
          <w:marRight w:val="0"/>
          <w:marTop w:val="0"/>
          <w:marBottom w:val="0"/>
          <w:divBdr>
            <w:top w:val="none" w:sz="0" w:space="0" w:color="auto"/>
            <w:left w:val="none" w:sz="0" w:space="0" w:color="auto"/>
            <w:bottom w:val="none" w:sz="0" w:space="0" w:color="auto"/>
            <w:right w:val="none" w:sz="0" w:space="0" w:color="auto"/>
          </w:divBdr>
        </w:div>
        <w:div w:id="722295250">
          <w:marLeft w:val="0"/>
          <w:marRight w:val="0"/>
          <w:marTop w:val="0"/>
          <w:marBottom w:val="0"/>
          <w:divBdr>
            <w:top w:val="none" w:sz="0" w:space="0" w:color="auto"/>
            <w:left w:val="none" w:sz="0" w:space="0" w:color="auto"/>
            <w:bottom w:val="none" w:sz="0" w:space="0" w:color="auto"/>
            <w:right w:val="none" w:sz="0" w:space="0" w:color="auto"/>
          </w:divBdr>
        </w:div>
        <w:div w:id="1814758066">
          <w:marLeft w:val="0"/>
          <w:marRight w:val="0"/>
          <w:marTop w:val="0"/>
          <w:marBottom w:val="0"/>
          <w:divBdr>
            <w:top w:val="none" w:sz="0" w:space="0" w:color="auto"/>
            <w:left w:val="none" w:sz="0" w:space="0" w:color="auto"/>
            <w:bottom w:val="none" w:sz="0" w:space="0" w:color="auto"/>
            <w:right w:val="none" w:sz="0" w:space="0" w:color="auto"/>
          </w:divBdr>
        </w:div>
        <w:div w:id="1791321151">
          <w:marLeft w:val="0"/>
          <w:marRight w:val="0"/>
          <w:marTop w:val="0"/>
          <w:marBottom w:val="0"/>
          <w:divBdr>
            <w:top w:val="none" w:sz="0" w:space="0" w:color="auto"/>
            <w:left w:val="none" w:sz="0" w:space="0" w:color="auto"/>
            <w:bottom w:val="none" w:sz="0" w:space="0" w:color="auto"/>
            <w:right w:val="none" w:sz="0" w:space="0" w:color="auto"/>
          </w:divBdr>
        </w:div>
        <w:div w:id="2032100651">
          <w:marLeft w:val="0"/>
          <w:marRight w:val="0"/>
          <w:marTop w:val="0"/>
          <w:marBottom w:val="0"/>
          <w:divBdr>
            <w:top w:val="none" w:sz="0" w:space="0" w:color="auto"/>
            <w:left w:val="none" w:sz="0" w:space="0" w:color="auto"/>
            <w:bottom w:val="none" w:sz="0" w:space="0" w:color="auto"/>
            <w:right w:val="none" w:sz="0" w:space="0" w:color="auto"/>
          </w:divBdr>
        </w:div>
        <w:div w:id="1496653293">
          <w:marLeft w:val="0"/>
          <w:marRight w:val="0"/>
          <w:marTop w:val="0"/>
          <w:marBottom w:val="0"/>
          <w:divBdr>
            <w:top w:val="none" w:sz="0" w:space="0" w:color="auto"/>
            <w:left w:val="none" w:sz="0" w:space="0" w:color="auto"/>
            <w:bottom w:val="none" w:sz="0" w:space="0" w:color="auto"/>
            <w:right w:val="none" w:sz="0" w:space="0" w:color="auto"/>
          </w:divBdr>
        </w:div>
        <w:div w:id="573508366">
          <w:marLeft w:val="0"/>
          <w:marRight w:val="0"/>
          <w:marTop w:val="0"/>
          <w:marBottom w:val="0"/>
          <w:divBdr>
            <w:top w:val="none" w:sz="0" w:space="0" w:color="auto"/>
            <w:left w:val="none" w:sz="0" w:space="0" w:color="auto"/>
            <w:bottom w:val="none" w:sz="0" w:space="0" w:color="auto"/>
            <w:right w:val="none" w:sz="0" w:space="0" w:color="auto"/>
          </w:divBdr>
        </w:div>
        <w:div w:id="836000653">
          <w:marLeft w:val="0"/>
          <w:marRight w:val="0"/>
          <w:marTop w:val="0"/>
          <w:marBottom w:val="0"/>
          <w:divBdr>
            <w:top w:val="none" w:sz="0" w:space="0" w:color="auto"/>
            <w:left w:val="none" w:sz="0" w:space="0" w:color="auto"/>
            <w:bottom w:val="none" w:sz="0" w:space="0" w:color="auto"/>
            <w:right w:val="none" w:sz="0" w:space="0" w:color="auto"/>
          </w:divBdr>
        </w:div>
        <w:div w:id="1089042907">
          <w:marLeft w:val="0"/>
          <w:marRight w:val="0"/>
          <w:marTop w:val="0"/>
          <w:marBottom w:val="0"/>
          <w:divBdr>
            <w:top w:val="none" w:sz="0" w:space="0" w:color="auto"/>
            <w:left w:val="none" w:sz="0" w:space="0" w:color="auto"/>
            <w:bottom w:val="none" w:sz="0" w:space="0" w:color="auto"/>
            <w:right w:val="none" w:sz="0" w:space="0" w:color="auto"/>
          </w:divBdr>
        </w:div>
        <w:div w:id="423574758">
          <w:marLeft w:val="0"/>
          <w:marRight w:val="0"/>
          <w:marTop w:val="0"/>
          <w:marBottom w:val="0"/>
          <w:divBdr>
            <w:top w:val="none" w:sz="0" w:space="0" w:color="auto"/>
            <w:left w:val="none" w:sz="0" w:space="0" w:color="auto"/>
            <w:bottom w:val="none" w:sz="0" w:space="0" w:color="auto"/>
            <w:right w:val="none" w:sz="0" w:space="0" w:color="auto"/>
          </w:divBdr>
          <w:divsChild>
            <w:div w:id="1955284651">
              <w:marLeft w:val="-75"/>
              <w:marRight w:val="0"/>
              <w:marTop w:val="30"/>
              <w:marBottom w:val="30"/>
              <w:divBdr>
                <w:top w:val="none" w:sz="0" w:space="0" w:color="auto"/>
                <w:left w:val="none" w:sz="0" w:space="0" w:color="auto"/>
                <w:bottom w:val="none" w:sz="0" w:space="0" w:color="auto"/>
                <w:right w:val="none" w:sz="0" w:space="0" w:color="auto"/>
              </w:divBdr>
              <w:divsChild>
                <w:div w:id="1980257871">
                  <w:marLeft w:val="0"/>
                  <w:marRight w:val="0"/>
                  <w:marTop w:val="0"/>
                  <w:marBottom w:val="0"/>
                  <w:divBdr>
                    <w:top w:val="none" w:sz="0" w:space="0" w:color="auto"/>
                    <w:left w:val="none" w:sz="0" w:space="0" w:color="auto"/>
                    <w:bottom w:val="none" w:sz="0" w:space="0" w:color="auto"/>
                    <w:right w:val="none" w:sz="0" w:space="0" w:color="auto"/>
                  </w:divBdr>
                  <w:divsChild>
                    <w:div w:id="1690107980">
                      <w:marLeft w:val="0"/>
                      <w:marRight w:val="0"/>
                      <w:marTop w:val="0"/>
                      <w:marBottom w:val="0"/>
                      <w:divBdr>
                        <w:top w:val="none" w:sz="0" w:space="0" w:color="auto"/>
                        <w:left w:val="none" w:sz="0" w:space="0" w:color="auto"/>
                        <w:bottom w:val="none" w:sz="0" w:space="0" w:color="auto"/>
                        <w:right w:val="none" w:sz="0" w:space="0" w:color="auto"/>
                      </w:divBdr>
                    </w:div>
                  </w:divsChild>
                </w:div>
                <w:div w:id="1188832491">
                  <w:marLeft w:val="0"/>
                  <w:marRight w:val="0"/>
                  <w:marTop w:val="0"/>
                  <w:marBottom w:val="0"/>
                  <w:divBdr>
                    <w:top w:val="none" w:sz="0" w:space="0" w:color="auto"/>
                    <w:left w:val="none" w:sz="0" w:space="0" w:color="auto"/>
                    <w:bottom w:val="none" w:sz="0" w:space="0" w:color="auto"/>
                    <w:right w:val="none" w:sz="0" w:space="0" w:color="auto"/>
                  </w:divBdr>
                  <w:divsChild>
                    <w:div w:id="837159191">
                      <w:marLeft w:val="0"/>
                      <w:marRight w:val="0"/>
                      <w:marTop w:val="0"/>
                      <w:marBottom w:val="0"/>
                      <w:divBdr>
                        <w:top w:val="none" w:sz="0" w:space="0" w:color="auto"/>
                        <w:left w:val="none" w:sz="0" w:space="0" w:color="auto"/>
                        <w:bottom w:val="none" w:sz="0" w:space="0" w:color="auto"/>
                        <w:right w:val="none" w:sz="0" w:space="0" w:color="auto"/>
                      </w:divBdr>
                    </w:div>
                  </w:divsChild>
                </w:div>
                <w:div w:id="717049436">
                  <w:marLeft w:val="0"/>
                  <w:marRight w:val="0"/>
                  <w:marTop w:val="0"/>
                  <w:marBottom w:val="0"/>
                  <w:divBdr>
                    <w:top w:val="none" w:sz="0" w:space="0" w:color="auto"/>
                    <w:left w:val="none" w:sz="0" w:space="0" w:color="auto"/>
                    <w:bottom w:val="none" w:sz="0" w:space="0" w:color="auto"/>
                    <w:right w:val="none" w:sz="0" w:space="0" w:color="auto"/>
                  </w:divBdr>
                  <w:divsChild>
                    <w:div w:id="1742603952">
                      <w:marLeft w:val="0"/>
                      <w:marRight w:val="0"/>
                      <w:marTop w:val="0"/>
                      <w:marBottom w:val="0"/>
                      <w:divBdr>
                        <w:top w:val="none" w:sz="0" w:space="0" w:color="auto"/>
                        <w:left w:val="none" w:sz="0" w:space="0" w:color="auto"/>
                        <w:bottom w:val="none" w:sz="0" w:space="0" w:color="auto"/>
                        <w:right w:val="none" w:sz="0" w:space="0" w:color="auto"/>
                      </w:divBdr>
                    </w:div>
                  </w:divsChild>
                </w:div>
                <w:div w:id="1510094393">
                  <w:marLeft w:val="0"/>
                  <w:marRight w:val="0"/>
                  <w:marTop w:val="0"/>
                  <w:marBottom w:val="0"/>
                  <w:divBdr>
                    <w:top w:val="none" w:sz="0" w:space="0" w:color="auto"/>
                    <w:left w:val="none" w:sz="0" w:space="0" w:color="auto"/>
                    <w:bottom w:val="none" w:sz="0" w:space="0" w:color="auto"/>
                    <w:right w:val="none" w:sz="0" w:space="0" w:color="auto"/>
                  </w:divBdr>
                  <w:divsChild>
                    <w:div w:id="1295058970">
                      <w:marLeft w:val="0"/>
                      <w:marRight w:val="0"/>
                      <w:marTop w:val="0"/>
                      <w:marBottom w:val="0"/>
                      <w:divBdr>
                        <w:top w:val="none" w:sz="0" w:space="0" w:color="auto"/>
                        <w:left w:val="none" w:sz="0" w:space="0" w:color="auto"/>
                        <w:bottom w:val="none" w:sz="0" w:space="0" w:color="auto"/>
                        <w:right w:val="none" w:sz="0" w:space="0" w:color="auto"/>
                      </w:divBdr>
                    </w:div>
                  </w:divsChild>
                </w:div>
                <w:div w:id="2025550889">
                  <w:marLeft w:val="0"/>
                  <w:marRight w:val="0"/>
                  <w:marTop w:val="0"/>
                  <w:marBottom w:val="0"/>
                  <w:divBdr>
                    <w:top w:val="none" w:sz="0" w:space="0" w:color="auto"/>
                    <w:left w:val="none" w:sz="0" w:space="0" w:color="auto"/>
                    <w:bottom w:val="none" w:sz="0" w:space="0" w:color="auto"/>
                    <w:right w:val="none" w:sz="0" w:space="0" w:color="auto"/>
                  </w:divBdr>
                  <w:divsChild>
                    <w:div w:id="1168717627">
                      <w:marLeft w:val="0"/>
                      <w:marRight w:val="0"/>
                      <w:marTop w:val="0"/>
                      <w:marBottom w:val="0"/>
                      <w:divBdr>
                        <w:top w:val="none" w:sz="0" w:space="0" w:color="auto"/>
                        <w:left w:val="none" w:sz="0" w:space="0" w:color="auto"/>
                        <w:bottom w:val="none" w:sz="0" w:space="0" w:color="auto"/>
                        <w:right w:val="none" w:sz="0" w:space="0" w:color="auto"/>
                      </w:divBdr>
                    </w:div>
                  </w:divsChild>
                </w:div>
                <w:div w:id="2140027750">
                  <w:marLeft w:val="0"/>
                  <w:marRight w:val="0"/>
                  <w:marTop w:val="0"/>
                  <w:marBottom w:val="0"/>
                  <w:divBdr>
                    <w:top w:val="none" w:sz="0" w:space="0" w:color="auto"/>
                    <w:left w:val="none" w:sz="0" w:space="0" w:color="auto"/>
                    <w:bottom w:val="none" w:sz="0" w:space="0" w:color="auto"/>
                    <w:right w:val="none" w:sz="0" w:space="0" w:color="auto"/>
                  </w:divBdr>
                  <w:divsChild>
                    <w:div w:id="1876231078">
                      <w:marLeft w:val="0"/>
                      <w:marRight w:val="0"/>
                      <w:marTop w:val="0"/>
                      <w:marBottom w:val="0"/>
                      <w:divBdr>
                        <w:top w:val="none" w:sz="0" w:space="0" w:color="auto"/>
                        <w:left w:val="none" w:sz="0" w:space="0" w:color="auto"/>
                        <w:bottom w:val="none" w:sz="0" w:space="0" w:color="auto"/>
                        <w:right w:val="none" w:sz="0" w:space="0" w:color="auto"/>
                      </w:divBdr>
                    </w:div>
                  </w:divsChild>
                </w:div>
                <w:div w:id="616327229">
                  <w:marLeft w:val="0"/>
                  <w:marRight w:val="0"/>
                  <w:marTop w:val="0"/>
                  <w:marBottom w:val="0"/>
                  <w:divBdr>
                    <w:top w:val="none" w:sz="0" w:space="0" w:color="auto"/>
                    <w:left w:val="none" w:sz="0" w:space="0" w:color="auto"/>
                    <w:bottom w:val="none" w:sz="0" w:space="0" w:color="auto"/>
                    <w:right w:val="none" w:sz="0" w:space="0" w:color="auto"/>
                  </w:divBdr>
                  <w:divsChild>
                    <w:div w:id="1657764316">
                      <w:marLeft w:val="0"/>
                      <w:marRight w:val="0"/>
                      <w:marTop w:val="0"/>
                      <w:marBottom w:val="0"/>
                      <w:divBdr>
                        <w:top w:val="none" w:sz="0" w:space="0" w:color="auto"/>
                        <w:left w:val="none" w:sz="0" w:space="0" w:color="auto"/>
                        <w:bottom w:val="none" w:sz="0" w:space="0" w:color="auto"/>
                        <w:right w:val="none" w:sz="0" w:space="0" w:color="auto"/>
                      </w:divBdr>
                    </w:div>
                  </w:divsChild>
                </w:div>
                <w:div w:id="1205020043">
                  <w:marLeft w:val="0"/>
                  <w:marRight w:val="0"/>
                  <w:marTop w:val="0"/>
                  <w:marBottom w:val="0"/>
                  <w:divBdr>
                    <w:top w:val="none" w:sz="0" w:space="0" w:color="auto"/>
                    <w:left w:val="none" w:sz="0" w:space="0" w:color="auto"/>
                    <w:bottom w:val="none" w:sz="0" w:space="0" w:color="auto"/>
                    <w:right w:val="none" w:sz="0" w:space="0" w:color="auto"/>
                  </w:divBdr>
                  <w:divsChild>
                    <w:div w:id="622662626">
                      <w:marLeft w:val="0"/>
                      <w:marRight w:val="0"/>
                      <w:marTop w:val="0"/>
                      <w:marBottom w:val="0"/>
                      <w:divBdr>
                        <w:top w:val="none" w:sz="0" w:space="0" w:color="auto"/>
                        <w:left w:val="none" w:sz="0" w:space="0" w:color="auto"/>
                        <w:bottom w:val="none" w:sz="0" w:space="0" w:color="auto"/>
                        <w:right w:val="none" w:sz="0" w:space="0" w:color="auto"/>
                      </w:divBdr>
                    </w:div>
                  </w:divsChild>
                </w:div>
                <w:div w:id="1133206942">
                  <w:marLeft w:val="0"/>
                  <w:marRight w:val="0"/>
                  <w:marTop w:val="0"/>
                  <w:marBottom w:val="0"/>
                  <w:divBdr>
                    <w:top w:val="none" w:sz="0" w:space="0" w:color="auto"/>
                    <w:left w:val="none" w:sz="0" w:space="0" w:color="auto"/>
                    <w:bottom w:val="none" w:sz="0" w:space="0" w:color="auto"/>
                    <w:right w:val="none" w:sz="0" w:space="0" w:color="auto"/>
                  </w:divBdr>
                  <w:divsChild>
                    <w:div w:id="1464806608">
                      <w:marLeft w:val="0"/>
                      <w:marRight w:val="0"/>
                      <w:marTop w:val="0"/>
                      <w:marBottom w:val="0"/>
                      <w:divBdr>
                        <w:top w:val="none" w:sz="0" w:space="0" w:color="auto"/>
                        <w:left w:val="none" w:sz="0" w:space="0" w:color="auto"/>
                        <w:bottom w:val="none" w:sz="0" w:space="0" w:color="auto"/>
                        <w:right w:val="none" w:sz="0" w:space="0" w:color="auto"/>
                      </w:divBdr>
                    </w:div>
                  </w:divsChild>
                </w:div>
                <w:div w:id="888146918">
                  <w:marLeft w:val="0"/>
                  <w:marRight w:val="0"/>
                  <w:marTop w:val="0"/>
                  <w:marBottom w:val="0"/>
                  <w:divBdr>
                    <w:top w:val="none" w:sz="0" w:space="0" w:color="auto"/>
                    <w:left w:val="none" w:sz="0" w:space="0" w:color="auto"/>
                    <w:bottom w:val="none" w:sz="0" w:space="0" w:color="auto"/>
                    <w:right w:val="none" w:sz="0" w:space="0" w:color="auto"/>
                  </w:divBdr>
                  <w:divsChild>
                    <w:div w:id="558518859">
                      <w:marLeft w:val="0"/>
                      <w:marRight w:val="0"/>
                      <w:marTop w:val="0"/>
                      <w:marBottom w:val="0"/>
                      <w:divBdr>
                        <w:top w:val="none" w:sz="0" w:space="0" w:color="auto"/>
                        <w:left w:val="none" w:sz="0" w:space="0" w:color="auto"/>
                        <w:bottom w:val="none" w:sz="0" w:space="0" w:color="auto"/>
                        <w:right w:val="none" w:sz="0" w:space="0" w:color="auto"/>
                      </w:divBdr>
                    </w:div>
                  </w:divsChild>
                </w:div>
                <w:div w:id="2131707727">
                  <w:marLeft w:val="0"/>
                  <w:marRight w:val="0"/>
                  <w:marTop w:val="0"/>
                  <w:marBottom w:val="0"/>
                  <w:divBdr>
                    <w:top w:val="none" w:sz="0" w:space="0" w:color="auto"/>
                    <w:left w:val="none" w:sz="0" w:space="0" w:color="auto"/>
                    <w:bottom w:val="none" w:sz="0" w:space="0" w:color="auto"/>
                    <w:right w:val="none" w:sz="0" w:space="0" w:color="auto"/>
                  </w:divBdr>
                  <w:divsChild>
                    <w:div w:id="2001153964">
                      <w:marLeft w:val="0"/>
                      <w:marRight w:val="0"/>
                      <w:marTop w:val="0"/>
                      <w:marBottom w:val="0"/>
                      <w:divBdr>
                        <w:top w:val="none" w:sz="0" w:space="0" w:color="auto"/>
                        <w:left w:val="none" w:sz="0" w:space="0" w:color="auto"/>
                        <w:bottom w:val="none" w:sz="0" w:space="0" w:color="auto"/>
                        <w:right w:val="none" w:sz="0" w:space="0" w:color="auto"/>
                      </w:divBdr>
                    </w:div>
                  </w:divsChild>
                </w:div>
                <w:div w:id="1296638609">
                  <w:marLeft w:val="0"/>
                  <w:marRight w:val="0"/>
                  <w:marTop w:val="0"/>
                  <w:marBottom w:val="0"/>
                  <w:divBdr>
                    <w:top w:val="none" w:sz="0" w:space="0" w:color="auto"/>
                    <w:left w:val="none" w:sz="0" w:space="0" w:color="auto"/>
                    <w:bottom w:val="none" w:sz="0" w:space="0" w:color="auto"/>
                    <w:right w:val="none" w:sz="0" w:space="0" w:color="auto"/>
                  </w:divBdr>
                  <w:divsChild>
                    <w:div w:id="993951671">
                      <w:marLeft w:val="0"/>
                      <w:marRight w:val="0"/>
                      <w:marTop w:val="0"/>
                      <w:marBottom w:val="0"/>
                      <w:divBdr>
                        <w:top w:val="none" w:sz="0" w:space="0" w:color="auto"/>
                        <w:left w:val="none" w:sz="0" w:space="0" w:color="auto"/>
                        <w:bottom w:val="none" w:sz="0" w:space="0" w:color="auto"/>
                        <w:right w:val="none" w:sz="0" w:space="0" w:color="auto"/>
                      </w:divBdr>
                    </w:div>
                  </w:divsChild>
                </w:div>
                <w:div w:id="1168210893">
                  <w:marLeft w:val="0"/>
                  <w:marRight w:val="0"/>
                  <w:marTop w:val="0"/>
                  <w:marBottom w:val="0"/>
                  <w:divBdr>
                    <w:top w:val="none" w:sz="0" w:space="0" w:color="auto"/>
                    <w:left w:val="none" w:sz="0" w:space="0" w:color="auto"/>
                    <w:bottom w:val="none" w:sz="0" w:space="0" w:color="auto"/>
                    <w:right w:val="none" w:sz="0" w:space="0" w:color="auto"/>
                  </w:divBdr>
                  <w:divsChild>
                    <w:div w:id="693388761">
                      <w:marLeft w:val="0"/>
                      <w:marRight w:val="0"/>
                      <w:marTop w:val="0"/>
                      <w:marBottom w:val="0"/>
                      <w:divBdr>
                        <w:top w:val="none" w:sz="0" w:space="0" w:color="auto"/>
                        <w:left w:val="none" w:sz="0" w:space="0" w:color="auto"/>
                        <w:bottom w:val="none" w:sz="0" w:space="0" w:color="auto"/>
                        <w:right w:val="none" w:sz="0" w:space="0" w:color="auto"/>
                      </w:divBdr>
                    </w:div>
                  </w:divsChild>
                </w:div>
                <w:div w:id="760685765">
                  <w:marLeft w:val="0"/>
                  <w:marRight w:val="0"/>
                  <w:marTop w:val="0"/>
                  <w:marBottom w:val="0"/>
                  <w:divBdr>
                    <w:top w:val="none" w:sz="0" w:space="0" w:color="auto"/>
                    <w:left w:val="none" w:sz="0" w:space="0" w:color="auto"/>
                    <w:bottom w:val="none" w:sz="0" w:space="0" w:color="auto"/>
                    <w:right w:val="none" w:sz="0" w:space="0" w:color="auto"/>
                  </w:divBdr>
                  <w:divsChild>
                    <w:div w:id="267784067">
                      <w:marLeft w:val="0"/>
                      <w:marRight w:val="0"/>
                      <w:marTop w:val="0"/>
                      <w:marBottom w:val="0"/>
                      <w:divBdr>
                        <w:top w:val="none" w:sz="0" w:space="0" w:color="auto"/>
                        <w:left w:val="none" w:sz="0" w:space="0" w:color="auto"/>
                        <w:bottom w:val="none" w:sz="0" w:space="0" w:color="auto"/>
                        <w:right w:val="none" w:sz="0" w:space="0" w:color="auto"/>
                      </w:divBdr>
                    </w:div>
                  </w:divsChild>
                </w:div>
                <w:div w:id="694505696">
                  <w:marLeft w:val="0"/>
                  <w:marRight w:val="0"/>
                  <w:marTop w:val="0"/>
                  <w:marBottom w:val="0"/>
                  <w:divBdr>
                    <w:top w:val="none" w:sz="0" w:space="0" w:color="auto"/>
                    <w:left w:val="none" w:sz="0" w:space="0" w:color="auto"/>
                    <w:bottom w:val="none" w:sz="0" w:space="0" w:color="auto"/>
                    <w:right w:val="none" w:sz="0" w:space="0" w:color="auto"/>
                  </w:divBdr>
                  <w:divsChild>
                    <w:div w:id="618494622">
                      <w:marLeft w:val="0"/>
                      <w:marRight w:val="0"/>
                      <w:marTop w:val="0"/>
                      <w:marBottom w:val="0"/>
                      <w:divBdr>
                        <w:top w:val="none" w:sz="0" w:space="0" w:color="auto"/>
                        <w:left w:val="none" w:sz="0" w:space="0" w:color="auto"/>
                        <w:bottom w:val="none" w:sz="0" w:space="0" w:color="auto"/>
                        <w:right w:val="none" w:sz="0" w:space="0" w:color="auto"/>
                      </w:divBdr>
                    </w:div>
                  </w:divsChild>
                </w:div>
                <w:div w:id="1905797210">
                  <w:marLeft w:val="0"/>
                  <w:marRight w:val="0"/>
                  <w:marTop w:val="0"/>
                  <w:marBottom w:val="0"/>
                  <w:divBdr>
                    <w:top w:val="none" w:sz="0" w:space="0" w:color="auto"/>
                    <w:left w:val="none" w:sz="0" w:space="0" w:color="auto"/>
                    <w:bottom w:val="none" w:sz="0" w:space="0" w:color="auto"/>
                    <w:right w:val="none" w:sz="0" w:space="0" w:color="auto"/>
                  </w:divBdr>
                  <w:divsChild>
                    <w:div w:id="1338580103">
                      <w:marLeft w:val="0"/>
                      <w:marRight w:val="0"/>
                      <w:marTop w:val="0"/>
                      <w:marBottom w:val="0"/>
                      <w:divBdr>
                        <w:top w:val="none" w:sz="0" w:space="0" w:color="auto"/>
                        <w:left w:val="none" w:sz="0" w:space="0" w:color="auto"/>
                        <w:bottom w:val="none" w:sz="0" w:space="0" w:color="auto"/>
                        <w:right w:val="none" w:sz="0" w:space="0" w:color="auto"/>
                      </w:divBdr>
                    </w:div>
                  </w:divsChild>
                </w:div>
                <w:div w:id="395474451">
                  <w:marLeft w:val="0"/>
                  <w:marRight w:val="0"/>
                  <w:marTop w:val="0"/>
                  <w:marBottom w:val="0"/>
                  <w:divBdr>
                    <w:top w:val="none" w:sz="0" w:space="0" w:color="auto"/>
                    <w:left w:val="none" w:sz="0" w:space="0" w:color="auto"/>
                    <w:bottom w:val="none" w:sz="0" w:space="0" w:color="auto"/>
                    <w:right w:val="none" w:sz="0" w:space="0" w:color="auto"/>
                  </w:divBdr>
                  <w:divsChild>
                    <w:div w:id="226261745">
                      <w:marLeft w:val="0"/>
                      <w:marRight w:val="0"/>
                      <w:marTop w:val="0"/>
                      <w:marBottom w:val="0"/>
                      <w:divBdr>
                        <w:top w:val="none" w:sz="0" w:space="0" w:color="auto"/>
                        <w:left w:val="none" w:sz="0" w:space="0" w:color="auto"/>
                        <w:bottom w:val="none" w:sz="0" w:space="0" w:color="auto"/>
                        <w:right w:val="none" w:sz="0" w:space="0" w:color="auto"/>
                      </w:divBdr>
                    </w:div>
                  </w:divsChild>
                </w:div>
                <w:div w:id="474447681">
                  <w:marLeft w:val="0"/>
                  <w:marRight w:val="0"/>
                  <w:marTop w:val="0"/>
                  <w:marBottom w:val="0"/>
                  <w:divBdr>
                    <w:top w:val="none" w:sz="0" w:space="0" w:color="auto"/>
                    <w:left w:val="none" w:sz="0" w:space="0" w:color="auto"/>
                    <w:bottom w:val="none" w:sz="0" w:space="0" w:color="auto"/>
                    <w:right w:val="none" w:sz="0" w:space="0" w:color="auto"/>
                  </w:divBdr>
                  <w:divsChild>
                    <w:div w:id="1480883373">
                      <w:marLeft w:val="0"/>
                      <w:marRight w:val="0"/>
                      <w:marTop w:val="0"/>
                      <w:marBottom w:val="0"/>
                      <w:divBdr>
                        <w:top w:val="none" w:sz="0" w:space="0" w:color="auto"/>
                        <w:left w:val="none" w:sz="0" w:space="0" w:color="auto"/>
                        <w:bottom w:val="none" w:sz="0" w:space="0" w:color="auto"/>
                        <w:right w:val="none" w:sz="0" w:space="0" w:color="auto"/>
                      </w:divBdr>
                    </w:div>
                  </w:divsChild>
                </w:div>
                <w:div w:id="1584148919">
                  <w:marLeft w:val="0"/>
                  <w:marRight w:val="0"/>
                  <w:marTop w:val="0"/>
                  <w:marBottom w:val="0"/>
                  <w:divBdr>
                    <w:top w:val="none" w:sz="0" w:space="0" w:color="auto"/>
                    <w:left w:val="none" w:sz="0" w:space="0" w:color="auto"/>
                    <w:bottom w:val="none" w:sz="0" w:space="0" w:color="auto"/>
                    <w:right w:val="none" w:sz="0" w:space="0" w:color="auto"/>
                  </w:divBdr>
                  <w:divsChild>
                    <w:div w:id="287779972">
                      <w:marLeft w:val="0"/>
                      <w:marRight w:val="0"/>
                      <w:marTop w:val="0"/>
                      <w:marBottom w:val="0"/>
                      <w:divBdr>
                        <w:top w:val="none" w:sz="0" w:space="0" w:color="auto"/>
                        <w:left w:val="none" w:sz="0" w:space="0" w:color="auto"/>
                        <w:bottom w:val="none" w:sz="0" w:space="0" w:color="auto"/>
                        <w:right w:val="none" w:sz="0" w:space="0" w:color="auto"/>
                      </w:divBdr>
                    </w:div>
                  </w:divsChild>
                </w:div>
                <w:div w:id="424303035">
                  <w:marLeft w:val="0"/>
                  <w:marRight w:val="0"/>
                  <w:marTop w:val="0"/>
                  <w:marBottom w:val="0"/>
                  <w:divBdr>
                    <w:top w:val="none" w:sz="0" w:space="0" w:color="auto"/>
                    <w:left w:val="none" w:sz="0" w:space="0" w:color="auto"/>
                    <w:bottom w:val="none" w:sz="0" w:space="0" w:color="auto"/>
                    <w:right w:val="none" w:sz="0" w:space="0" w:color="auto"/>
                  </w:divBdr>
                  <w:divsChild>
                    <w:div w:id="1397169995">
                      <w:marLeft w:val="0"/>
                      <w:marRight w:val="0"/>
                      <w:marTop w:val="0"/>
                      <w:marBottom w:val="0"/>
                      <w:divBdr>
                        <w:top w:val="none" w:sz="0" w:space="0" w:color="auto"/>
                        <w:left w:val="none" w:sz="0" w:space="0" w:color="auto"/>
                        <w:bottom w:val="none" w:sz="0" w:space="0" w:color="auto"/>
                        <w:right w:val="none" w:sz="0" w:space="0" w:color="auto"/>
                      </w:divBdr>
                    </w:div>
                  </w:divsChild>
                </w:div>
                <w:div w:id="1882324995">
                  <w:marLeft w:val="0"/>
                  <w:marRight w:val="0"/>
                  <w:marTop w:val="0"/>
                  <w:marBottom w:val="0"/>
                  <w:divBdr>
                    <w:top w:val="none" w:sz="0" w:space="0" w:color="auto"/>
                    <w:left w:val="none" w:sz="0" w:space="0" w:color="auto"/>
                    <w:bottom w:val="none" w:sz="0" w:space="0" w:color="auto"/>
                    <w:right w:val="none" w:sz="0" w:space="0" w:color="auto"/>
                  </w:divBdr>
                  <w:divsChild>
                    <w:div w:id="188303351">
                      <w:marLeft w:val="0"/>
                      <w:marRight w:val="0"/>
                      <w:marTop w:val="0"/>
                      <w:marBottom w:val="0"/>
                      <w:divBdr>
                        <w:top w:val="none" w:sz="0" w:space="0" w:color="auto"/>
                        <w:left w:val="none" w:sz="0" w:space="0" w:color="auto"/>
                        <w:bottom w:val="none" w:sz="0" w:space="0" w:color="auto"/>
                        <w:right w:val="none" w:sz="0" w:space="0" w:color="auto"/>
                      </w:divBdr>
                    </w:div>
                  </w:divsChild>
                </w:div>
                <w:div w:id="1476949353">
                  <w:marLeft w:val="0"/>
                  <w:marRight w:val="0"/>
                  <w:marTop w:val="0"/>
                  <w:marBottom w:val="0"/>
                  <w:divBdr>
                    <w:top w:val="none" w:sz="0" w:space="0" w:color="auto"/>
                    <w:left w:val="none" w:sz="0" w:space="0" w:color="auto"/>
                    <w:bottom w:val="none" w:sz="0" w:space="0" w:color="auto"/>
                    <w:right w:val="none" w:sz="0" w:space="0" w:color="auto"/>
                  </w:divBdr>
                  <w:divsChild>
                    <w:div w:id="1862276220">
                      <w:marLeft w:val="0"/>
                      <w:marRight w:val="0"/>
                      <w:marTop w:val="0"/>
                      <w:marBottom w:val="0"/>
                      <w:divBdr>
                        <w:top w:val="none" w:sz="0" w:space="0" w:color="auto"/>
                        <w:left w:val="none" w:sz="0" w:space="0" w:color="auto"/>
                        <w:bottom w:val="none" w:sz="0" w:space="0" w:color="auto"/>
                        <w:right w:val="none" w:sz="0" w:space="0" w:color="auto"/>
                      </w:divBdr>
                    </w:div>
                  </w:divsChild>
                </w:div>
                <w:div w:id="984892174">
                  <w:marLeft w:val="0"/>
                  <w:marRight w:val="0"/>
                  <w:marTop w:val="0"/>
                  <w:marBottom w:val="0"/>
                  <w:divBdr>
                    <w:top w:val="none" w:sz="0" w:space="0" w:color="auto"/>
                    <w:left w:val="none" w:sz="0" w:space="0" w:color="auto"/>
                    <w:bottom w:val="none" w:sz="0" w:space="0" w:color="auto"/>
                    <w:right w:val="none" w:sz="0" w:space="0" w:color="auto"/>
                  </w:divBdr>
                  <w:divsChild>
                    <w:div w:id="1482383335">
                      <w:marLeft w:val="0"/>
                      <w:marRight w:val="0"/>
                      <w:marTop w:val="0"/>
                      <w:marBottom w:val="0"/>
                      <w:divBdr>
                        <w:top w:val="none" w:sz="0" w:space="0" w:color="auto"/>
                        <w:left w:val="none" w:sz="0" w:space="0" w:color="auto"/>
                        <w:bottom w:val="none" w:sz="0" w:space="0" w:color="auto"/>
                        <w:right w:val="none" w:sz="0" w:space="0" w:color="auto"/>
                      </w:divBdr>
                    </w:div>
                  </w:divsChild>
                </w:div>
                <w:div w:id="742996584">
                  <w:marLeft w:val="0"/>
                  <w:marRight w:val="0"/>
                  <w:marTop w:val="0"/>
                  <w:marBottom w:val="0"/>
                  <w:divBdr>
                    <w:top w:val="none" w:sz="0" w:space="0" w:color="auto"/>
                    <w:left w:val="none" w:sz="0" w:space="0" w:color="auto"/>
                    <w:bottom w:val="none" w:sz="0" w:space="0" w:color="auto"/>
                    <w:right w:val="none" w:sz="0" w:space="0" w:color="auto"/>
                  </w:divBdr>
                  <w:divsChild>
                    <w:div w:id="2123840484">
                      <w:marLeft w:val="0"/>
                      <w:marRight w:val="0"/>
                      <w:marTop w:val="0"/>
                      <w:marBottom w:val="0"/>
                      <w:divBdr>
                        <w:top w:val="none" w:sz="0" w:space="0" w:color="auto"/>
                        <w:left w:val="none" w:sz="0" w:space="0" w:color="auto"/>
                        <w:bottom w:val="none" w:sz="0" w:space="0" w:color="auto"/>
                        <w:right w:val="none" w:sz="0" w:space="0" w:color="auto"/>
                      </w:divBdr>
                    </w:div>
                  </w:divsChild>
                </w:div>
                <w:div w:id="665283370">
                  <w:marLeft w:val="0"/>
                  <w:marRight w:val="0"/>
                  <w:marTop w:val="0"/>
                  <w:marBottom w:val="0"/>
                  <w:divBdr>
                    <w:top w:val="none" w:sz="0" w:space="0" w:color="auto"/>
                    <w:left w:val="none" w:sz="0" w:space="0" w:color="auto"/>
                    <w:bottom w:val="none" w:sz="0" w:space="0" w:color="auto"/>
                    <w:right w:val="none" w:sz="0" w:space="0" w:color="auto"/>
                  </w:divBdr>
                  <w:divsChild>
                    <w:div w:id="1131165854">
                      <w:marLeft w:val="0"/>
                      <w:marRight w:val="0"/>
                      <w:marTop w:val="0"/>
                      <w:marBottom w:val="0"/>
                      <w:divBdr>
                        <w:top w:val="none" w:sz="0" w:space="0" w:color="auto"/>
                        <w:left w:val="none" w:sz="0" w:space="0" w:color="auto"/>
                        <w:bottom w:val="none" w:sz="0" w:space="0" w:color="auto"/>
                        <w:right w:val="none" w:sz="0" w:space="0" w:color="auto"/>
                      </w:divBdr>
                    </w:div>
                  </w:divsChild>
                </w:div>
                <w:div w:id="2045205504">
                  <w:marLeft w:val="0"/>
                  <w:marRight w:val="0"/>
                  <w:marTop w:val="0"/>
                  <w:marBottom w:val="0"/>
                  <w:divBdr>
                    <w:top w:val="none" w:sz="0" w:space="0" w:color="auto"/>
                    <w:left w:val="none" w:sz="0" w:space="0" w:color="auto"/>
                    <w:bottom w:val="none" w:sz="0" w:space="0" w:color="auto"/>
                    <w:right w:val="none" w:sz="0" w:space="0" w:color="auto"/>
                  </w:divBdr>
                  <w:divsChild>
                    <w:div w:id="1489514576">
                      <w:marLeft w:val="0"/>
                      <w:marRight w:val="0"/>
                      <w:marTop w:val="0"/>
                      <w:marBottom w:val="0"/>
                      <w:divBdr>
                        <w:top w:val="none" w:sz="0" w:space="0" w:color="auto"/>
                        <w:left w:val="none" w:sz="0" w:space="0" w:color="auto"/>
                        <w:bottom w:val="none" w:sz="0" w:space="0" w:color="auto"/>
                        <w:right w:val="none" w:sz="0" w:space="0" w:color="auto"/>
                      </w:divBdr>
                    </w:div>
                  </w:divsChild>
                </w:div>
                <w:div w:id="536085122">
                  <w:marLeft w:val="0"/>
                  <w:marRight w:val="0"/>
                  <w:marTop w:val="0"/>
                  <w:marBottom w:val="0"/>
                  <w:divBdr>
                    <w:top w:val="none" w:sz="0" w:space="0" w:color="auto"/>
                    <w:left w:val="none" w:sz="0" w:space="0" w:color="auto"/>
                    <w:bottom w:val="none" w:sz="0" w:space="0" w:color="auto"/>
                    <w:right w:val="none" w:sz="0" w:space="0" w:color="auto"/>
                  </w:divBdr>
                  <w:divsChild>
                    <w:div w:id="496575401">
                      <w:marLeft w:val="0"/>
                      <w:marRight w:val="0"/>
                      <w:marTop w:val="0"/>
                      <w:marBottom w:val="0"/>
                      <w:divBdr>
                        <w:top w:val="none" w:sz="0" w:space="0" w:color="auto"/>
                        <w:left w:val="none" w:sz="0" w:space="0" w:color="auto"/>
                        <w:bottom w:val="none" w:sz="0" w:space="0" w:color="auto"/>
                        <w:right w:val="none" w:sz="0" w:space="0" w:color="auto"/>
                      </w:divBdr>
                    </w:div>
                  </w:divsChild>
                </w:div>
                <w:div w:id="2082561110">
                  <w:marLeft w:val="0"/>
                  <w:marRight w:val="0"/>
                  <w:marTop w:val="0"/>
                  <w:marBottom w:val="0"/>
                  <w:divBdr>
                    <w:top w:val="none" w:sz="0" w:space="0" w:color="auto"/>
                    <w:left w:val="none" w:sz="0" w:space="0" w:color="auto"/>
                    <w:bottom w:val="none" w:sz="0" w:space="0" w:color="auto"/>
                    <w:right w:val="none" w:sz="0" w:space="0" w:color="auto"/>
                  </w:divBdr>
                  <w:divsChild>
                    <w:div w:id="1167091342">
                      <w:marLeft w:val="0"/>
                      <w:marRight w:val="0"/>
                      <w:marTop w:val="0"/>
                      <w:marBottom w:val="0"/>
                      <w:divBdr>
                        <w:top w:val="none" w:sz="0" w:space="0" w:color="auto"/>
                        <w:left w:val="none" w:sz="0" w:space="0" w:color="auto"/>
                        <w:bottom w:val="none" w:sz="0" w:space="0" w:color="auto"/>
                        <w:right w:val="none" w:sz="0" w:space="0" w:color="auto"/>
                      </w:divBdr>
                    </w:div>
                  </w:divsChild>
                </w:div>
                <w:div w:id="628629396">
                  <w:marLeft w:val="0"/>
                  <w:marRight w:val="0"/>
                  <w:marTop w:val="0"/>
                  <w:marBottom w:val="0"/>
                  <w:divBdr>
                    <w:top w:val="none" w:sz="0" w:space="0" w:color="auto"/>
                    <w:left w:val="none" w:sz="0" w:space="0" w:color="auto"/>
                    <w:bottom w:val="none" w:sz="0" w:space="0" w:color="auto"/>
                    <w:right w:val="none" w:sz="0" w:space="0" w:color="auto"/>
                  </w:divBdr>
                  <w:divsChild>
                    <w:div w:id="1835952767">
                      <w:marLeft w:val="0"/>
                      <w:marRight w:val="0"/>
                      <w:marTop w:val="0"/>
                      <w:marBottom w:val="0"/>
                      <w:divBdr>
                        <w:top w:val="none" w:sz="0" w:space="0" w:color="auto"/>
                        <w:left w:val="none" w:sz="0" w:space="0" w:color="auto"/>
                        <w:bottom w:val="none" w:sz="0" w:space="0" w:color="auto"/>
                        <w:right w:val="none" w:sz="0" w:space="0" w:color="auto"/>
                      </w:divBdr>
                    </w:div>
                  </w:divsChild>
                </w:div>
                <w:div w:id="704671106">
                  <w:marLeft w:val="0"/>
                  <w:marRight w:val="0"/>
                  <w:marTop w:val="0"/>
                  <w:marBottom w:val="0"/>
                  <w:divBdr>
                    <w:top w:val="none" w:sz="0" w:space="0" w:color="auto"/>
                    <w:left w:val="none" w:sz="0" w:space="0" w:color="auto"/>
                    <w:bottom w:val="none" w:sz="0" w:space="0" w:color="auto"/>
                    <w:right w:val="none" w:sz="0" w:space="0" w:color="auto"/>
                  </w:divBdr>
                  <w:divsChild>
                    <w:div w:id="46615705">
                      <w:marLeft w:val="0"/>
                      <w:marRight w:val="0"/>
                      <w:marTop w:val="0"/>
                      <w:marBottom w:val="0"/>
                      <w:divBdr>
                        <w:top w:val="none" w:sz="0" w:space="0" w:color="auto"/>
                        <w:left w:val="none" w:sz="0" w:space="0" w:color="auto"/>
                        <w:bottom w:val="none" w:sz="0" w:space="0" w:color="auto"/>
                        <w:right w:val="none" w:sz="0" w:space="0" w:color="auto"/>
                      </w:divBdr>
                    </w:div>
                  </w:divsChild>
                </w:div>
                <w:div w:id="2073388872">
                  <w:marLeft w:val="0"/>
                  <w:marRight w:val="0"/>
                  <w:marTop w:val="0"/>
                  <w:marBottom w:val="0"/>
                  <w:divBdr>
                    <w:top w:val="none" w:sz="0" w:space="0" w:color="auto"/>
                    <w:left w:val="none" w:sz="0" w:space="0" w:color="auto"/>
                    <w:bottom w:val="none" w:sz="0" w:space="0" w:color="auto"/>
                    <w:right w:val="none" w:sz="0" w:space="0" w:color="auto"/>
                  </w:divBdr>
                  <w:divsChild>
                    <w:div w:id="1079333016">
                      <w:marLeft w:val="0"/>
                      <w:marRight w:val="0"/>
                      <w:marTop w:val="0"/>
                      <w:marBottom w:val="0"/>
                      <w:divBdr>
                        <w:top w:val="none" w:sz="0" w:space="0" w:color="auto"/>
                        <w:left w:val="none" w:sz="0" w:space="0" w:color="auto"/>
                        <w:bottom w:val="none" w:sz="0" w:space="0" w:color="auto"/>
                        <w:right w:val="none" w:sz="0" w:space="0" w:color="auto"/>
                      </w:divBdr>
                    </w:div>
                  </w:divsChild>
                </w:div>
                <w:div w:id="1694845023">
                  <w:marLeft w:val="0"/>
                  <w:marRight w:val="0"/>
                  <w:marTop w:val="0"/>
                  <w:marBottom w:val="0"/>
                  <w:divBdr>
                    <w:top w:val="none" w:sz="0" w:space="0" w:color="auto"/>
                    <w:left w:val="none" w:sz="0" w:space="0" w:color="auto"/>
                    <w:bottom w:val="none" w:sz="0" w:space="0" w:color="auto"/>
                    <w:right w:val="none" w:sz="0" w:space="0" w:color="auto"/>
                  </w:divBdr>
                  <w:divsChild>
                    <w:div w:id="1458984051">
                      <w:marLeft w:val="0"/>
                      <w:marRight w:val="0"/>
                      <w:marTop w:val="0"/>
                      <w:marBottom w:val="0"/>
                      <w:divBdr>
                        <w:top w:val="none" w:sz="0" w:space="0" w:color="auto"/>
                        <w:left w:val="none" w:sz="0" w:space="0" w:color="auto"/>
                        <w:bottom w:val="none" w:sz="0" w:space="0" w:color="auto"/>
                        <w:right w:val="none" w:sz="0" w:space="0" w:color="auto"/>
                      </w:divBdr>
                    </w:div>
                  </w:divsChild>
                </w:div>
                <w:div w:id="859046638">
                  <w:marLeft w:val="0"/>
                  <w:marRight w:val="0"/>
                  <w:marTop w:val="0"/>
                  <w:marBottom w:val="0"/>
                  <w:divBdr>
                    <w:top w:val="none" w:sz="0" w:space="0" w:color="auto"/>
                    <w:left w:val="none" w:sz="0" w:space="0" w:color="auto"/>
                    <w:bottom w:val="none" w:sz="0" w:space="0" w:color="auto"/>
                    <w:right w:val="none" w:sz="0" w:space="0" w:color="auto"/>
                  </w:divBdr>
                  <w:divsChild>
                    <w:div w:id="1991403198">
                      <w:marLeft w:val="0"/>
                      <w:marRight w:val="0"/>
                      <w:marTop w:val="0"/>
                      <w:marBottom w:val="0"/>
                      <w:divBdr>
                        <w:top w:val="none" w:sz="0" w:space="0" w:color="auto"/>
                        <w:left w:val="none" w:sz="0" w:space="0" w:color="auto"/>
                        <w:bottom w:val="none" w:sz="0" w:space="0" w:color="auto"/>
                        <w:right w:val="none" w:sz="0" w:space="0" w:color="auto"/>
                      </w:divBdr>
                    </w:div>
                  </w:divsChild>
                </w:div>
                <w:div w:id="1922056210">
                  <w:marLeft w:val="0"/>
                  <w:marRight w:val="0"/>
                  <w:marTop w:val="0"/>
                  <w:marBottom w:val="0"/>
                  <w:divBdr>
                    <w:top w:val="none" w:sz="0" w:space="0" w:color="auto"/>
                    <w:left w:val="none" w:sz="0" w:space="0" w:color="auto"/>
                    <w:bottom w:val="none" w:sz="0" w:space="0" w:color="auto"/>
                    <w:right w:val="none" w:sz="0" w:space="0" w:color="auto"/>
                  </w:divBdr>
                  <w:divsChild>
                    <w:div w:id="1903758546">
                      <w:marLeft w:val="0"/>
                      <w:marRight w:val="0"/>
                      <w:marTop w:val="0"/>
                      <w:marBottom w:val="0"/>
                      <w:divBdr>
                        <w:top w:val="none" w:sz="0" w:space="0" w:color="auto"/>
                        <w:left w:val="none" w:sz="0" w:space="0" w:color="auto"/>
                        <w:bottom w:val="none" w:sz="0" w:space="0" w:color="auto"/>
                        <w:right w:val="none" w:sz="0" w:space="0" w:color="auto"/>
                      </w:divBdr>
                    </w:div>
                  </w:divsChild>
                </w:div>
                <w:div w:id="72168078">
                  <w:marLeft w:val="0"/>
                  <w:marRight w:val="0"/>
                  <w:marTop w:val="0"/>
                  <w:marBottom w:val="0"/>
                  <w:divBdr>
                    <w:top w:val="none" w:sz="0" w:space="0" w:color="auto"/>
                    <w:left w:val="none" w:sz="0" w:space="0" w:color="auto"/>
                    <w:bottom w:val="none" w:sz="0" w:space="0" w:color="auto"/>
                    <w:right w:val="none" w:sz="0" w:space="0" w:color="auto"/>
                  </w:divBdr>
                  <w:divsChild>
                    <w:div w:id="501630581">
                      <w:marLeft w:val="0"/>
                      <w:marRight w:val="0"/>
                      <w:marTop w:val="0"/>
                      <w:marBottom w:val="0"/>
                      <w:divBdr>
                        <w:top w:val="none" w:sz="0" w:space="0" w:color="auto"/>
                        <w:left w:val="none" w:sz="0" w:space="0" w:color="auto"/>
                        <w:bottom w:val="none" w:sz="0" w:space="0" w:color="auto"/>
                        <w:right w:val="none" w:sz="0" w:space="0" w:color="auto"/>
                      </w:divBdr>
                    </w:div>
                  </w:divsChild>
                </w:div>
                <w:div w:id="912395492">
                  <w:marLeft w:val="0"/>
                  <w:marRight w:val="0"/>
                  <w:marTop w:val="0"/>
                  <w:marBottom w:val="0"/>
                  <w:divBdr>
                    <w:top w:val="none" w:sz="0" w:space="0" w:color="auto"/>
                    <w:left w:val="none" w:sz="0" w:space="0" w:color="auto"/>
                    <w:bottom w:val="none" w:sz="0" w:space="0" w:color="auto"/>
                    <w:right w:val="none" w:sz="0" w:space="0" w:color="auto"/>
                  </w:divBdr>
                  <w:divsChild>
                    <w:div w:id="2048142897">
                      <w:marLeft w:val="0"/>
                      <w:marRight w:val="0"/>
                      <w:marTop w:val="0"/>
                      <w:marBottom w:val="0"/>
                      <w:divBdr>
                        <w:top w:val="none" w:sz="0" w:space="0" w:color="auto"/>
                        <w:left w:val="none" w:sz="0" w:space="0" w:color="auto"/>
                        <w:bottom w:val="none" w:sz="0" w:space="0" w:color="auto"/>
                        <w:right w:val="none" w:sz="0" w:space="0" w:color="auto"/>
                      </w:divBdr>
                    </w:div>
                  </w:divsChild>
                </w:div>
                <w:div w:id="601110110">
                  <w:marLeft w:val="0"/>
                  <w:marRight w:val="0"/>
                  <w:marTop w:val="0"/>
                  <w:marBottom w:val="0"/>
                  <w:divBdr>
                    <w:top w:val="none" w:sz="0" w:space="0" w:color="auto"/>
                    <w:left w:val="none" w:sz="0" w:space="0" w:color="auto"/>
                    <w:bottom w:val="none" w:sz="0" w:space="0" w:color="auto"/>
                    <w:right w:val="none" w:sz="0" w:space="0" w:color="auto"/>
                  </w:divBdr>
                  <w:divsChild>
                    <w:div w:id="11539658">
                      <w:marLeft w:val="0"/>
                      <w:marRight w:val="0"/>
                      <w:marTop w:val="0"/>
                      <w:marBottom w:val="0"/>
                      <w:divBdr>
                        <w:top w:val="none" w:sz="0" w:space="0" w:color="auto"/>
                        <w:left w:val="none" w:sz="0" w:space="0" w:color="auto"/>
                        <w:bottom w:val="none" w:sz="0" w:space="0" w:color="auto"/>
                        <w:right w:val="none" w:sz="0" w:space="0" w:color="auto"/>
                      </w:divBdr>
                    </w:div>
                  </w:divsChild>
                </w:div>
                <w:div w:id="1293944396">
                  <w:marLeft w:val="0"/>
                  <w:marRight w:val="0"/>
                  <w:marTop w:val="0"/>
                  <w:marBottom w:val="0"/>
                  <w:divBdr>
                    <w:top w:val="none" w:sz="0" w:space="0" w:color="auto"/>
                    <w:left w:val="none" w:sz="0" w:space="0" w:color="auto"/>
                    <w:bottom w:val="none" w:sz="0" w:space="0" w:color="auto"/>
                    <w:right w:val="none" w:sz="0" w:space="0" w:color="auto"/>
                  </w:divBdr>
                  <w:divsChild>
                    <w:div w:id="1508132791">
                      <w:marLeft w:val="0"/>
                      <w:marRight w:val="0"/>
                      <w:marTop w:val="0"/>
                      <w:marBottom w:val="0"/>
                      <w:divBdr>
                        <w:top w:val="none" w:sz="0" w:space="0" w:color="auto"/>
                        <w:left w:val="none" w:sz="0" w:space="0" w:color="auto"/>
                        <w:bottom w:val="none" w:sz="0" w:space="0" w:color="auto"/>
                        <w:right w:val="none" w:sz="0" w:space="0" w:color="auto"/>
                      </w:divBdr>
                    </w:div>
                  </w:divsChild>
                </w:div>
                <w:div w:id="714892452">
                  <w:marLeft w:val="0"/>
                  <w:marRight w:val="0"/>
                  <w:marTop w:val="0"/>
                  <w:marBottom w:val="0"/>
                  <w:divBdr>
                    <w:top w:val="none" w:sz="0" w:space="0" w:color="auto"/>
                    <w:left w:val="none" w:sz="0" w:space="0" w:color="auto"/>
                    <w:bottom w:val="none" w:sz="0" w:space="0" w:color="auto"/>
                    <w:right w:val="none" w:sz="0" w:space="0" w:color="auto"/>
                  </w:divBdr>
                  <w:divsChild>
                    <w:div w:id="686713317">
                      <w:marLeft w:val="0"/>
                      <w:marRight w:val="0"/>
                      <w:marTop w:val="0"/>
                      <w:marBottom w:val="0"/>
                      <w:divBdr>
                        <w:top w:val="none" w:sz="0" w:space="0" w:color="auto"/>
                        <w:left w:val="none" w:sz="0" w:space="0" w:color="auto"/>
                        <w:bottom w:val="none" w:sz="0" w:space="0" w:color="auto"/>
                        <w:right w:val="none" w:sz="0" w:space="0" w:color="auto"/>
                      </w:divBdr>
                    </w:div>
                  </w:divsChild>
                </w:div>
                <w:div w:id="1525943125">
                  <w:marLeft w:val="0"/>
                  <w:marRight w:val="0"/>
                  <w:marTop w:val="0"/>
                  <w:marBottom w:val="0"/>
                  <w:divBdr>
                    <w:top w:val="none" w:sz="0" w:space="0" w:color="auto"/>
                    <w:left w:val="none" w:sz="0" w:space="0" w:color="auto"/>
                    <w:bottom w:val="none" w:sz="0" w:space="0" w:color="auto"/>
                    <w:right w:val="none" w:sz="0" w:space="0" w:color="auto"/>
                  </w:divBdr>
                  <w:divsChild>
                    <w:div w:id="42994654">
                      <w:marLeft w:val="0"/>
                      <w:marRight w:val="0"/>
                      <w:marTop w:val="0"/>
                      <w:marBottom w:val="0"/>
                      <w:divBdr>
                        <w:top w:val="none" w:sz="0" w:space="0" w:color="auto"/>
                        <w:left w:val="none" w:sz="0" w:space="0" w:color="auto"/>
                        <w:bottom w:val="none" w:sz="0" w:space="0" w:color="auto"/>
                        <w:right w:val="none" w:sz="0" w:space="0" w:color="auto"/>
                      </w:divBdr>
                    </w:div>
                  </w:divsChild>
                </w:div>
                <w:div w:id="1281186435">
                  <w:marLeft w:val="0"/>
                  <w:marRight w:val="0"/>
                  <w:marTop w:val="0"/>
                  <w:marBottom w:val="0"/>
                  <w:divBdr>
                    <w:top w:val="none" w:sz="0" w:space="0" w:color="auto"/>
                    <w:left w:val="none" w:sz="0" w:space="0" w:color="auto"/>
                    <w:bottom w:val="none" w:sz="0" w:space="0" w:color="auto"/>
                    <w:right w:val="none" w:sz="0" w:space="0" w:color="auto"/>
                  </w:divBdr>
                  <w:divsChild>
                    <w:div w:id="897784205">
                      <w:marLeft w:val="0"/>
                      <w:marRight w:val="0"/>
                      <w:marTop w:val="0"/>
                      <w:marBottom w:val="0"/>
                      <w:divBdr>
                        <w:top w:val="none" w:sz="0" w:space="0" w:color="auto"/>
                        <w:left w:val="none" w:sz="0" w:space="0" w:color="auto"/>
                        <w:bottom w:val="none" w:sz="0" w:space="0" w:color="auto"/>
                        <w:right w:val="none" w:sz="0" w:space="0" w:color="auto"/>
                      </w:divBdr>
                    </w:div>
                  </w:divsChild>
                </w:div>
                <w:div w:id="1423792978">
                  <w:marLeft w:val="0"/>
                  <w:marRight w:val="0"/>
                  <w:marTop w:val="0"/>
                  <w:marBottom w:val="0"/>
                  <w:divBdr>
                    <w:top w:val="none" w:sz="0" w:space="0" w:color="auto"/>
                    <w:left w:val="none" w:sz="0" w:space="0" w:color="auto"/>
                    <w:bottom w:val="none" w:sz="0" w:space="0" w:color="auto"/>
                    <w:right w:val="none" w:sz="0" w:space="0" w:color="auto"/>
                  </w:divBdr>
                  <w:divsChild>
                    <w:div w:id="2010017472">
                      <w:marLeft w:val="0"/>
                      <w:marRight w:val="0"/>
                      <w:marTop w:val="0"/>
                      <w:marBottom w:val="0"/>
                      <w:divBdr>
                        <w:top w:val="none" w:sz="0" w:space="0" w:color="auto"/>
                        <w:left w:val="none" w:sz="0" w:space="0" w:color="auto"/>
                        <w:bottom w:val="none" w:sz="0" w:space="0" w:color="auto"/>
                        <w:right w:val="none" w:sz="0" w:space="0" w:color="auto"/>
                      </w:divBdr>
                    </w:div>
                  </w:divsChild>
                </w:div>
                <w:div w:id="160437563">
                  <w:marLeft w:val="0"/>
                  <w:marRight w:val="0"/>
                  <w:marTop w:val="0"/>
                  <w:marBottom w:val="0"/>
                  <w:divBdr>
                    <w:top w:val="none" w:sz="0" w:space="0" w:color="auto"/>
                    <w:left w:val="none" w:sz="0" w:space="0" w:color="auto"/>
                    <w:bottom w:val="none" w:sz="0" w:space="0" w:color="auto"/>
                    <w:right w:val="none" w:sz="0" w:space="0" w:color="auto"/>
                  </w:divBdr>
                  <w:divsChild>
                    <w:div w:id="2012760690">
                      <w:marLeft w:val="0"/>
                      <w:marRight w:val="0"/>
                      <w:marTop w:val="0"/>
                      <w:marBottom w:val="0"/>
                      <w:divBdr>
                        <w:top w:val="none" w:sz="0" w:space="0" w:color="auto"/>
                        <w:left w:val="none" w:sz="0" w:space="0" w:color="auto"/>
                        <w:bottom w:val="none" w:sz="0" w:space="0" w:color="auto"/>
                        <w:right w:val="none" w:sz="0" w:space="0" w:color="auto"/>
                      </w:divBdr>
                    </w:div>
                  </w:divsChild>
                </w:div>
                <w:div w:id="2111393096">
                  <w:marLeft w:val="0"/>
                  <w:marRight w:val="0"/>
                  <w:marTop w:val="0"/>
                  <w:marBottom w:val="0"/>
                  <w:divBdr>
                    <w:top w:val="none" w:sz="0" w:space="0" w:color="auto"/>
                    <w:left w:val="none" w:sz="0" w:space="0" w:color="auto"/>
                    <w:bottom w:val="none" w:sz="0" w:space="0" w:color="auto"/>
                    <w:right w:val="none" w:sz="0" w:space="0" w:color="auto"/>
                  </w:divBdr>
                  <w:divsChild>
                    <w:div w:id="1944996646">
                      <w:marLeft w:val="0"/>
                      <w:marRight w:val="0"/>
                      <w:marTop w:val="0"/>
                      <w:marBottom w:val="0"/>
                      <w:divBdr>
                        <w:top w:val="none" w:sz="0" w:space="0" w:color="auto"/>
                        <w:left w:val="none" w:sz="0" w:space="0" w:color="auto"/>
                        <w:bottom w:val="none" w:sz="0" w:space="0" w:color="auto"/>
                        <w:right w:val="none" w:sz="0" w:space="0" w:color="auto"/>
                      </w:divBdr>
                    </w:div>
                  </w:divsChild>
                </w:div>
                <w:div w:id="589123943">
                  <w:marLeft w:val="0"/>
                  <w:marRight w:val="0"/>
                  <w:marTop w:val="0"/>
                  <w:marBottom w:val="0"/>
                  <w:divBdr>
                    <w:top w:val="none" w:sz="0" w:space="0" w:color="auto"/>
                    <w:left w:val="none" w:sz="0" w:space="0" w:color="auto"/>
                    <w:bottom w:val="none" w:sz="0" w:space="0" w:color="auto"/>
                    <w:right w:val="none" w:sz="0" w:space="0" w:color="auto"/>
                  </w:divBdr>
                  <w:divsChild>
                    <w:div w:id="1551380050">
                      <w:marLeft w:val="0"/>
                      <w:marRight w:val="0"/>
                      <w:marTop w:val="0"/>
                      <w:marBottom w:val="0"/>
                      <w:divBdr>
                        <w:top w:val="none" w:sz="0" w:space="0" w:color="auto"/>
                        <w:left w:val="none" w:sz="0" w:space="0" w:color="auto"/>
                        <w:bottom w:val="none" w:sz="0" w:space="0" w:color="auto"/>
                        <w:right w:val="none" w:sz="0" w:space="0" w:color="auto"/>
                      </w:divBdr>
                    </w:div>
                  </w:divsChild>
                </w:div>
                <w:div w:id="1932199551">
                  <w:marLeft w:val="0"/>
                  <w:marRight w:val="0"/>
                  <w:marTop w:val="0"/>
                  <w:marBottom w:val="0"/>
                  <w:divBdr>
                    <w:top w:val="none" w:sz="0" w:space="0" w:color="auto"/>
                    <w:left w:val="none" w:sz="0" w:space="0" w:color="auto"/>
                    <w:bottom w:val="none" w:sz="0" w:space="0" w:color="auto"/>
                    <w:right w:val="none" w:sz="0" w:space="0" w:color="auto"/>
                  </w:divBdr>
                  <w:divsChild>
                    <w:div w:id="151872829">
                      <w:marLeft w:val="0"/>
                      <w:marRight w:val="0"/>
                      <w:marTop w:val="0"/>
                      <w:marBottom w:val="0"/>
                      <w:divBdr>
                        <w:top w:val="none" w:sz="0" w:space="0" w:color="auto"/>
                        <w:left w:val="none" w:sz="0" w:space="0" w:color="auto"/>
                        <w:bottom w:val="none" w:sz="0" w:space="0" w:color="auto"/>
                        <w:right w:val="none" w:sz="0" w:space="0" w:color="auto"/>
                      </w:divBdr>
                    </w:div>
                  </w:divsChild>
                </w:div>
                <w:div w:id="530339750">
                  <w:marLeft w:val="0"/>
                  <w:marRight w:val="0"/>
                  <w:marTop w:val="0"/>
                  <w:marBottom w:val="0"/>
                  <w:divBdr>
                    <w:top w:val="none" w:sz="0" w:space="0" w:color="auto"/>
                    <w:left w:val="none" w:sz="0" w:space="0" w:color="auto"/>
                    <w:bottom w:val="none" w:sz="0" w:space="0" w:color="auto"/>
                    <w:right w:val="none" w:sz="0" w:space="0" w:color="auto"/>
                  </w:divBdr>
                  <w:divsChild>
                    <w:div w:id="1038894449">
                      <w:marLeft w:val="0"/>
                      <w:marRight w:val="0"/>
                      <w:marTop w:val="0"/>
                      <w:marBottom w:val="0"/>
                      <w:divBdr>
                        <w:top w:val="none" w:sz="0" w:space="0" w:color="auto"/>
                        <w:left w:val="none" w:sz="0" w:space="0" w:color="auto"/>
                        <w:bottom w:val="none" w:sz="0" w:space="0" w:color="auto"/>
                        <w:right w:val="none" w:sz="0" w:space="0" w:color="auto"/>
                      </w:divBdr>
                    </w:div>
                  </w:divsChild>
                </w:div>
                <w:div w:id="2015494393">
                  <w:marLeft w:val="0"/>
                  <w:marRight w:val="0"/>
                  <w:marTop w:val="0"/>
                  <w:marBottom w:val="0"/>
                  <w:divBdr>
                    <w:top w:val="none" w:sz="0" w:space="0" w:color="auto"/>
                    <w:left w:val="none" w:sz="0" w:space="0" w:color="auto"/>
                    <w:bottom w:val="none" w:sz="0" w:space="0" w:color="auto"/>
                    <w:right w:val="none" w:sz="0" w:space="0" w:color="auto"/>
                  </w:divBdr>
                  <w:divsChild>
                    <w:div w:id="338242229">
                      <w:marLeft w:val="0"/>
                      <w:marRight w:val="0"/>
                      <w:marTop w:val="0"/>
                      <w:marBottom w:val="0"/>
                      <w:divBdr>
                        <w:top w:val="none" w:sz="0" w:space="0" w:color="auto"/>
                        <w:left w:val="none" w:sz="0" w:space="0" w:color="auto"/>
                        <w:bottom w:val="none" w:sz="0" w:space="0" w:color="auto"/>
                        <w:right w:val="none" w:sz="0" w:space="0" w:color="auto"/>
                      </w:divBdr>
                    </w:div>
                  </w:divsChild>
                </w:div>
                <w:div w:id="494496094">
                  <w:marLeft w:val="0"/>
                  <w:marRight w:val="0"/>
                  <w:marTop w:val="0"/>
                  <w:marBottom w:val="0"/>
                  <w:divBdr>
                    <w:top w:val="none" w:sz="0" w:space="0" w:color="auto"/>
                    <w:left w:val="none" w:sz="0" w:space="0" w:color="auto"/>
                    <w:bottom w:val="none" w:sz="0" w:space="0" w:color="auto"/>
                    <w:right w:val="none" w:sz="0" w:space="0" w:color="auto"/>
                  </w:divBdr>
                  <w:divsChild>
                    <w:div w:id="1316567335">
                      <w:marLeft w:val="0"/>
                      <w:marRight w:val="0"/>
                      <w:marTop w:val="0"/>
                      <w:marBottom w:val="0"/>
                      <w:divBdr>
                        <w:top w:val="none" w:sz="0" w:space="0" w:color="auto"/>
                        <w:left w:val="none" w:sz="0" w:space="0" w:color="auto"/>
                        <w:bottom w:val="none" w:sz="0" w:space="0" w:color="auto"/>
                        <w:right w:val="none" w:sz="0" w:space="0" w:color="auto"/>
                      </w:divBdr>
                    </w:div>
                  </w:divsChild>
                </w:div>
                <w:div w:id="947390726">
                  <w:marLeft w:val="0"/>
                  <w:marRight w:val="0"/>
                  <w:marTop w:val="0"/>
                  <w:marBottom w:val="0"/>
                  <w:divBdr>
                    <w:top w:val="none" w:sz="0" w:space="0" w:color="auto"/>
                    <w:left w:val="none" w:sz="0" w:space="0" w:color="auto"/>
                    <w:bottom w:val="none" w:sz="0" w:space="0" w:color="auto"/>
                    <w:right w:val="none" w:sz="0" w:space="0" w:color="auto"/>
                  </w:divBdr>
                  <w:divsChild>
                    <w:div w:id="1677883018">
                      <w:marLeft w:val="0"/>
                      <w:marRight w:val="0"/>
                      <w:marTop w:val="0"/>
                      <w:marBottom w:val="0"/>
                      <w:divBdr>
                        <w:top w:val="none" w:sz="0" w:space="0" w:color="auto"/>
                        <w:left w:val="none" w:sz="0" w:space="0" w:color="auto"/>
                        <w:bottom w:val="none" w:sz="0" w:space="0" w:color="auto"/>
                        <w:right w:val="none" w:sz="0" w:space="0" w:color="auto"/>
                      </w:divBdr>
                    </w:div>
                  </w:divsChild>
                </w:div>
                <w:div w:id="13314193">
                  <w:marLeft w:val="0"/>
                  <w:marRight w:val="0"/>
                  <w:marTop w:val="0"/>
                  <w:marBottom w:val="0"/>
                  <w:divBdr>
                    <w:top w:val="none" w:sz="0" w:space="0" w:color="auto"/>
                    <w:left w:val="none" w:sz="0" w:space="0" w:color="auto"/>
                    <w:bottom w:val="none" w:sz="0" w:space="0" w:color="auto"/>
                    <w:right w:val="none" w:sz="0" w:space="0" w:color="auto"/>
                  </w:divBdr>
                  <w:divsChild>
                    <w:div w:id="870848473">
                      <w:marLeft w:val="0"/>
                      <w:marRight w:val="0"/>
                      <w:marTop w:val="0"/>
                      <w:marBottom w:val="0"/>
                      <w:divBdr>
                        <w:top w:val="none" w:sz="0" w:space="0" w:color="auto"/>
                        <w:left w:val="none" w:sz="0" w:space="0" w:color="auto"/>
                        <w:bottom w:val="none" w:sz="0" w:space="0" w:color="auto"/>
                        <w:right w:val="none" w:sz="0" w:space="0" w:color="auto"/>
                      </w:divBdr>
                    </w:div>
                  </w:divsChild>
                </w:div>
                <w:div w:id="1265116784">
                  <w:marLeft w:val="0"/>
                  <w:marRight w:val="0"/>
                  <w:marTop w:val="0"/>
                  <w:marBottom w:val="0"/>
                  <w:divBdr>
                    <w:top w:val="none" w:sz="0" w:space="0" w:color="auto"/>
                    <w:left w:val="none" w:sz="0" w:space="0" w:color="auto"/>
                    <w:bottom w:val="none" w:sz="0" w:space="0" w:color="auto"/>
                    <w:right w:val="none" w:sz="0" w:space="0" w:color="auto"/>
                  </w:divBdr>
                  <w:divsChild>
                    <w:div w:id="12749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4926">
          <w:marLeft w:val="0"/>
          <w:marRight w:val="0"/>
          <w:marTop w:val="0"/>
          <w:marBottom w:val="0"/>
          <w:divBdr>
            <w:top w:val="none" w:sz="0" w:space="0" w:color="auto"/>
            <w:left w:val="none" w:sz="0" w:space="0" w:color="auto"/>
            <w:bottom w:val="none" w:sz="0" w:space="0" w:color="auto"/>
            <w:right w:val="none" w:sz="0" w:space="0" w:color="auto"/>
          </w:divBdr>
        </w:div>
        <w:div w:id="1475947645">
          <w:marLeft w:val="0"/>
          <w:marRight w:val="0"/>
          <w:marTop w:val="0"/>
          <w:marBottom w:val="0"/>
          <w:divBdr>
            <w:top w:val="none" w:sz="0" w:space="0" w:color="auto"/>
            <w:left w:val="none" w:sz="0" w:space="0" w:color="auto"/>
            <w:bottom w:val="none" w:sz="0" w:space="0" w:color="auto"/>
            <w:right w:val="none" w:sz="0" w:space="0" w:color="auto"/>
          </w:divBdr>
        </w:div>
        <w:div w:id="1535118458">
          <w:marLeft w:val="0"/>
          <w:marRight w:val="0"/>
          <w:marTop w:val="0"/>
          <w:marBottom w:val="0"/>
          <w:divBdr>
            <w:top w:val="none" w:sz="0" w:space="0" w:color="auto"/>
            <w:left w:val="none" w:sz="0" w:space="0" w:color="auto"/>
            <w:bottom w:val="none" w:sz="0" w:space="0" w:color="auto"/>
            <w:right w:val="none" w:sz="0" w:space="0" w:color="auto"/>
          </w:divBdr>
        </w:div>
        <w:div w:id="1257638302">
          <w:marLeft w:val="0"/>
          <w:marRight w:val="0"/>
          <w:marTop w:val="0"/>
          <w:marBottom w:val="0"/>
          <w:divBdr>
            <w:top w:val="none" w:sz="0" w:space="0" w:color="auto"/>
            <w:left w:val="none" w:sz="0" w:space="0" w:color="auto"/>
            <w:bottom w:val="none" w:sz="0" w:space="0" w:color="auto"/>
            <w:right w:val="none" w:sz="0" w:space="0" w:color="auto"/>
          </w:divBdr>
          <w:divsChild>
            <w:div w:id="1270431954">
              <w:marLeft w:val="-75"/>
              <w:marRight w:val="0"/>
              <w:marTop w:val="30"/>
              <w:marBottom w:val="30"/>
              <w:divBdr>
                <w:top w:val="none" w:sz="0" w:space="0" w:color="auto"/>
                <w:left w:val="none" w:sz="0" w:space="0" w:color="auto"/>
                <w:bottom w:val="none" w:sz="0" w:space="0" w:color="auto"/>
                <w:right w:val="none" w:sz="0" w:space="0" w:color="auto"/>
              </w:divBdr>
              <w:divsChild>
                <w:div w:id="245001672">
                  <w:marLeft w:val="0"/>
                  <w:marRight w:val="0"/>
                  <w:marTop w:val="0"/>
                  <w:marBottom w:val="0"/>
                  <w:divBdr>
                    <w:top w:val="none" w:sz="0" w:space="0" w:color="auto"/>
                    <w:left w:val="none" w:sz="0" w:space="0" w:color="auto"/>
                    <w:bottom w:val="none" w:sz="0" w:space="0" w:color="auto"/>
                    <w:right w:val="none" w:sz="0" w:space="0" w:color="auto"/>
                  </w:divBdr>
                  <w:divsChild>
                    <w:div w:id="1030030663">
                      <w:marLeft w:val="0"/>
                      <w:marRight w:val="0"/>
                      <w:marTop w:val="0"/>
                      <w:marBottom w:val="0"/>
                      <w:divBdr>
                        <w:top w:val="none" w:sz="0" w:space="0" w:color="auto"/>
                        <w:left w:val="none" w:sz="0" w:space="0" w:color="auto"/>
                        <w:bottom w:val="none" w:sz="0" w:space="0" w:color="auto"/>
                        <w:right w:val="none" w:sz="0" w:space="0" w:color="auto"/>
                      </w:divBdr>
                    </w:div>
                  </w:divsChild>
                </w:div>
                <w:div w:id="521670319">
                  <w:marLeft w:val="0"/>
                  <w:marRight w:val="0"/>
                  <w:marTop w:val="0"/>
                  <w:marBottom w:val="0"/>
                  <w:divBdr>
                    <w:top w:val="none" w:sz="0" w:space="0" w:color="auto"/>
                    <w:left w:val="none" w:sz="0" w:space="0" w:color="auto"/>
                    <w:bottom w:val="none" w:sz="0" w:space="0" w:color="auto"/>
                    <w:right w:val="none" w:sz="0" w:space="0" w:color="auto"/>
                  </w:divBdr>
                  <w:divsChild>
                    <w:div w:id="1245147501">
                      <w:marLeft w:val="0"/>
                      <w:marRight w:val="0"/>
                      <w:marTop w:val="0"/>
                      <w:marBottom w:val="0"/>
                      <w:divBdr>
                        <w:top w:val="none" w:sz="0" w:space="0" w:color="auto"/>
                        <w:left w:val="none" w:sz="0" w:space="0" w:color="auto"/>
                        <w:bottom w:val="none" w:sz="0" w:space="0" w:color="auto"/>
                        <w:right w:val="none" w:sz="0" w:space="0" w:color="auto"/>
                      </w:divBdr>
                    </w:div>
                  </w:divsChild>
                </w:div>
                <w:div w:id="2146269229">
                  <w:marLeft w:val="0"/>
                  <w:marRight w:val="0"/>
                  <w:marTop w:val="0"/>
                  <w:marBottom w:val="0"/>
                  <w:divBdr>
                    <w:top w:val="none" w:sz="0" w:space="0" w:color="auto"/>
                    <w:left w:val="none" w:sz="0" w:space="0" w:color="auto"/>
                    <w:bottom w:val="none" w:sz="0" w:space="0" w:color="auto"/>
                    <w:right w:val="none" w:sz="0" w:space="0" w:color="auto"/>
                  </w:divBdr>
                  <w:divsChild>
                    <w:div w:id="1268002018">
                      <w:marLeft w:val="0"/>
                      <w:marRight w:val="0"/>
                      <w:marTop w:val="0"/>
                      <w:marBottom w:val="0"/>
                      <w:divBdr>
                        <w:top w:val="none" w:sz="0" w:space="0" w:color="auto"/>
                        <w:left w:val="none" w:sz="0" w:space="0" w:color="auto"/>
                        <w:bottom w:val="none" w:sz="0" w:space="0" w:color="auto"/>
                        <w:right w:val="none" w:sz="0" w:space="0" w:color="auto"/>
                      </w:divBdr>
                    </w:div>
                  </w:divsChild>
                </w:div>
                <w:div w:id="1676608191">
                  <w:marLeft w:val="0"/>
                  <w:marRight w:val="0"/>
                  <w:marTop w:val="0"/>
                  <w:marBottom w:val="0"/>
                  <w:divBdr>
                    <w:top w:val="none" w:sz="0" w:space="0" w:color="auto"/>
                    <w:left w:val="none" w:sz="0" w:space="0" w:color="auto"/>
                    <w:bottom w:val="none" w:sz="0" w:space="0" w:color="auto"/>
                    <w:right w:val="none" w:sz="0" w:space="0" w:color="auto"/>
                  </w:divBdr>
                  <w:divsChild>
                    <w:div w:id="245388216">
                      <w:marLeft w:val="0"/>
                      <w:marRight w:val="0"/>
                      <w:marTop w:val="0"/>
                      <w:marBottom w:val="0"/>
                      <w:divBdr>
                        <w:top w:val="none" w:sz="0" w:space="0" w:color="auto"/>
                        <w:left w:val="none" w:sz="0" w:space="0" w:color="auto"/>
                        <w:bottom w:val="none" w:sz="0" w:space="0" w:color="auto"/>
                        <w:right w:val="none" w:sz="0" w:space="0" w:color="auto"/>
                      </w:divBdr>
                    </w:div>
                  </w:divsChild>
                </w:div>
                <w:div w:id="811411855">
                  <w:marLeft w:val="0"/>
                  <w:marRight w:val="0"/>
                  <w:marTop w:val="0"/>
                  <w:marBottom w:val="0"/>
                  <w:divBdr>
                    <w:top w:val="none" w:sz="0" w:space="0" w:color="auto"/>
                    <w:left w:val="none" w:sz="0" w:space="0" w:color="auto"/>
                    <w:bottom w:val="none" w:sz="0" w:space="0" w:color="auto"/>
                    <w:right w:val="none" w:sz="0" w:space="0" w:color="auto"/>
                  </w:divBdr>
                  <w:divsChild>
                    <w:div w:id="1774550303">
                      <w:marLeft w:val="0"/>
                      <w:marRight w:val="0"/>
                      <w:marTop w:val="0"/>
                      <w:marBottom w:val="0"/>
                      <w:divBdr>
                        <w:top w:val="none" w:sz="0" w:space="0" w:color="auto"/>
                        <w:left w:val="none" w:sz="0" w:space="0" w:color="auto"/>
                        <w:bottom w:val="none" w:sz="0" w:space="0" w:color="auto"/>
                        <w:right w:val="none" w:sz="0" w:space="0" w:color="auto"/>
                      </w:divBdr>
                    </w:div>
                  </w:divsChild>
                </w:div>
                <w:div w:id="700325154">
                  <w:marLeft w:val="0"/>
                  <w:marRight w:val="0"/>
                  <w:marTop w:val="0"/>
                  <w:marBottom w:val="0"/>
                  <w:divBdr>
                    <w:top w:val="none" w:sz="0" w:space="0" w:color="auto"/>
                    <w:left w:val="none" w:sz="0" w:space="0" w:color="auto"/>
                    <w:bottom w:val="none" w:sz="0" w:space="0" w:color="auto"/>
                    <w:right w:val="none" w:sz="0" w:space="0" w:color="auto"/>
                  </w:divBdr>
                  <w:divsChild>
                    <w:div w:id="1742174227">
                      <w:marLeft w:val="0"/>
                      <w:marRight w:val="0"/>
                      <w:marTop w:val="0"/>
                      <w:marBottom w:val="0"/>
                      <w:divBdr>
                        <w:top w:val="none" w:sz="0" w:space="0" w:color="auto"/>
                        <w:left w:val="none" w:sz="0" w:space="0" w:color="auto"/>
                        <w:bottom w:val="none" w:sz="0" w:space="0" w:color="auto"/>
                        <w:right w:val="none" w:sz="0" w:space="0" w:color="auto"/>
                      </w:divBdr>
                    </w:div>
                  </w:divsChild>
                </w:div>
                <w:div w:id="1658874719">
                  <w:marLeft w:val="0"/>
                  <w:marRight w:val="0"/>
                  <w:marTop w:val="0"/>
                  <w:marBottom w:val="0"/>
                  <w:divBdr>
                    <w:top w:val="none" w:sz="0" w:space="0" w:color="auto"/>
                    <w:left w:val="none" w:sz="0" w:space="0" w:color="auto"/>
                    <w:bottom w:val="none" w:sz="0" w:space="0" w:color="auto"/>
                    <w:right w:val="none" w:sz="0" w:space="0" w:color="auto"/>
                  </w:divBdr>
                  <w:divsChild>
                    <w:div w:id="1126508923">
                      <w:marLeft w:val="0"/>
                      <w:marRight w:val="0"/>
                      <w:marTop w:val="0"/>
                      <w:marBottom w:val="0"/>
                      <w:divBdr>
                        <w:top w:val="none" w:sz="0" w:space="0" w:color="auto"/>
                        <w:left w:val="none" w:sz="0" w:space="0" w:color="auto"/>
                        <w:bottom w:val="none" w:sz="0" w:space="0" w:color="auto"/>
                        <w:right w:val="none" w:sz="0" w:space="0" w:color="auto"/>
                      </w:divBdr>
                    </w:div>
                  </w:divsChild>
                </w:div>
                <w:div w:id="1963344143">
                  <w:marLeft w:val="0"/>
                  <w:marRight w:val="0"/>
                  <w:marTop w:val="0"/>
                  <w:marBottom w:val="0"/>
                  <w:divBdr>
                    <w:top w:val="none" w:sz="0" w:space="0" w:color="auto"/>
                    <w:left w:val="none" w:sz="0" w:space="0" w:color="auto"/>
                    <w:bottom w:val="none" w:sz="0" w:space="0" w:color="auto"/>
                    <w:right w:val="none" w:sz="0" w:space="0" w:color="auto"/>
                  </w:divBdr>
                  <w:divsChild>
                    <w:div w:id="881525533">
                      <w:marLeft w:val="0"/>
                      <w:marRight w:val="0"/>
                      <w:marTop w:val="0"/>
                      <w:marBottom w:val="0"/>
                      <w:divBdr>
                        <w:top w:val="none" w:sz="0" w:space="0" w:color="auto"/>
                        <w:left w:val="none" w:sz="0" w:space="0" w:color="auto"/>
                        <w:bottom w:val="none" w:sz="0" w:space="0" w:color="auto"/>
                        <w:right w:val="none" w:sz="0" w:space="0" w:color="auto"/>
                      </w:divBdr>
                    </w:div>
                  </w:divsChild>
                </w:div>
                <w:div w:id="1622608121">
                  <w:marLeft w:val="0"/>
                  <w:marRight w:val="0"/>
                  <w:marTop w:val="0"/>
                  <w:marBottom w:val="0"/>
                  <w:divBdr>
                    <w:top w:val="none" w:sz="0" w:space="0" w:color="auto"/>
                    <w:left w:val="none" w:sz="0" w:space="0" w:color="auto"/>
                    <w:bottom w:val="none" w:sz="0" w:space="0" w:color="auto"/>
                    <w:right w:val="none" w:sz="0" w:space="0" w:color="auto"/>
                  </w:divBdr>
                  <w:divsChild>
                    <w:div w:id="118259617">
                      <w:marLeft w:val="0"/>
                      <w:marRight w:val="0"/>
                      <w:marTop w:val="0"/>
                      <w:marBottom w:val="0"/>
                      <w:divBdr>
                        <w:top w:val="none" w:sz="0" w:space="0" w:color="auto"/>
                        <w:left w:val="none" w:sz="0" w:space="0" w:color="auto"/>
                        <w:bottom w:val="none" w:sz="0" w:space="0" w:color="auto"/>
                        <w:right w:val="none" w:sz="0" w:space="0" w:color="auto"/>
                      </w:divBdr>
                    </w:div>
                  </w:divsChild>
                </w:div>
                <w:div w:id="341010882">
                  <w:marLeft w:val="0"/>
                  <w:marRight w:val="0"/>
                  <w:marTop w:val="0"/>
                  <w:marBottom w:val="0"/>
                  <w:divBdr>
                    <w:top w:val="none" w:sz="0" w:space="0" w:color="auto"/>
                    <w:left w:val="none" w:sz="0" w:space="0" w:color="auto"/>
                    <w:bottom w:val="none" w:sz="0" w:space="0" w:color="auto"/>
                    <w:right w:val="none" w:sz="0" w:space="0" w:color="auto"/>
                  </w:divBdr>
                  <w:divsChild>
                    <w:div w:id="1387606280">
                      <w:marLeft w:val="0"/>
                      <w:marRight w:val="0"/>
                      <w:marTop w:val="0"/>
                      <w:marBottom w:val="0"/>
                      <w:divBdr>
                        <w:top w:val="none" w:sz="0" w:space="0" w:color="auto"/>
                        <w:left w:val="none" w:sz="0" w:space="0" w:color="auto"/>
                        <w:bottom w:val="none" w:sz="0" w:space="0" w:color="auto"/>
                        <w:right w:val="none" w:sz="0" w:space="0" w:color="auto"/>
                      </w:divBdr>
                    </w:div>
                  </w:divsChild>
                </w:div>
                <w:div w:id="1478760539">
                  <w:marLeft w:val="0"/>
                  <w:marRight w:val="0"/>
                  <w:marTop w:val="0"/>
                  <w:marBottom w:val="0"/>
                  <w:divBdr>
                    <w:top w:val="none" w:sz="0" w:space="0" w:color="auto"/>
                    <w:left w:val="none" w:sz="0" w:space="0" w:color="auto"/>
                    <w:bottom w:val="none" w:sz="0" w:space="0" w:color="auto"/>
                    <w:right w:val="none" w:sz="0" w:space="0" w:color="auto"/>
                  </w:divBdr>
                  <w:divsChild>
                    <w:div w:id="1566794394">
                      <w:marLeft w:val="0"/>
                      <w:marRight w:val="0"/>
                      <w:marTop w:val="0"/>
                      <w:marBottom w:val="0"/>
                      <w:divBdr>
                        <w:top w:val="none" w:sz="0" w:space="0" w:color="auto"/>
                        <w:left w:val="none" w:sz="0" w:space="0" w:color="auto"/>
                        <w:bottom w:val="none" w:sz="0" w:space="0" w:color="auto"/>
                        <w:right w:val="none" w:sz="0" w:space="0" w:color="auto"/>
                      </w:divBdr>
                    </w:div>
                  </w:divsChild>
                </w:div>
                <w:div w:id="970553398">
                  <w:marLeft w:val="0"/>
                  <w:marRight w:val="0"/>
                  <w:marTop w:val="0"/>
                  <w:marBottom w:val="0"/>
                  <w:divBdr>
                    <w:top w:val="none" w:sz="0" w:space="0" w:color="auto"/>
                    <w:left w:val="none" w:sz="0" w:space="0" w:color="auto"/>
                    <w:bottom w:val="none" w:sz="0" w:space="0" w:color="auto"/>
                    <w:right w:val="none" w:sz="0" w:space="0" w:color="auto"/>
                  </w:divBdr>
                  <w:divsChild>
                    <w:div w:id="2048486959">
                      <w:marLeft w:val="0"/>
                      <w:marRight w:val="0"/>
                      <w:marTop w:val="0"/>
                      <w:marBottom w:val="0"/>
                      <w:divBdr>
                        <w:top w:val="none" w:sz="0" w:space="0" w:color="auto"/>
                        <w:left w:val="none" w:sz="0" w:space="0" w:color="auto"/>
                        <w:bottom w:val="none" w:sz="0" w:space="0" w:color="auto"/>
                        <w:right w:val="none" w:sz="0" w:space="0" w:color="auto"/>
                      </w:divBdr>
                    </w:div>
                  </w:divsChild>
                </w:div>
                <w:div w:id="1083143866">
                  <w:marLeft w:val="0"/>
                  <w:marRight w:val="0"/>
                  <w:marTop w:val="0"/>
                  <w:marBottom w:val="0"/>
                  <w:divBdr>
                    <w:top w:val="none" w:sz="0" w:space="0" w:color="auto"/>
                    <w:left w:val="none" w:sz="0" w:space="0" w:color="auto"/>
                    <w:bottom w:val="none" w:sz="0" w:space="0" w:color="auto"/>
                    <w:right w:val="none" w:sz="0" w:space="0" w:color="auto"/>
                  </w:divBdr>
                  <w:divsChild>
                    <w:div w:id="1848135043">
                      <w:marLeft w:val="0"/>
                      <w:marRight w:val="0"/>
                      <w:marTop w:val="0"/>
                      <w:marBottom w:val="0"/>
                      <w:divBdr>
                        <w:top w:val="none" w:sz="0" w:space="0" w:color="auto"/>
                        <w:left w:val="none" w:sz="0" w:space="0" w:color="auto"/>
                        <w:bottom w:val="none" w:sz="0" w:space="0" w:color="auto"/>
                        <w:right w:val="none" w:sz="0" w:space="0" w:color="auto"/>
                      </w:divBdr>
                    </w:div>
                  </w:divsChild>
                </w:div>
                <w:div w:id="1486237982">
                  <w:marLeft w:val="0"/>
                  <w:marRight w:val="0"/>
                  <w:marTop w:val="0"/>
                  <w:marBottom w:val="0"/>
                  <w:divBdr>
                    <w:top w:val="none" w:sz="0" w:space="0" w:color="auto"/>
                    <w:left w:val="none" w:sz="0" w:space="0" w:color="auto"/>
                    <w:bottom w:val="none" w:sz="0" w:space="0" w:color="auto"/>
                    <w:right w:val="none" w:sz="0" w:space="0" w:color="auto"/>
                  </w:divBdr>
                  <w:divsChild>
                    <w:div w:id="2065061559">
                      <w:marLeft w:val="0"/>
                      <w:marRight w:val="0"/>
                      <w:marTop w:val="0"/>
                      <w:marBottom w:val="0"/>
                      <w:divBdr>
                        <w:top w:val="none" w:sz="0" w:space="0" w:color="auto"/>
                        <w:left w:val="none" w:sz="0" w:space="0" w:color="auto"/>
                        <w:bottom w:val="none" w:sz="0" w:space="0" w:color="auto"/>
                        <w:right w:val="none" w:sz="0" w:space="0" w:color="auto"/>
                      </w:divBdr>
                    </w:div>
                  </w:divsChild>
                </w:div>
                <w:div w:id="1873180833">
                  <w:marLeft w:val="0"/>
                  <w:marRight w:val="0"/>
                  <w:marTop w:val="0"/>
                  <w:marBottom w:val="0"/>
                  <w:divBdr>
                    <w:top w:val="none" w:sz="0" w:space="0" w:color="auto"/>
                    <w:left w:val="none" w:sz="0" w:space="0" w:color="auto"/>
                    <w:bottom w:val="none" w:sz="0" w:space="0" w:color="auto"/>
                    <w:right w:val="none" w:sz="0" w:space="0" w:color="auto"/>
                  </w:divBdr>
                  <w:divsChild>
                    <w:div w:id="1635286438">
                      <w:marLeft w:val="0"/>
                      <w:marRight w:val="0"/>
                      <w:marTop w:val="0"/>
                      <w:marBottom w:val="0"/>
                      <w:divBdr>
                        <w:top w:val="none" w:sz="0" w:space="0" w:color="auto"/>
                        <w:left w:val="none" w:sz="0" w:space="0" w:color="auto"/>
                        <w:bottom w:val="none" w:sz="0" w:space="0" w:color="auto"/>
                        <w:right w:val="none" w:sz="0" w:space="0" w:color="auto"/>
                      </w:divBdr>
                    </w:div>
                  </w:divsChild>
                </w:div>
                <w:div w:id="1798135652">
                  <w:marLeft w:val="0"/>
                  <w:marRight w:val="0"/>
                  <w:marTop w:val="0"/>
                  <w:marBottom w:val="0"/>
                  <w:divBdr>
                    <w:top w:val="none" w:sz="0" w:space="0" w:color="auto"/>
                    <w:left w:val="none" w:sz="0" w:space="0" w:color="auto"/>
                    <w:bottom w:val="none" w:sz="0" w:space="0" w:color="auto"/>
                    <w:right w:val="none" w:sz="0" w:space="0" w:color="auto"/>
                  </w:divBdr>
                  <w:divsChild>
                    <w:div w:id="1793280865">
                      <w:marLeft w:val="0"/>
                      <w:marRight w:val="0"/>
                      <w:marTop w:val="0"/>
                      <w:marBottom w:val="0"/>
                      <w:divBdr>
                        <w:top w:val="none" w:sz="0" w:space="0" w:color="auto"/>
                        <w:left w:val="none" w:sz="0" w:space="0" w:color="auto"/>
                        <w:bottom w:val="none" w:sz="0" w:space="0" w:color="auto"/>
                        <w:right w:val="none" w:sz="0" w:space="0" w:color="auto"/>
                      </w:divBdr>
                    </w:div>
                  </w:divsChild>
                </w:div>
                <w:div w:id="235743473">
                  <w:marLeft w:val="0"/>
                  <w:marRight w:val="0"/>
                  <w:marTop w:val="0"/>
                  <w:marBottom w:val="0"/>
                  <w:divBdr>
                    <w:top w:val="none" w:sz="0" w:space="0" w:color="auto"/>
                    <w:left w:val="none" w:sz="0" w:space="0" w:color="auto"/>
                    <w:bottom w:val="none" w:sz="0" w:space="0" w:color="auto"/>
                    <w:right w:val="none" w:sz="0" w:space="0" w:color="auto"/>
                  </w:divBdr>
                  <w:divsChild>
                    <w:div w:id="329331232">
                      <w:marLeft w:val="0"/>
                      <w:marRight w:val="0"/>
                      <w:marTop w:val="0"/>
                      <w:marBottom w:val="0"/>
                      <w:divBdr>
                        <w:top w:val="none" w:sz="0" w:space="0" w:color="auto"/>
                        <w:left w:val="none" w:sz="0" w:space="0" w:color="auto"/>
                        <w:bottom w:val="none" w:sz="0" w:space="0" w:color="auto"/>
                        <w:right w:val="none" w:sz="0" w:space="0" w:color="auto"/>
                      </w:divBdr>
                    </w:div>
                  </w:divsChild>
                </w:div>
                <w:div w:id="1732576520">
                  <w:marLeft w:val="0"/>
                  <w:marRight w:val="0"/>
                  <w:marTop w:val="0"/>
                  <w:marBottom w:val="0"/>
                  <w:divBdr>
                    <w:top w:val="none" w:sz="0" w:space="0" w:color="auto"/>
                    <w:left w:val="none" w:sz="0" w:space="0" w:color="auto"/>
                    <w:bottom w:val="none" w:sz="0" w:space="0" w:color="auto"/>
                    <w:right w:val="none" w:sz="0" w:space="0" w:color="auto"/>
                  </w:divBdr>
                  <w:divsChild>
                    <w:div w:id="761532770">
                      <w:marLeft w:val="0"/>
                      <w:marRight w:val="0"/>
                      <w:marTop w:val="0"/>
                      <w:marBottom w:val="0"/>
                      <w:divBdr>
                        <w:top w:val="none" w:sz="0" w:space="0" w:color="auto"/>
                        <w:left w:val="none" w:sz="0" w:space="0" w:color="auto"/>
                        <w:bottom w:val="none" w:sz="0" w:space="0" w:color="auto"/>
                        <w:right w:val="none" w:sz="0" w:space="0" w:color="auto"/>
                      </w:divBdr>
                    </w:div>
                  </w:divsChild>
                </w:div>
                <w:div w:id="1870291220">
                  <w:marLeft w:val="0"/>
                  <w:marRight w:val="0"/>
                  <w:marTop w:val="0"/>
                  <w:marBottom w:val="0"/>
                  <w:divBdr>
                    <w:top w:val="none" w:sz="0" w:space="0" w:color="auto"/>
                    <w:left w:val="none" w:sz="0" w:space="0" w:color="auto"/>
                    <w:bottom w:val="none" w:sz="0" w:space="0" w:color="auto"/>
                    <w:right w:val="none" w:sz="0" w:space="0" w:color="auto"/>
                  </w:divBdr>
                  <w:divsChild>
                    <w:div w:id="127749238">
                      <w:marLeft w:val="0"/>
                      <w:marRight w:val="0"/>
                      <w:marTop w:val="0"/>
                      <w:marBottom w:val="0"/>
                      <w:divBdr>
                        <w:top w:val="none" w:sz="0" w:space="0" w:color="auto"/>
                        <w:left w:val="none" w:sz="0" w:space="0" w:color="auto"/>
                        <w:bottom w:val="none" w:sz="0" w:space="0" w:color="auto"/>
                        <w:right w:val="none" w:sz="0" w:space="0" w:color="auto"/>
                      </w:divBdr>
                    </w:div>
                  </w:divsChild>
                </w:div>
                <w:div w:id="748386878">
                  <w:marLeft w:val="0"/>
                  <w:marRight w:val="0"/>
                  <w:marTop w:val="0"/>
                  <w:marBottom w:val="0"/>
                  <w:divBdr>
                    <w:top w:val="none" w:sz="0" w:space="0" w:color="auto"/>
                    <w:left w:val="none" w:sz="0" w:space="0" w:color="auto"/>
                    <w:bottom w:val="none" w:sz="0" w:space="0" w:color="auto"/>
                    <w:right w:val="none" w:sz="0" w:space="0" w:color="auto"/>
                  </w:divBdr>
                  <w:divsChild>
                    <w:div w:id="1742173517">
                      <w:marLeft w:val="0"/>
                      <w:marRight w:val="0"/>
                      <w:marTop w:val="0"/>
                      <w:marBottom w:val="0"/>
                      <w:divBdr>
                        <w:top w:val="none" w:sz="0" w:space="0" w:color="auto"/>
                        <w:left w:val="none" w:sz="0" w:space="0" w:color="auto"/>
                        <w:bottom w:val="none" w:sz="0" w:space="0" w:color="auto"/>
                        <w:right w:val="none" w:sz="0" w:space="0" w:color="auto"/>
                      </w:divBdr>
                    </w:div>
                  </w:divsChild>
                </w:div>
                <w:div w:id="1430661928">
                  <w:marLeft w:val="0"/>
                  <w:marRight w:val="0"/>
                  <w:marTop w:val="0"/>
                  <w:marBottom w:val="0"/>
                  <w:divBdr>
                    <w:top w:val="none" w:sz="0" w:space="0" w:color="auto"/>
                    <w:left w:val="none" w:sz="0" w:space="0" w:color="auto"/>
                    <w:bottom w:val="none" w:sz="0" w:space="0" w:color="auto"/>
                    <w:right w:val="none" w:sz="0" w:space="0" w:color="auto"/>
                  </w:divBdr>
                  <w:divsChild>
                    <w:div w:id="1075012223">
                      <w:marLeft w:val="0"/>
                      <w:marRight w:val="0"/>
                      <w:marTop w:val="0"/>
                      <w:marBottom w:val="0"/>
                      <w:divBdr>
                        <w:top w:val="none" w:sz="0" w:space="0" w:color="auto"/>
                        <w:left w:val="none" w:sz="0" w:space="0" w:color="auto"/>
                        <w:bottom w:val="none" w:sz="0" w:space="0" w:color="auto"/>
                        <w:right w:val="none" w:sz="0" w:space="0" w:color="auto"/>
                      </w:divBdr>
                    </w:div>
                  </w:divsChild>
                </w:div>
                <w:div w:id="1938707962">
                  <w:marLeft w:val="0"/>
                  <w:marRight w:val="0"/>
                  <w:marTop w:val="0"/>
                  <w:marBottom w:val="0"/>
                  <w:divBdr>
                    <w:top w:val="none" w:sz="0" w:space="0" w:color="auto"/>
                    <w:left w:val="none" w:sz="0" w:space="0" w:color="auto"/>
                    <w:bottom w:val="none" w:sz="0" w:space="0" w:color="auto"/>
                    <w:right w:val="none" w:sz="0" w:space="0" w:color="auto"/>
                  </w:divBdr>
                  <w:divsChild>
                    <w:div w:id="637686079">
                      <w:marLeft w:val="0"/>
                      <w:marRight w:val="0"/>
                      <w:marTop w:val="0"/>
                      <w:marBottom w:val="0"/>
                      <w:divBdr>
                        <w:top w:val="none" w:sz="0" w:space="0" w:color="auto"/>
                        <w:left w:val="none" w:sz="0" w:space="0" w:color="auto"/>
                        <w:bottom w:val="none" w:sz="0" w:space="0" w:color="auto"/>
                        <w:right w:val="none" w:sz="0" w:space="0" w:color="auto"/>
                      </w:divBdr>
                    </w:div>
                  </w:divsChild>
                </w:div>
                <w:div w:id="1098212977">
                  <w:marLeft w:val="0"/>
                  <w:marRight w:val="0"/>
                  <w:marTop w:val="0"/>
                  <w:marBottom w:val="0"/>
                  <w:divBdr>
                    <w:top w:val="none" w:sz="0" w:space="0" w:color="auto"/>
                    <w:left w:val="none" w:sz="0" w:space="0" w:color="auto"/>
                    <w:bottom w:val="none" w:sz="0" w:space="0" w:color="auto"/>
                    <w:right w:val="none" w:sz="0" w:space="0" w:color="auto"/>
                  </w:divBdr>
                  <w:divsChild>
                    <w:div w:id="2032997299">
                      <w:marLeft w:val="0"/>
                      <w:marRight w:val="0"/>
                      <w:marTop w:val="0"/>
                      <w:marBottom w:val="0"/>
                      <w:divBdr>
                        <w:top w:val="none" w:sz="0" w:space="0" w:color="auto"/>
                        <w:left w:val="none" w:sz="0" w:space="0" w:color="auto"/>
                        <w:bottom w:val="none" w:sz="0" w:space="0" w:color="auto"/>
                        <w:right w:val="none" w:sz="0" w:space="0" w:color="auto"/>
                      </w:divBdr>
                    </w:div>
                  </w:divsChild>
                </w:div>
                <w:div w:id="490217540">
                  <w:marLeft w:val="0"/>
                  <w:marRight w:val="0"/>
                  <w:marTop w:val="0"/>
                  <w:marBottom w:val="0"/>
                  <w:divBdr>
                    <w:top w:val="none" w:sz="0" w:space="0" w:color="auto"/>
                    <w:left w:val="none" w:sz="0" w:space="0" w:color="auto"/>
                    <w:bottom w:val="none" w:sz="0" w:space="0" w:color="auto"/>
                    <w:right w:val="none" w:sz="0" w:space="0" w:color="auto"/>
                  </w:divBdr>
                  <w:divsChild>
                    <w:div w:id="457577531">
                      <w:marLeft w:val="0"/>
                      <w:marRight w:val="0"/>
                      <w:marTop w:val="0"/>
                      <w:marBottom w:val="0"/>
                      <w:divBdr>
                        <w:top w:val="none" w:sz="0" w:space="0" w:color="auto"/>
                        <w:left w:val="none" w:sz="0" w:space="0" w:color="auto"/>
                        <w:bottom w:val="none" w:sz="0" w:space="0" w:color="auto"/>
                        <w:right w:val="none" w:sz="0" w:space="0" w:color="auto"/>
                      </w:divBdr>
                    </w:div>
                  </w:divsChild>
                </w:div>
                <w:div w:id="1899970979">
                  <w:marLeft w:val="0"/>
                  <w:marRight w:val="0"/>
                  <w:marTop w:val="0"/>
                  <w:marBottom w:val="0"/>
                  <w:divBdr>
                    <w:top w:val="none" w:sz="0" w:space="0" w:color="auto"/>
                    <w:left w:val="none" w:sz="0" w:space="0" w:color="auto"/>
                    <w:bottom w:val="none" w:sz="0" w:space="0" w:color="auto"/>
                    <w:right w:val="none" w:sz="0" w:space="0" w:color="auto"/>
                  </w:divBdr>
                  <w:divsChild>
                    <w:div w:id="1342272780">
                      <w:marLeft w:val="0"/>
                      <w:marRight w:val="0"/>
                      <w:marTop w:val="0"/>
                      <w:marBottom w:val="0"/>
                      <w:divBdr>
                        <w:top w:val="none" w:sz="0" w:space="0" w:color="auto"/>
                        <w:left w:val="none" w:sz="0" w:space="0" w:color="auto"/>
                        <w:bottom w:val="none" w:sz="0" w:space="0" w:color="auto"/>
                        <w:right w:val="none" w:sz="0" w:space="0" w:color="auto"/>
                      </w:divBdr>
                    </w:div>
                  </w:divsChild>
                </w:div>
                <w:div w:id="1259175228">
                  <w:marLeft w:val="0"/>
                  <w:marRight w:val="0"/>
                  <w:marTop w:val="0"/>
                  <w:marBottom w:val="0"/>
                  <w:divBdr>
                    <w:top w:val="none" w:sz="0" w:space="0" w:color="auto"/>
                    <w:left w:val="none" w:sz="0" w:space="0" w:color="auto"/>
                    <w:bottom w:val="none" w:sz="0" w:space="0" w:color="auto"/>
                    <w:right w:val="none" w:sz="0" w:space="0" w:color="auto"/>
                  </w:divBdr>
                  <w:divsChild>
                    <w:div w:id="677148949">
                      <w:marLeft w:val="0"/>
                      <w:marRight w:val="0"/>
                      <w:marTop w:val="0"/>
                      <w:marBottom w:val="0"/>
                      <w:divBdr>
                        <w:top w:val="none" w:sz="0" w:space="0" w:color="auto"/>
                        <w:left w:val="none" w:sz="0" w:space="0" w:color="auto"/>
                        <w:bottom w:val="none" w:sz="0" w:space="0" w:color="auto"/>
                        <w:right w:val="none" w:sz="0" w:space="0" w:color="auto"/>
                      </w:divBdr>
                    </w:div>
                  </w:divsChild>
                </w:div>
                <w:div w:id="1423912278">
                  <w:marLeft w:val="0"/>
                  <w:marRight w:val="0"/>
                  <w:marTop w:val="0"/>
                  <w:marBottom w:val="0"/>
                  <w:divBdr>
                    <w:top w:val="none" w:sz="0" w:space="0" w:color="auto"/>
                    <w:left w:val="none" w:sz="0" w:space="0" w:color="auto"/>
                    <w:bottom w:val="none" w:sz="0" w:space="0" w:color="auto"/>
                    <w:right w:val="none" w:sz="0" w:space="0" w:color="auto"/>
                  </w:divBdr>
                  <w:divsChild>
                    <w:div w:id="521667626">
                      <w:marLeft w:val="0"/>
                      <w:marRight w:val="0"/>
                      <w:marTop w:val="0"/>
                      <w:marBottom w:val="0"/>
                      <w:divBdr>
                        <w:top w:val="none" w:sz="0" w:space="0" w:color="auto"/>
                        <w:left w:val="none" w:sz="0" w:space="0" w:color="auto"/>
                        <w:bottom w:val="none" w:sz="0" w:space="0" w:color="auto"/>
                        <w:right w:val="none" w:sz="0" w:space="0" w:color="auto"/>
                      </w:divBdr>
                    </w:div>
                  </w:divsChild>
                </w:div>
                <w:div w:id="719742575">
                  <w:marLeft w:val="0"/>
                  <w:marRight w:val="0"/>
                  <w:marTop w:val="0"/>
                  <w:marBottom w:val="0"/>
                  <w:divBdr>
                    <w:top w:val="none" w:sz="0" w:space="0" w:color="auto"/>
                    <w:left w:val="none" w:sz="0" w:space="0" w:color="auto"/>
                    <w:bottom w:val="none" w:sz="0" w:space="0" w:color="auto"/>
                    <w:right w:val="none" w:sz="0" w:space="0" w:color="auto"/>
                  </w:divBdr>
                  <w:divsChild>
                    <w:div w:id="1294798596">
                      <w:marLeft w:val="0"/>
                      <w:marRight w:val="0"/>
                      <w:marTop w:val="0"/>
                      <w:marBottom w:val="0"/>
                      <w:divBdr>
                        <w:top w:val="none" w:sz="0" w:space="0" w:color="auto"/>
                        <w:left w:val="none" w:sz="0" w:space="0" w:color="auto"/>
                        <w:bottom w:val="none" w:sz="0" w:space="0" w:color="auto"/>
                        <w:right w:val="none" w:sz="0" w:space="0" w:color="auto"/>
                      </w:divBdr>
                    </w:div>
                  </w:divsChild>
                </w:div>
                <w:div w:id="341124820">
                  <w:marLeft w:val="0"/>
                  <w:marRight w:val="0"/>
                  <w:marTop w:val="0"/>
                  <w:marBottom w:val="0"/>
                  <w:divBdr>
                    <w:top w:val="none" w:sz="0" w:space="0" w:color="auto"/>
                    <w:left w:val="none" w:sz="0" w:space="0" w:color="auto"/>
                    <w:bottom w:val="none" w:sz="0" w:space="0" w:color="auto"/>
                    <w:right w:val="none" w:sz="0" w:space="0" w:color="auto"/>
                  </w:divBdr>
                  <w:divsChild>
                    <w:div w:id="1615820615">
                      <w:marLeft w:val="0"/>
                      <w:marRight w:val="0"/>
                      <w:marTop w:val="0"/>
                      <w:marBottom w:val="0"/>
                      <w:divBdr>
                        <w:top w:val="none" w:sz="0" w:space="0" w:color="auto"/>
                        <w:left w:val="none" w:sz="0" w:space="0" w:color="auto"/>
                        <w:bottom w:val="none" w:sz="0" w:space="0" w:color="auto"/>
                        <w:right w:val="none" w:sz="0" w:space="0" w:color="auto"/>
                      </w:divBdr>
                    </w:div>
                  </w:divsChild>
                </w:div>
                <w:div w:id="647633164">
                  <w:marLeft w:val="0"/>
                  <w:marRight w:val="0"/>
                  <w:marTop w:val="0"/>
                  <w:marBottom w:val="0"/>
                  <w:divBdr>
                    <w:top w:val="none" w:sz="0" w:space="0" w:color="auto"/>
                    <w:left w:val="none" w:sz="0" w:space="0" w:color="auto"/>
                    <w:bottom w:val="none" w:sz="0" w:space="0" w:color="auto"/>
                    <w:right w:val="none" w:sz="0" w:space="0" w:color="auto"/>
                  </w:divBdr>
                  <w:divsChild>
                    <w:div w:id="949119902">
                      <w:marLeft w:val="0"/>
                      <w:marRight w:val="0"/>
                      <w:marTop w:val="0"/>
                      <w:marBottom w:val="0"/>
                      <w:divBdr>
                        <w:top w:val="none" w:sz="0" w:space="0" w:color="auto"/>
                        <w:left w:val="none" w:sz="0" w:space="0" w:color="auto"/>
                        <w:bottom w:val="none" w:sz="0" w:space="0" w:color="auto"/>
                        <w:right w:val="none" w:sz="0" w:space="0" w:color="auto"/>
                      </w:divBdr>
                    </w:div>
                  </w:divsChild>
                </w:div>
                <w:div w:id="61610932">
                  <w:marLeft w:val="0"/>
                  <w:marRight w:val="0"/>
                  <w:marTop w:val="0"/>
                  <w:marBottom w:val="0"/>
                  <w:divBdr>
                    <w:top w:val="none" w:sz="0" w:space="0" w:color="auto"/>
                    <w:left w:val="none" w:sz="0" w:space="0" w:color="auto"/>
                    <w:bottom w:val="none" w:sz="0" w:space="0" w:color="auto"/>
                    <w:right w:val="none" w:sz="0" w:space="0" w:color="auto"/>
                  </w:divBdr>
                  <w:divsChild>
                    <w:div w:id="1615401512">
                      <w:marLeft w:val="0"/>
                      <w:marRight w:val="0"/>
                      <w:marTop w:val="0"/>
                      <w:marBottom w:val="0"/>
                      <w:divBdr>
                        <w:top w:val="none" w:sz="0" w:space="0" w:color="auto"/>
                        <w:left w:val="none" w:sz="0" w:space="0" w:color="auto"/>
                        <w:bottom w:val="none" w:sz="0" w:space="0" w:color="auto"/>
                        <w:right w:val="none" w:sz="0" w:space="0" w:color="auto"/>
                      </w:divBdr>
                    </w:div>
                  </w:divsChild>
                </w:div>
                <w:div w:id="872109146">
                  <w:marLeft w:val="0"/>
                  <w:marRight w:val="0"/>
                  <w:marTop w:val="0"/>
                  <w:marBottom w:val="0"/>
                  <w:divBdr>
                    <w:top w:val="none" w:sz="0" w:space="0" w:color="auto"/>
                    <w:left w:val="none" w:sz="0" w:space="0" w:color="auto"/>
                    <w:bottom w:val="none" w:sz="0" w:space="0" w:color="auto"/>
                    <w:right w:val="none" w:sz="0" w:space="0" w:color="auto"/>
                  </w:divBdr>
                  <w:divsChild>
                    <w:div w:id="1386027885">
                      <w:marLeft w:val="0"/>
                      <w:marRight w:val="0"/>
                      <w:marTop w:val="0"/>
                      <w:marBottom w:val="0"/>
                      <w:divBdr>
                        <w:top w:val="none" w:sz="0" w:space="0" w:color="auto"/>
                        <w:left w:val="none" w:sz="0" w:space="0" w:color="auto"/>
                        <w:bottom w:val="none" w:sz="0" w:space="0" w:color="auto"/>
                        <w:right w:val="none" w:sz="0" w:space="0" w:color="auto"/>
                      </w:divBdr>
                    </w:div>
                  </w:divsChild>
                </w:div>
                <w:div w:id="1276333270">
                  <w:marLeft w:val="0"/>
                  <w:marRight w:val="0"/>
                  <w:marTop w:val="0"/>
                  <w:marBottom w:val="0"/>
                  <w:divBdr>
                    <w:top w:val="none" w:sz="0" w:space="0" w:color="auto"/>
                    <w:left w:val="none" w:sz="0" w:space="0" w:color="auto"/>
                    <w:bottom w:val="none" w:sz="0" w:space="0" w:color="auto"/>
                    <w:right w:val="none" w:sz="0" w:space="0" w:color="auto"/>
                  </w:divBdr>
                  <w:divsChild>
                    <w:div w:id="842404167">
                      <w:marLeft w:val="0"/>
                      <w:marRight w:val="0"/>
                      <w:marTop w:val="0"/>
                      <w:marBottom w:val="0"/>
                      <w:divBdr>
                        <w:top w:val="none" w:sz="0" w:space="0" w:color="auto"/>
                        <w:left w:val="none" w:sz="0" w:space="0" w:color="auto"/>
                        <w:bottom w:val="none" w:sz="0" w:space="0" w:color="auto"/>
                        <w:right w:val="none" w:sz="0" w:space="0" w:color="auto"/>
                      </w:divBdr>
                    </w:div>
                  </w:divsChild>
                </w:div>
                <w:div w:id="342437306">
                  <w:marLeft w:val="0"/>
                  <w:marRight w:val="0"/>
                  <w:marTop w:val="0"/>
                  <w:marBottom w:val="0"/>
                  <w:divBdr>
                    <w:top w:val="none" w:sz="0" w:space="0" w:color="auto"/>
                    <w:left w:val="none" w:sz="0" w:space="0" w:color="auto"/>
                    <w:bottom w:val="none" w:sz="0" w:space="0" w:color="auto"/>
                    <w:right w:val="none" w:sz="0" w:space="0" w:color="auto"/>
                  </w:divBdr>
                  <w:divsChild>
                    <w:div w:id="1394112751">
                      <w:marLeft w:val="0"/>
                      <w:marRight w:val="0"/>
                      <w:marTop w:val="0"/>
                      <w:marBottom w:val="0"/>
                      <w:divBdr>
                        <w:top w:val="none" w:sz="0" w:space="0" w:color="auto"/>
                        <w:left w:val="none" w:sz="0" w:space="0" w:color="auto"/>
                        <w:bottom w:val="none" w:sz="0" w:space="0" w:color="auto"/>
                        <w:right w:val="none" w:sz="0" w:space="0" w:color="auto"/>
                      </w:divBdr>
                    </w:div>
                  </w:divsChild>
                </w:div>
                <w:div w:id="518473837">
                  <w:marLeft w:val="0"/>
                  <w:marRight w:val="0"/>
                  <w:marTop w:val="0"/>
                  <w:marBottom w:val="0"/>
                  <w:divBdr>
                    <w:top w:val="none" w:sz="0" w:space="0" w:color="auto"/>
                    <w:left w:val="none" w:sz="0" w:space="0" w:color="auto"/>
                    <w:bottom w:val="none" w:sz="0" w:space="0" w:color="auto"/>
                    <w:right w:val="none" w:sz="0" w:space="0" w:color="auto"/>
                  </w:divBdr>
                  <w:divsChild>
                    <w:div w:id="1413159795">
                      <w:marLeft w:val="0"/>
                      <w:marRight w:val="0"/>
                      <w:marTop w:val="0"/>
                      <w:marBottom w:val="0"/>
                      <w:divBdr>
                        <w:top w:val="none" w:sz="0" w:space="0" w:color="auto"/>
                        <w:left w:val="none" w:sz="0" w:space="0" w:color="auto"/>
                        <w:bottom w:val="none" w:sz="0" w:space="0" w:color="auto"/>
                        <w:right w:val="none" w:sz="0" w:space="0" w:color="auto"/>
                      </w:divBdr>
                    </w:div>
                  </w:divsChild>
                </w:div>
                <w:div w:id="733509546">
                  <w:marLeft w:val="0"/>
                  <w:marRight w:val="0"/>
                  <w:marTop w:val="0"/>
                  <w:marBottom w:val="0"/>
                  <w:divBdr>
                    <w:top w:val="none" w:sz="0" w:space="0" w:color="auto"/>
                    <w:left w:val="none" w:sz="0" w:space="0" w:color="auto"/>
                    <w:bottom w:val="none" w:sz="0" w:space="0" w:color="auto"/>
                    <w:right w:val="none" w:sz="0" w:space="0" w:color="auto"/>
                  </w:divBdr>
                  <w:divsChild>
                    <w:div w:id="292759606">
                      <w:marLeft w:val="0"/>
                      <w:marRight w:val="0"/>
                      <w:marTop w:val="0"/>
                      <w:marBottom w:val="0"/>
                      <w:divBdr>
                        <w:top w:val="none" w:sz="0" w:space="0" w:color="auto"/>
                        <w:left w:val="none" w:sz="0" w:space="0" w:color="auto"/>
                        <w:bottom w:val="none" w:sz="0" w:space="0" w:color="auto"/>
                        <w:right w:val="none" w:sz="0" w:space="0" w:color="auto"/>
                      </w:divBdr>
                    </w:div>
                  </w:divsChild>
                </w:div>
                <w:div w:id="1327170535">
                  <w:marLeft w:val="0"/>
                  <w:marRight w:val="0"/>
                  <w:marTop w:val="0"/>
                  <w:marBottom w:val="0"/>
                  <w:divBdr>
                    <w:top w:val="none" w:sz="0" w:space="0" w:color="auto"/>
                    <w:left w:val="none" w:sz="0" w:space="0" w:color="auto"/>
                    <w:bottom w:val="none" w:sz="0" w:space="0" w:color="auto"/>
                    <w:right w:val="none" w:sz="0" w:space="0" w:color="auto"/>
                  </w:divBdr>
                  <w:divsChild>
                    <w:div w:id="1627007041">
                      <w:marLeft w:val="0"/>
                      <w:marRight w:val="0"/>
                      <w:marTop w:val="0"/>
                      <w:marBottom w:val="0"/>
                      <w:divBdr>
                        <w:top w:val="none" w:sz="0" w:space="0" w:color="auto"/>
                        <w:left w:val="none" w:sz="0" w:space="0" w:color="auto"/>
                        <w:bottom w:val="none" w:sz="0" w:space="0" w:color="auto"/>
                        <w:right w:val="none" w:sz="0" w:space="0" w:color="auto"/>
                      </w:divBdr>
                    </w:div>
                  </w:divsChild>
                </w:div>
                <w:div w:id="1301688044">
                  <w:marLeft w:val="0"/>
                  <w:marRight w:val="0"/>
                  <w:marTop w:val="0"/>
                  <w:marBottom w:val="0"/>
                  <w:divBdr>
                    <w:top w:val="none" w:sz="0" w:space="0" w:color="auto"/>
                    <w:left w:val="none" w:sz="0" w:space="0" w:color="auto"/>
                    <w:bottom w:val="none" w:sz="0" w:space="0" w:color="auto"/>
                    <w:right w:val="none" w:sz="0" w:space="0" w:color="auto"/>
                  </w:divBdr>
                  <w:divsChild>
                    <w:div w:id="1145510208">
                      <w:marLeft w:val="0"/>
                      <w:marRight w:val="0"/>
                      <w:marTop w:val="0"/>
                      <w:marBottom w:val="0"/>
                      <w:divBdr>
                        <w:top w:val="none" w:sz="0" w:space="0" w:color="auto"/>
                        <w:left w:val="none" w:sz="0" w:space="0" w:color="auto"/>
                        <w:bottom w:val="none" w:sz="0" w:space="0" w:color="auto"/>
                        <w:right w:val="none" w:sz="0" w:space="0" w:color="auto"/>
                      </w:divBdr>
                    </w:div>
                  </w:divsChild>
                </w:div>
                <w:div w:id="1514300594">
                  <w:marLeft w:val="0"/>
                  <w:marRight w:val="0"/>
                  <w:marTop w:val="0"/>
                  <w:marBottom w:val="0"/>
                  <w:divBdr>
                    <w:top w:val="none" w:sz="0" w:space="0" w:color="auto"/>
                    <w:left w:val="none" w:sz="0" w:space="0" w:color="auto"/>
                    <w:bottom w:val="none" w:sz="0" w:space="0" w:color="auto"/>
                    <w:right w:val="none" w:sz="0" w:space="0" w:color="auto"/>
                  </w:divBdr>
                  <w:divsChild>
                    <w:div w:id="884411141">
                      <w:marLeft w:val="0"/>
                      <w:marRight w:val="0"/>
                      <w:marTop w:val="0"/>
                      <w:marBottom w:val="0"/>
                      <w:divBdr>
                        <w:top w:val="none" w:sz="0" w:space="0" w:color="auto"/>
                        <w:left w:val="none" w:sz="0" w:space="0" w:color="auto"/>
                        <w:bottom w:val="none" w:sz="0" w:space="0" w:color="auto"/>
                        <w:right w:val="none" w:sz="0" w:space="0" w:color="auto"/>
                      </w:divBdr>
                    </w:div>
                  </w:divsChild>
                </w:div>
                <w:div w:id="283972467">
                  <w:marLeft w:val="0"/>
                  <w:marRight w:val="0"/>
                  <w:marTop w:val="0"/>
                  <w:marBottom w:val="0"/>
                  <w:divBdr>
                    <w:top w:val="none" w:sz="0" w:space="0" w:color="auto"/>
                    <w:left w:val="none" w:sz="0" w:space="0" w:color="auto"/>
                    <w:bottom w:val="none" w:sz="0" w:space="0" w:color="auto"/>
                    <w:right w:val="none" w:sz="0" w:space="0" w:color="auto"/>
                  </w:divBdr>
                  <w:divsChild>
                    <w:div w:id="666832620">
                      <w:marLeft w:val="0"/>
                      <w:marRight w:val="0"/>
                      <w:marTop w:val="0"/>
                      <w:marBottom w:val="0"/>
                      <w:divBdr>
                        <w:top w:val="none" w:sz="0" w:space="0" w:color="auto"/>
                        <w:left w:val="none" w:sz="0" w:space="0" w:color="auto"/>
                        <w:bottom w:val="none" w:sz="0" w:space="0" w:color="auto"/>
                        <w:right w:val="none" w:sz="0" w:space="0" w:color="auto"/>
                      </w:divBdr>
                    </w:div>
                  </w:divsChild>
                </w:div>
                <w:div w:id="1004405753">
                  <w:marLeft w:val="0"/>
                  <w:marRight w:val="0"/>
                  <w:marTop w:val="0"/>
                  <w:marBottom w:val="0"/>
                  <w:divBdr>
                    <w:top w:val="none" w:sz="0" w:space="0" w:color="auto"/>
                    <w:left w:val="none" w:sz="0" w:space="0" w:color="auto"/>
                    <w:bottom w:val="none" w:sz="0" w:space="0" w:color="auto"/>
                    <w:right w:val="none" w:sz="0" w:space="0" w:color="auto"/>
                  </w:divBdr>
                  <w:divsChild>
                    <w:div w:id="560598135">
                      <w:marLeft w:val="0"/>
                      <w:marRight w:val="0"/>
                      <w:marTop w:val="0"/>
                      <w:marBottom w:val="0"/>
                      <w:divBdr>
                        <w:top w:val="none" w:sz="0" w:space="0" w:color="auto"/>
                        <w:left w:val="none" w:sz="0" w:space="0" w:color="auto"/>
                        <w:bottom w:val="none" w:sz="0" w:space="0" w:color="auto"/>
                        <w:right w:val="none" w:sz="0" w:space="0" w:color="auto"/>
                      </w:divBdr>
                    </w:div>
                  </w:divsChild>
                </w:div>
                <w:div w:id="1788965657">
                  <w:marLeft w:val="0"/>
                  <w:marRight w:val="0"/>
                  <w:marTop w:val="0"/>
                  <w:marBottom w:val="0"/>
                  <w:divBdr>
                    <w:top w:val="none" w:sz="0" w:space="0" w:color="auto"/>
                    <w:left w:val="none" w:sz="0" w:space="0" w:color="auto"/>
                    <w:bottom w:val="none" w:sz="0" w:space="0" w:color="auto"/>
                    <w:right w:val="none" w:sz="0" w:space="0" w:color="auto"/>
                  </w:divBdr>
                  <w:divsChild>
                    <w:div w:id="1850633577">
                      <w:marLeft w:val="0"/>
                      <w:marRight w:val="0"/>
                      <w:marTop w:val="0"/>
                      <w:marBottom w:val="0"/>
                      <w:divBdr>
                        <w:top w:val="none" w:sz="0" w:space="0" w:color="auto"/>
                        <w:left w:val="none" w:sz="0" w:space="0" w:color="auto"/>
                        <w:bottom w:val="none" w:sz="0" w:space="0" w:color="auto"/>
                        <w:right w:val="none" w:sz="0" w:space="0" w:color="auto"/>
                      </w:divBdr>
                    </w:div>
                  </w:divsChild>
                </w:div>
                <w:div w:id="1358964057">
                  <w:marLeft w:val="0"/>
                  <w:marRight w:val="0"/>
                  <w:marTop w:val="0"/>
                  <w:marBottom w:val="0"/>
                  <w:divBdr>
                    <w:top w:val="none" w:sz="0" w:space="0" w:color="auto"/>
                    <w:left w:val="none" w:sz="0" w:space="0" w:color="auto"/>
                    <w:bottom w:val="none" w:sz="0" w:space="0" w:color="auto"/>
                    <w:right w:val="none" w:sz="0" w:space="0" w:color="auto"/>
                  </w:divBdr>
                  <w:divsChild>
                    <w:div w:id="1036464457">
                      <w:marLeft w:val="0"/>
                      <w:marRight w:val="0"/>
                      <w:marTop w:val="0"/>
                      <w:marBottom w:val="0"/>
                      <w:divBdr>
                        <w:top w:val="none" w:sz="0" w:space="0" w:color="auto"/>
                        <w:left w:val="none" w:sz="0" w:space="0" w:color="auto"/>
                        <w:bottom w:val="none" w:sz="0" w:space="0" w:color="auto"/>
                        <w:right w:val="none" w:sz="0" w:space="0" w:color="auto"/>
                      </w:divBdr>
                    </w:div>
                  </w:divsChild>
                </w:div>
                <w:div w:id="1357804202">
                  <w:marLeft w:val="0"/>
                  <w:marRight w:val="0"/>
                  <w:marTop w:val="0"/>
                  <w:marBottom w:val="0"/>
                  <w:divBdr>
                    <w:top w:val="none" w:sz="0" w:space="0" w:color="auto"/>
                    <w:left w:val="none" w:sz="0" w:space="0" w:color="auto"/>
                    <w:bottom w:val="none" w:sz="0" w:space="0" w:color="auto"/>
                    <w:right w:val="none" w:sz="0" w:space="0" w:color="auto"/>
                  </w:divBdr>
                  <w:divsChild>
                    <w:div w:id="1585340201">
                      <w:marLeft w:val="0"/>
                      <w:marRight w:val="0"/>
                      <w:marTop w:val="0"/>
                      <w:marBottom w:val="0"/>
                      <w:divBdr>
                        <w:top w:val="none" w:sz="0" w:space="0" w:color="auto"/>
                        <w:left w:val="none" w:sz="0" w:space="0" w:color="auto"/>
                        <w:bottom w:val="none" w:sz="0" w:space="0" w:color="auto"/>
                        <w:right w:val="none" w:sz="0" w:space="0" w:color="auto"/>
                      </w:divBdr>
                    </w:div>
                  </w:divsChild>
                </w:div>
                <w:div w:id="1428694601">
                  <w:marLeft w:val="0"/>
                  <w:marRight w:val="0"/>
                  <w:marTop w:val="0"/>
                  <w:marBottom w:val="0"/>
                  <w:divBdr>
                    <w:top w:val="none" w:sz="0" w:space="0" w:color="auto"/>
                    <w:left w:val="none" w:sz="0" w:space="0" w:color="auto"/>
                    <w:bottom w:val="none" w:sz="0" w:space="0" w:color="auto"/>
                    <w:right w:val="none" w:sz="0" w:space="0" w:color="auto"/>
                  </w:divBdr>
                  <w:divsChild>
                    <w:div w:id="213657718">
                      <w:marLeft w:val="0"/>
                      <w:marRight w:val="0"/>
                      <w:marTop w:val="0"/>
                      <w:marBottom w:val="0"/>
                      <w:divBdr>
                        <w:top w:val="none" w:sz="0" w:space="0" w:color="auto"/>
                        <w:left w:val="none" w:sz="0" w:space="0" w:color="auto"/>
                        <w:bottom w:val="none" w:sz="0" w:space="0" w:color="auto"/>
                        <w:right w:val="none" w:sz="0" w:space="0" w:color="auto"/>
                      </w:divBdr>
                    </w:div>
                  </w:divsChild>
                </w:div>
                <w:div w:id="173300667">
                  <w:marLeft w:val="0"/>
                  <w:marRight w:val="0"/>
                  <w:marTop w:val="0"/>
                  <w:marBottom w:val="0"/>
                  <w:divBdr>
                    <w:top w:val="none" w:sz="0" w:space="0" w:color="auto"/>
                    <w:left w:val="none" w:sz="0" w:space="0" w:color="auto"/>
                    <w:bottom w:val="none" w:sz="0" w:space="0" w:color="auto"/>
                    <w:right w:val="none" w:sz="0" w:space="0" w:color="auto"/>
                  </w:divBdr>
                  <w:divsChild>
                    <w:div w:id="1130438348">
                      <w:marLeft w:val="0"/>
                      <w:marRight w:val="0"/>
                      <w:marTop w:val="0"/>
                      <w:marBottom w:val="0"/>
                      <w:divBdr>
                        <w:top w:val="none" w:sz="0" w:space="0" w:color="auto"/>
                        <w:left w:val="none" w:sz="0" w:space="0" w:color="auto"/>
                        <w:bottom w:val="none" w:sz="0" w:space="0" w:color="auto"/>
                        <w:right w:val="none" w:sz="0" w:space="0" w:color="auto"/>
                      </w:divBdr>
                    </w:div>
                  </w:divsChild>
                </w:div>
                <w:div w:id="132909454">
                  <w:marLeft w:val="0"/>
                  <w:marRight w:val="0"/>
                  <w:marTop w:val="0"/>
                  <w:marBottom w:val="0"/>
                  <w:divBdr>
                    <w:top w:val="none" w:sz="0" w:space="0" w:color="auto"/>
                    <w:left w:val="none" w:sz="0" w:space="0" w:color="auto"/>
                    <w:bottom w:val="none" w:sz="0" w:space="0" w:color="auto"/>
                    <w:right w:val="none" w:sz="0" w:space="0" w:color="auto"/>
                  </w:divBdr>
                  <w:divsChild>
                    <w:div w:id="705909909">
                      <w:marLeft w:val="0"/>
                      <w:marRight w:val="0"/>
                      <w:marTop w:val="0"/>
                      <w:marBottom w:val="0"/>
                      <w:divBdr>
                        <w:top w:val="none" w:sz="0" w:space="0" w:color="auto"/>
                        <w:left w:val="none" w:sz="0" w:space="0" w:color="auto"/>
                        <w:bottom w:val="none" w:sz="0" w:space="0" w:color="auto"/>
                        <w:right w:val="none" w:sz="0" w:space="0" w:color="auto"/>
                      </w:divBdr>
                    </w:div>
                  </w:divsChild>
                </w:div>
                <w:div w:id="1023704109">
                  <w:marLeft w:val="0"/>
                  <w:marRight w:val="0"/>
                  <w:marTop w:val="0"/>
                  <w:marBottom w:val="0"/>
                  <w:divBdr>
                    <w:top w:val="none" w:sz="0" w:space="0" w:color="auto"/>
                    <w:left w:val="none" w:sz="0" w:space="0" w:color="auto"/>
                    <w:bottom w:val="none" w:sz="0" w:space="0" w:color="auto"/>
                    <w:right w:val="none" w:sz="0" w:space="0" w:color="auto"/>
                  </w:divBdr>
                  <w:divsChild>
                    <w:div w:id="628366059">
                      <w:marLeft w:val="0"/>
                      <w:marRight w:val="0"/>
                      <w:marTop w:val="0"/>
                      <w:marBottom w:val="0"/>
                      <w:divBdr>
                        <w:top w:val="none" w:sz="0" w:space="0" w:color="auto"/>
                        <w:left w:val="none" w:sz="0" w:space="0" w:color="auto"/>
                        <w:bottom w:val="none" w:sz="0" w:space="0" w:color="auto"/>
                        <w:right w:val="none" w:sz="0" w:space="0" w:color="auto"/>
                      </w:divBdr>
                    </w:div>
                  </w:divsChild>
                </w:div>
                <w:div w:id="643898804">
                  <w:marLeft w:val="0"/>
                  <w:marRight w:val="0"/>
                  <w:marTop w:val="0"/>
                  <w:marBottom w:val="0"/>
                  <w:divBdr>
                    <w:top w:val="none" w:sz="0" w:space="0" w:color="auto"/>
                    <w:left w:val="none" w:sz="0" w:space="0" w:color="auto"/>
                    <w:bottom w:val="none" w:sz="0" w:space="0" w:color="auto"/>
                    <w:right w:val="none" w:sz="0" w:space="0" w:color="auto"/>
                  </w:divBdr>
                  <w:divsChild>
                    <w:div w:id="97456991">
                      <w:marLeft w:val="0"/>
                      <w:marRight w:val="0"/>
                      <w:marTop w:val="0"/>
                      <w:marBottom w:val="0"/>
                      <w:divBdr>
                        <w:top w:val="none" w:sz="0" w:space="0" w:color="auto"/>
                        <w:left w:val="none" w:sz="0" w:space="0" w:color="auto"/>
                        <w:bottom w:val="none" w:sz="0" w:space="0" w:color="auto"/>
                        <w:right w:val="none" w:sz="0" w:space="0" w:color="auto"/>
                      </w:divBdr>
                    </w:div>
                  </w:divsChild>
                </w:div>
                <w:div w:id="239827520">
                  <w:marLeft w:val="0"/>
                  <w:marRight w:val="0"/>
                  <w:marTop w:val="0"/>
                  <w:marBottom w:val="0"/>
                  <w:divBdr>
                    <w:top w:val="none" w:sz="0" w:space="0" w:color="auto"/>
                    <w:left w:val="none" w:sz="0" w:space="0" w:color="auto"/>
                    <w:bottom w:val="none" w:sz="0" w:space="0" w:color="auto"/>
                    <w:right w:val="none" w:sz="0" w:space="0" w:color="auto"/>
                  </w:divBdr>
                  <w:divsChild>
                    <w:div w:id="443501961">
                      <w:marLeft w:val="0"/>
                      <w:marRight w:val="0"/>
                      <w:marTop w:val="0"/>
                      <w:marBottom w:val="0"/>
                      <w:divBdr>
                        <w:top w:val="none" w:sz="0" w:space="0" w:color="auto"/>
                        <w:left w:val="none" w:sz="0" w:space="0" w:color="auto"/>
                        <w:bottom w:val="none" w:sz="0" w:space="0" w:color="auto"/>
                        <w:right w:val="none" w:sz="0" w:space="0" w:color="auto"/>
                      </w:divBdr>
                    </w:div>
                  </w:divsChild>
                </w:div>
                <w:div w:id="1410929562">
                  <w:marLeft w:val="0"/>
                  <w:marRight w:val="0"/>
                  <w:marTop w:val="0"/>
                  <w:marBottom w:val="0"/>
                  <w:divBdr>
                    <w:top w:val="none" w:sz="0" w:space="0" w:color="auto"/>
                    <w:left w:val="none" w:sz="0" w:space="0" w:color="auto"/>
                    <w:bottom w:val="none" w:sz="0" w:space="0" w:color="auto"/>
                    <w:right w:val="none" w:sz="0" w:space="0" w:color="auto"/>
                  </w:divBdr>
                  <w:divsChild>
                    <w:div w:id="279265847">
                      <w:marLeft w:val="0"/>
                      <w:marRight w:val="0"/>
                      <w:marTop w:val="0"/>
                      <w:marBottom w:val="0"/>
                      <w:divBdr>
                        <w:top w:val="none" w:sz="0" w:space="0" w:color="auto"/>
                        <w:left w:val="none" w:sz="0" w:space="0" w:color="auto"/>
                        <w:bottom w:val="none" w:sz="0" w:space="0" w:color="auto"/>
                        <w:right w:val="none" w:sz="0" w:space="0" w:color="auto"/>
                      </w:divBdr>
                    </w:div>
                  </w:divsChild>
                </w:div>
                <w:div w:id="1764303853">
                  <w:marLeft w:val="0"/>
                  <w:marRight w:val="0"/>
                  <w:marTop w:val="0"/>
                  <w:marBottom w:val="0"/>
                  <w:divBdr>
                    <w:top w:val="none" w:sz="0" w:space="0" w:color="auto"/>
                    <w:left w:val="none" w:sz="0" w:space="0" w:color="auto"/>
                    <w:bottom w:val="none" w:sz="0" w:space="0" w:color="auto"/>
                    <w:right w:val="none" w:sz="0" w:space="0" w:color="auto"/>
                  </w:divBdr>
                  <w:divsChild>
                    <w:div w:id="134492746">
                      <w:marLeft w:val="0"/>
                      <w:marRight w:val="0"/>
                      <w:marTop w:val="0"/>
                      <w:marBottom w:val="0"/>
                      <w:divBdr>
                        <w:top w:val="none" w:sz="0" w:space="0" w:color="auto"/>
                        <w:left w:val="none" w:sz="0" w:space="0" w:color="auto"/>
                        <w:bottom w:val="none" w:sz="0" w:space="0" w:color="auto"/>
                        <w:right w:val="none" w:sz="0" w:space="0" w:color="auto"/>
                      </w:divBdr>
                    </w:div>
                  </w:divsChild>
                </w:div>
                <w:div w:id="1919288999">
                  <w:marLeft w:val="0"/>
                  <w:marRight w:val="0"/>
                  <w:marTop w:val="0"/>
                  <w:marBottom w:val="0"/>
                  <w:divBdr>
                    <w:top w:val="none" w:sz="0" w:space="0" w:color="auto"/>
                    <w:left w:val="none" w:sz="0" w:space="0" w:color="auto"/>
                    <w:bottom w:val="none" w:sz="0" w:space="0" w:color="auto"/>
                    <w:right w:val="none" w:sz="0" w:space="0" w:color="auto"/>
                  </w:divBdr>
                  <w:divsChild>
                    <w:div w:id="1242062190">
                      <w:marLeft w:val="0"/>
                      <w:marRight w:val="0"/>
                      <w:marTop w:val="0"/>
                      <w:marBottom w:val="0"/>
                      <w:divBdr>
                        <w:top w:val="none" w:sz="0" w:space="0" w:color="auto"/>
                        <w:left w:val="none" w:sz="0" w:space="0" w:color="auto"/>
                        <w:bottom w:val="none" w:sz="0" w:space="0" w:color="auto"/>
                        <w:right w:val="none" w:sz="0" w:space="0" w:color="auto"/>
                      </w:divBdr>
                    </w:div>
                  </w:divsChild>
                </w:div>
                <w:div w:id="1604534990">
                  <w:marLeft w:val="0"/>
                  <w:marRight w:val="0"/>
                  <w:marTop w:val="0"/>
                  <w:marBottom w:val="0"/>
                  <w:divBdr>
                    <w:top w:val="none" w:sz="0" w:space="0" w:color="auto"/>
                    <w:left w:val="none" w:sz="0" w:space="0" w:color="auto"/>
                    <w:bottom w:val="none" w:sz="0" w:space="0" w:color="auto"/>
                    <w:right w:val="none" w:sz="0" w:space="0" w:color="auto"/>
                  </w:divBdr>
                  <w:divsChild>
                    <w:div w:id="9730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2634">
          <w:marLeft w:val="0"/>
          <w:marRight w:val="0"/>
          <w:marTop w:val="0"/>
          <w:marBottom w:val="0"/>
          <w:divBdr>
            <w:top w:val="none" w:sz="0" w:space="0" w:color="auto"/>
            <w:left w:val="none" w:sz="0" w:space="0" w:color="auto"/>
            <w:bottom w:val="none" w:sz="0" w:space="0" w:color="auto"/>
            <w:right w:val="none" w:sz="0" w:space="0" w:color="auto"/>
          </w:divBdr>
        </w:div>
        <w:div w:id="26567788">
          <w:marLeft w:val="0"/>
          <w:marRight w:val="0"/>
          <w:marTop w:val="0"/>
          <w:marBottom w:val="0"/>
          <w:divBdr>
            <w:top w:val="none" w:sz="0" w:space="0" w:color="auto"/>
            <w:left w:val="none" w:sz="0" w:space="0" w:color="auto"/>
            <w:bottom w:val="none" w:sz="0" w:space="0" w:color="auto"/>
            <w:right w:val="none" w:sz="0" w:space="0" w:color="auto"/>
          </w:divBdr>
        </w:div>
        <w:div w:id="1332878463">
          <w:marLeft w:val="0"/>
          <w:marRight w:val="0"/>
          <w:marTop w:val="0"/>
          <w:marBottom w:val="0"/>
          <w:divBdr>
            <w:top w:val="none" w:sz="0" w:space="0" w:color="auto"/>
            <w:left w:val="none" w:sz="0" w:space="0" w:color="auto"/>
            <w:bottom w:val="none" w:sz="0" w:space="0" w:color="auto"/>
            <w:right w:val="none" w:sz="0" w:space="0" w:color="auto"/>
          </w:divBdr>
          <w:divsChild>
            <w:div w:id="686061168">
              <w:marLeft w:val="-75"/>
              <w:marRight w:val="0"/>
              <w:marTop w:val="30"/>
              <w:marBottom w:val="30"/>
              <w:divBdr>
                <w:top w:val="none" w:sz="0" w:space="0" w:color="auto"/>
                <w:left w:val="none" w:sz="0" w:space="0" w:color="auto"/>
                <w:bottom w:val="none" w:sz="0" w:space="0" w:color="auto"/>
                <w:right w:val="none" w:sz="0" w:space="0" w:color="auto"/>
              </w:divBdr>
              <w:divsChild>
                <w:div w:id="453255844">
                  <w:marLeft w:val="0"/>
                  <w:marRight w:val="0"/>
                  <w:marTop w:val="0"/>
                  <w:marBottom w:val="0"/>
                  <w:divBdr>
                    <w:top w:val="none" w:sz="0" w:space="0" w:color="auto"/>
                    <w:left w:val="none" w:sz="0" w:space="0" w:color="auto"/>
                    <w:bottom w:val="none" w:sz="0" w:space="0" w:color="auto"/>
                    <w:right w:val="none" w:sz="0" w:space="0" w:color="auto"/>
                  </w:divBdr>
                  <w:divsChild>
                    <w:div w:id="754791118">
                      <w:marLeft w:val="0"/>
                      <w:marRight w:val="0"/>
                      <w:marTop w:val="0"/>
                      <w:marBottom w:val="0"/>
                      <w:divBdr>
                        <w:top w:val="none" w:sz="0" w:space="0" w:color="auto"/>
                        <w:left w:val="none" w:sz="0" w:space="0" w:color="auto"/>
                        <w:bottom w:val="none" w:sz="0" w:space="0" w:color="auto"/>
                        <w:right w:val="none" w:sz="0" w:space="0" w:color="auto"/>
                      </w:divBdr>
                    </w:div>
                  </w:divsChild>
                </w:div>
                <w:div w:id="1631010597">
                  <w:marLeft w:val="0"/>
                  <w:marRight w:val="0"/>
                  <w:marTop w:val="0"/>
                  <w:marBottom w:val="0"/>
                  <w:divBdr>
                    <w:top w:val="none" w:sz="0" w:space="0" w:color="auto"/>
                    <w:left w:val="none" w:sz="0" w:space="0" w:color="auto"/>
                    <w:bottom w:val="none" w:sz="0" w:space="0" w:color="auto"/>
                    <w:right w:val="none" w:sz="0" w:space="0" w:color="auto"/>
                  </w:divBdr>
                  <w:divsChild>
                    <w:div w:id="191310153">
                      <w:marLeft w:val="0"/>
                      <w:marRight w:val="0"/>
                      <w:marTop w:val="0"/>
                      <w:marBottom w:val="0"/>
                      <w:divBdr>
                        <w:top w:val="none" w:sz="0" w:space="0" w:color="auto"/>
                        <w:left w:val="none" w:sz="0" w:space="0" w:color="auto"/>
                        <w:bottom w:val="none" w:sz="0" w:space="0" w:color="auto"/>
                        <w:right w:val="none" w:sz="0" w:space="0" w:color="auto"/>
                      </w:divBdr>
                    </w:div>
                  </w:divsChild>
                </w:div>
                <w:div w:id="1782412576">
                  <w:marLeft w:val="0"/>
                  <w:marRight w:val="0"/>
                  <w:marTop w:val="0"/>
                  <w:marBottom w:val="0"/>
                  <w:divBdr>
                    <w:top w:val="none" w:sz="0" w:space="0" w:color="auto"/>
                    <w:left w:val="none" w:sz="0" w:space="0" w:color="auto"/>
                    <w:bottom w:val="none" w:sz="0" w:space="0" w:color="auto"/>
                    <w:right w:val="none" w:sz="0" w:space="0" w:color="auto"/>
                  </w:divBdr>
                  <w:divsChild>
                    <w:div w:id="336660837">
                      <w:marLeft w:val="0"/>
                      <w:marRight w:val="0"/>
                      <w:marTop w:val="0"/>
                      <w:marBottom w:val="0"/>
                      <w:divBdr>
                        <w:top w:val="none" w:sz="0" w:space="0" w:color="auto"/>
                        <w:left w:val="none" w:sz="0" w:space="0" w:color="auto"/>
                        <w:bottom w:val="none" w:sz="0" w:space="0" w:color="auto"/>
                        <w:right w:val="none" w:sz="0" w:space="0" w:color="auto"/>
                      </w:divBdr>
                    </w:div>
                  </w:divsChild>
                </w:div>
                <w:div w:id="2015692434">
                  <w:marLeft w:val="0"/>
                  <w:marRight w:val="0"/>
                  <w:marTop w:val="0"/>
                  <w:marBottom w:val="0"/>
                  <w:divBdr>
                    <w:top w:val="none" w:sz="0" w:space="0" w:color="auto"/>
                    <w:left w:val="none" w:sz="0" w:space="0" w:color="auto"/>
                    <w:bottom w:val="none" w:sz="0" w:space="0" w:color="auto"/>
                    <w:right w:val="none" w:sz="0" w:space="0" w:color="auto"/>
                  </w:divBdr>
                  <w:divsChild>
                    <w:div w:id="2106684527">
                      <w:marLeft w:val="0"/>
                      <w:marRight w:val="0"/>
                      <w:marTop w:val="0"/>
                      <w:marBottom w:val="0"/>
                      <w:divBdr>
                        <w:top w:val="none" w:sz="0" w:space="0" w:color="auto"/>
                        <w:left w:val="none" w:sz="0" w:space="0" w:color="auto"/>
                        <w:bottom w:val="none" w:sz="0" w:space="0" w:color="auto"/>
                        <w:right w:val="none" w:sz="0" w:space="0" w:color="auto"/>
                      </w:divBdr>
                    </w:div>
                  </w:divsChild>
                </w:div>
                <w:div w:id="1320429374">
                  <w:marLeft w:val="0"/>
                  <w:marRight w:val="0"/>
                  <w:marTop w:val="0"/>
                  <w:marBottom w:val="0"/>
                  <w:divBdr>
                    <w:top w:val="none" w:sz="0" w:space="0" w:color="auto"/>
                    <w:left w:val="none" w:sz="0" w:space="0" w:color="auto"/>
                    <w:bottom w:val="none" w:sz="0" w:space="0" w:color="auto"/>
                    <w:right w:val="none" w:sz="0" w:space="0" w:color="auto"/>
                  </w:divBdr>
                  <w:divsChild>
                    <w:div w:id="734201091">
                      <w:marLeft w:val="0"/>
                      <w:marRight w:val="0"/>
                      <w:marTop w:val="0"/>
                      <w:marBottom w:val="0"/>
                      <w:divBdr>
                        <w:top w:val="none" w:sz="0" w:space="0" w:color="auto"/>
                        <w:left w:val="none" w:sz="0" w:space="0" w:color="auto"/>
                        <w:bottom w:val="none" w:sz="0" w:space="0" w:color="auto"/>
                        <w:right w:val="none" w:sz="0" w:space="0" w:color="auto"/>
                      </w:divBdr>
                    </w:div>
                  </w:divsChild>
                </w:div>
                <w:div w:id="1811095527">
                  <w:marLeft w:val="0"/>
                  <w:marRight w:val="0"/>
                  <w:marTop w:val="0"/>
                  <w:marBottom w:val="0"/>
                  <w:divBdr>
                    <w:top w:val="none" w:sz="0" w:space="0" w:color="auto"/>
                    <w:left w:val="none" w:sz="0" w:space="0" w:color="auto"/>
                    <w:bottom w:val="none" w:sz="0" w:space="0" w:color="auto"/>
                    <w:right w:val="none" w:sz="0" w:space="0" w:color="auto"/>
                  </w:divBdr>
                  <w:divsChild>
                    <w:div w:id="352531893">
                      <w:marLeft w:val="0"/>
                      <w:marRight w:val="0"/>
                      <w:marTop w:val="0"/>
                      <w:marBottom w:val="0"/>
                      <w:divBdr>
                        <w:top w:val="none" w:sz="0" w:space="0" w:color="auto"/>
                        <w:left w:val="none" w:sz="0" w:space="0" w:color="auto"/>
                        <w:bottom w:val="none" w:sz="0" w:space="0" w:color="auto"/>
                        <w:right w:val="none" w:sz="0" w:space="0" w:color="auto"/>
                      </w:divBdr>
                    </w:div>
                  </w:divsChild>
                </w:div>
                <w:div w:id="802574140">
                  <w:marLeft w:val="0"/>
                  <w:marRight w:val="0"/>
                  <w:marTop w:val="0"/>
                  <w:marBottom w:val="0"/>
                  <w:divBdr>
                    <w:top w:val="none" w:sz="0" w:space="0" w:color="auto"/>
                    <w:left w:val="none" w:sz="0" w:space="0" w:color="auto"/>
                    <w:bottom w:val="none" w:sz="0" w:space="0" w:color="auto"/>
                    <w:right w:val="none" w:sz="0" w:space="0" w:color="auto"/>
                  </w:divBdr>
                  <w:divsChild>
                    <w:div w:id="1756441237">
                      <w:marLeft w:val="0"/>
                      <w:marRight w:val="0"/>
                      <w:marTop w:val="0"/>
                      <w:marBottom w:val="0"/>
                      <w:divBdr>
                        <w:top w:val="none" w:sz="0" w:space="0" w:color="auto"/>
                        <w:left w:val="none" w:sz="0" w:space="0" w:color="auto"/>
                        <w:bottom w:val="none" w:sz="0" w:space="0" w:color="auto"/>
                        <w:right w:val="none" w:sz="0" w:space="0" w:color="auto"/>
                      </w:divBdr>
                    </w:div>
                  </w:divsChild>
                </w:div>
                <w:div w:id="2085955848">
                  <w:marLeft w:val="0"/>
                  <w:marRight w:val="0"/>
                  <w:marTop w:val="0"/>
                  <w:marBottom w:val="0"/>
                  <w:divBdr>
                    <w:top w:val="none" w:sz="0" w:space="0" w:color="auto"/>
                    <w:left w:val="none" w:sz="0" w:space="0" w:color="auto"/>
                    <w:bottom w:val="none" w:sz="0" w:space="0" w:color="auto"/>
                    <w:right w:val="none" w:sz="0" w:space="0" w:color="auto"/>
                  </w:divBdr>
                  <w:divsChild>
                    <w:div w:id="1214923670">
                      <w:marLeft w:val="0"/>
                      <w:marRight w:val="0"/>
                      <w:marTop w:val="0"/>
                      <w:marBottom w:val="0"/>
                      <w:divBdr>
                        <w:top w:val="none" w:sz="0" w:space="0" w:color="auto"/>
                        <w:left w:val="none" w:sz="0" w:space="0" w:color="auto"/>
                        <w:bottom w:val="none" w:sz="0" w:space="0" w:color="auto"/>
                        <w:right w:val="none" w:sz="0" w:space="0" w:color="auto"/>
                      </w:divBdr>
                    </w:div>
                  </w:divsChild>
                </w:div>
                <w:div w:id="1240018668">
                  <w:marLeft w:val="0"/>
                  <w:marRight w:val="0"/>
                  <w:marTop w:val="0"/>
                  <w:marBottom w:val="0"/>
                  <w:divBdr>
                    <w:top w:val="none" w:sz="0" w:space="0" w:color="auto"/>
                    <w:left w:val="none" w:sz="0" w:space="0" w:color="auto"/>
                    <w:bottom w:val="none" w:sz="0" w:space="0" w:color="auto"/>
                    <w:right w:val="none" w:sz="0" w:space="0" w:color="auto"/>
                  </w:divBdr>
                  <w:divsChild>
                    <w:div w:id="713888204">
                      <w:marLeft w:val="0"/>
                      <w:marRight w:val="0"/>
                      <w:marTop w:val="0"/>
                      <w:marBottom w:val="0"/>
                      <w:divBdr>
                        <w:top w:val="none" w:sz="0" w:space="0" w:color="auto"/>
                        <w:left w:val="none" w:sz="0" w:space="0" w:color="auto"/>
                        <w:bottom w:val="none" w:sz="0" w:space="0" w:color="auto"/>
                        <w:right w:val="none" w:sz="0" w:space="0" w:color="auto"/>
                      </w:divBdr>
                    </w:div>
                  </w:divsChild>
                </w:div>
                <w:div w:id="1539779353">
                  <w:marLeft w:val="0"/>
                  <w:marRight w:val="0"/>
                  <w:marTop w:val="0"/>
                  <w:marBottom w:val="0"/>
                  <w:divBdr>
                    <w:top w:val="none" w:sz="0" w:space="0" w:color="auto"/>
                    <w:left w:val="none" w:sz="0" w:space="0" w:color="auto"/>
                    <w:bottom w:val="none" w:sz="0" w:space="0" w:color="auto"/>
                    <w:right w:val="none" w:sz="0" w:space="0" w:color="auto"/>
                  </w:divBdr>
                  <w:divsChild>
                    <w:div w:id="381755283">
                      <w:marLeft w:val="0"/>
                      <w:marRight w:val="0"/>
                      <w:marTop w:val="0"/>
                      <w:marBottom w:val="0"/>
                      <w:divBdr>
                        <w:top w:val="none" w:sz="0" w:space="0" w:color="auto"/>
                        <w:left w:val="none" w:sz="0" w:space="0" w:color="auto"/>
                        <w:bottom w:val="none" w:sz="0" w:space="0" w:color="auto"/>
                        <w:right w:val="none" w:sz="0" w:space="0" w:color="auto"/>
                      </w:divBdr>
                    </w:div>
                  </w:divsChild>
                </w:div>
                <w:div w:id="588855094">
                  <w:marLeft w:val="0"/>
                  <w:marRight w:val="0"/>
                  <w:marTop w:val="0"/>
                  <w:marBottom w:val="0"/>
                  <w:divBdr>
                    <w:top w:val="none" w:sz="0" w:space="0" w:color="auto"/>
                    <w:left w:val="none" w:sz="0" w:space="0" w:color="auto"/>
                    <w:bottom w:val="none" w:sz="0" w:space="0" w:color="auto"/>
                    <w:right w:val="none" w:sz="0" w:space="0" w:color="auto"/>
                  </w:divBdr>
                  <w:divsChild>
                    <w:div w:id="1742483680">
                      <w:marLeft w:val="0"/>
                      <w:marRight w:val="0"/>
                      <w:marTop w:val="0"/>
                      <w:marBottom w:val="0"/>
                      <w:divBdr>
                        <w:top w:val="none" w:sz="0" w:space="0" w:color="auto"/>
                        <w:left w:val="none" w:sz="0" w:space="0" w:color="auto"/>
                        <w:bottom w:val="none" w:sz="0" w:space="0" w:color="auto"/>
                        <w:right w:val="none" w:sz="0" w:space="0" w:color="auto"/>
                      </w:divBdr>
                    </w:div>
                  </w:divsChild>
                </w:div>
                <w:div w:id="335347778">
                  <w:marLeft w:val="0"/>
                  <w:marRight w:val="0"/>
                  <w:marTop w:val="0"/>
                  <w:marBottom w:val="0"/>
                  <w:divBdr>
                    <w:top w:val="none" w:sz="0" w:space="0" w:color="auto"/>
                    <w:left w:val="none" w:sz="0" w:space="0" w:color="auto"/>
                    <w:bottom w:val="none" w:sz="0" w:space="0" w:color="auto"/>
                    <w:right w:val="none" w:sz="0" w:space="0" w:color="auto"/>
                  </w:divBdr>
                  <w:divsChild>
                    <w:div w:id="862480105">
                      <w:marLeft w:val="0"/>
                      <w:marRight w:val="0"/>
                      <w:marTop w:val="0"/>
                      <w:marBottom w:val="0"/>
                      <w:divBdr>
                        <w:top w:val="none" w:sz="0" w:space="0" w:color="auto"/>
                        <w:left w:val="none" w:sz="0" w:space="0" w:color="auto"/>
                        <w:bottom w:val="none" w:sz="0" w:space="0" w:color="auto"/>
                        <w:right w:val="none" w:sz="0" w:space="0" w:color="auto"/>
                      </w:divBdr>
                    </w:div>
                  </w:divsChild>
                </w:div>
                <w:div w:id="813720330">
                  <w:marLeft w:val="0"/>
                  <w:marRight w:val="0"/>
                  <w:marTop w:val="0"/>
                  <w:marBottom w:val="0"/>
                  <w:divBdr>
                    <w:top w:val="none" w:sz="0" w:space="0" w:color="auto"/>
                    <w:left w:val="none" w:sz="0" w:space="0" w:color="auto"/>
                    <w:bottom w:val="none" w:sz="0" w:space="0" w:color="auto"/>
                    <w:right w:val="none" w:sz="0" w:space="0" w:color="auto"/>
                  </w:divBdr>
                  <w:divsChild>
                    <w:div w:id="2131125777">
                      <w:marLeft w:val="0"/>
                      <w:marRight w:val="0"/>
                      <w:marTop w:val="0"/>
                      <w:marBottom w:val="0"/>
                      <w:divBdr>
                        <w:top w:val="none" w:sz="0" w:space="0" w:color="auto"/>
                        <w:left w:val="none" w:sz="0" w:space="0" w:color="auto"/>
                        <w:bottom w:val="none" w:sz="0" w:space="0" w:color="auto"/>
                        <w:right w:val="none" w:sz="0" w:space="0" w:color="auto"/>
                      </w:divBdr>
                    </w:div>
                  </w:divsChild>
                </w:div>
                <w:div w:id="1365983980">
                  <w:marLeft w:val="0"/>
                  <w:marRight w:val="0"/>
                  <w:marTop w:val="0"/>
                  <w:marBottom w:val="0"/>
                  <w:divBdr>
                    <w:top w:val="none" w:sz="0" w:space="0" w:color="auto"/>
                    <w:left w:val="none" w:sz="0" w:space="0" w:color="auto"/>
                    <w:bottom w:val="none" w:sz="0" w:space="0" w:color="auto"/>
                    <w:right w:val="none" w:sz="0" w:space="0" w:color="auto"/>
                  </w:divBdr>
                  <w:divsChild>
                    <w:div w:id="586619865">
                      <w:marLeft w:val="0"/>
                      <w:marRight w:val="0"/>
                      <w:marTop w:val="0"/>
                      <w:marBottom w:val="0"/>
                      <w:divBdr>
                        <w:top w:val="none" w:sz="0" w:space="0" w:color="auto"/>
                        <w:left w:val="none" w:sz="0" w:space="0" w:color="auto"/>
                        <w:bottom w:val="none" w:sz="0" w:space="0" w:color="auto"/>
                        <w:right w:val="none" w:sz="0" w:space="0" w:color="auto"/>
                      </w:divBdr>
                    </w:div>
                  </w:divsChild>
                </w:div>
                <w:div w:id="1786004685">
                  <w:marLeft w:val="0"/>
                  <w:marRight w:val="0"/>
                  <w:marTop w:val="0"/>
                  <w:marBottom w:val="0"/>
                  <w:divBdr>
                    <w:top w:val="none" w:sz="0" w:space="0" w:color="auto"/>
                    <w:left w:val="none" w:sz="0" w:space="0" w:color="auto"/>
                    <w:bottom w:val="none" w:sz="0" w:space="0" w:color="auto"/>
                    <w:right w:val="none" w:sz="0" w:space="0" w:color="auto"/>
                  </w:divBdr>
                  <w:divsChild>
                    <w:div w:id="2116172810">
                      <w:marLeft w:val="0"/>
                      <w:marRight w:val="0"/>
                      <w:marTop w:val="0"/>
                      <w:marBottom w:val="0"/>
                      <w:divBdr>
                        <w:top w:val="none" w:sz="0" w:space="0" w:color="auto"/>
                        <w:left w:val="none" w:sz="0" w:space="0" w:color="auto"/>
                        <w:bottom w:val="none" w:sz="0" w:space="0" w:color="auto"/>
                        <w:right w:val="none" w:sz="0" w:space="0" w:color="auto"/>
                      </w:divBdr>
                    </w:div>
                  </w:divsChild>
                </w:div>
                <w:div w:id="1678381640">
                  <w:marLeft w:val="0"/>
                  <w:marRight w:val="0"/>
                  <w:marTop w:val="0"/>
                  <w:marBottom w:val="0"/>
                  <w:divBdr>
                    <w:top w:val="none" w:sz="0" w:space="0" w:color="auto"/>
                    <w:left w:val="none" w:sz="0" w:space="0" w:color="auto"/>
                    <w:bottom w:val="none" w:sz="0" w:space="0" w:color="auto"/>
                    <w:right w:val="none" w:sz="0" w:space="0" w:color="auto"/>
                  </w:divBdr>
                  <w:divsChild>
                    <w:div w:id="59058004">
                      <w:marLeft w:val="0"/>
                      <w:marRight w:val="0"/>
                      <w:marTop w:val="0"/>
                      <w:marBottom w:val="0"/>
                      <w:divBdr>
                        <w:top w:val="none" w:sz="0" w:space="0" w:color="auto"/>
                        <w:left w:val="none" w:sz="0" w:space="0" w:color="auto"/>
                        <w:bottom w:val="none" w:sz="0" w:space="0" w:color="auto"/>
                        <w:right w:val="none" w:sz="0" w:space="0" w:color="auto"/>
                      </w:divBdr>
                    </w:div>
                  </w:divsChild>
                </w:div>
                <w:div w:id="1545408301">
                  <w:marLeft w:val="0"/>
                  <w:marRight w:val="0"/>
                  <w:marTop w:val="0"/>
                  <w:marBottom w:val="0"/>
                  <w:divBdr>
                    <w:top w:val="none" w:sz="0" w:space="0" w:color="auto"/>
                    <w:left w:val="none" w:sz="0" w:space="0" w:color="auto"/>
                    <w:bottom w:val="none" w:sz="0" w:space="0" w:color="auto"/>
                    <w:right w:val="none" w:sz="0" w:space="0" w:color="auto"/>
                  </w:divBdr>
                  <w:divsChild>
                    <w:div w:id="1661230342">
                      <w:marLeft w:val="0"/>
                      <w:marRight w:val="0"/>
                      <w:marTop w:val="0"/>
                      <w:marBottom w:val="0"/>
                      <w:divBdr>
                        <w:top w:val="none" w:sz="0" w:space="0" w:color="auto"/>
                        <w:left w:val="none" w:sz="0" w:space="0" w:color="auto"/>
                        <w:bottom w:val="none" w:sz="0" w:space="0" w:color="auto"/>
                        <w:right w:val="none" w:sz="0" w:space="0" w:color="auto"/>
                      </w:divBdr>
                    </w:div>
                  </w:divsChild>
                </w:div>
                <w:div w:id="2049991906">
                  <w:marLeft w:val="0"/>
                  <w:marRight w:val="0"/>
                  <w:marTop w:val="0"/>
                  <w:marBottom w:val="0"/>
                  <w:divBdr>
                    <w:top w:val="none" w:sz="0" w:space="0" w:color="auto"/>
                    <w:left w:val="none" w:sz="0" w:space="0" w:color="auto"/>
                    <w:bottom w:val="none" w:sz="0" w:space="0" w:color="auto"/>
                    <w:right w:val="none" w:sz="0" w:space="0" w:color="auto"/>
                  </w:divBdr>
                  <w:divsChild>
                    <w:div w:id="1194995919">
                      <w:marLeft w:val="0"/>
                      <w:marRight w:val="0"/>
                      <w:marTop w:val="0"/>
                      <w:marBottom w:val="0"/>
                      <w:divBdr>
                        <w:top w:val="none" w:sz="0" w:space="0" w:color="auto"/>
                        <w:left w:val="none" w:sz="0" w:space="0" w:color="auto"/>
                        <w:bottom w:val="none" w:sz="0" w:space="0" w:color="auto"/>
                        <w:right w:val="none" w:sz="0" w:space="0" w:color="auto"/>
                      </w:divBdr>
                    </w:div>
                  </w:divsChild>
                </w:div>
                <w:div w:id="1556627845">
                  <w:marLeft w:val="0"/>
                  <w:marRight w:val="0"/>
                  <w:marTop w:val="0"/>
                  <w:marBottom w:val="0"/>
                  <w:divBdr>
                    <w:top w:val="none" w:sz="0" w:space="0" w:color="auto"/>
                    <w:left w:val="none" w:sz="0" w:space="0" w:color="auto"/>
                    <w:bottom w:val="none" w:sz="0" w:space="0" w:color="auto"/>
                    <w:right w:val="none" w:sz="0" w:space="0" w:color="auto"/>
                  </w:divBdr>
                  <w:divsChild>
                    <w:div w:id="1530753635">
                      <w:marLeft w:val="0"/>
                      <w:marRight w:val="0"/>
                      <w:marTop w:val="0"/>
                      <w:marBottom w:val="0"/>
                      <w:divBdr>
                        <w:top w:val="none" w:sz="0" w:space="0" w:color="auto"/>
                        <w:left w:val="none" w:sz="0" w:space="0" w:color="auto"/>
                        <w:bottom w:val="none" w:sz="0" w:space="0" w:color="auto"/>
                        <w:right w:val="none" w:sz="0" w:space="0" w:color="auto"/>
                      </w:divBdr>
                    </w:div>
                  </w:divsChild>
                </w:div>
                <w:div w:id="1945720687">
                  <w:marLeft w:val="0"/>
                  <w:marRight w:val="0"/>
                  <w:marTop w:val="0"/>
                  <w:marBottom w:val="0"/>
                  <w:divBdr>
                    <w:top w:val="none" w:sz="0" w:space="0" w:color="auto"/>
                    <w:left w:val="none" w:sz="0" w:space="0" w:color="auto"/>
                    <w:bottom w:val="none" w:sz="0" w:space="0" w:color="auto"/>
                    <w:right w:val="none" w:sz="0" w:space="0" w:color="auto"/>
                  </w:divBdr>
                  <w:divsChild>
                    <w:div w:id="806048250">
                      <w:marLeft w:val="0"/>
                      <w:marRight w:val="0"/>
                      <w:marTop w:val="0"/>
                      <w:marBottom w:val="0"/>
                      <w:divBdr>
                        <w:top w:val="none" w:sz="0" w:space="0" w:color="auto"/>
                        <w:left w:val="none" w:sz="0" w:space="0" w:color="auto"/>
                        <w:bottom w:val="none" w:sz="0" w:space="0" w:color="auto"/>
                        <w:right w:val="none" w:sz="0" w:space="0" w:color="auto"/>
                      </w:divBdr>
                    </w:div>
                  </w:divsChild>
                </w:div>
                <w:div w:id="807867857">
                  <w:marLeft w:val="0"/>
                  <w:marRight w:val="0"/>
                  <w:marTop w:val="0"/>
                  <w:marBottom w:val="0"/>
                  <w:divBdr>
                    <w:top w:val="none" w:sz="0" w:space="0" w:color="auto"/>
                    <w:left w:val="none" w:sz="0" w:space="0" w:color="auto"/>
                    <w:bottom w:val="none" w:sz="0" w:space="0" w:color="auto"/>
                    <w:right w:val="none" w:sz="0" w:space="0" w:color="auto"/>
                  </w:divBdr>
                  <w:divsChild>
                    <w:div w:id="1549223035">
                      <w:marLeft w:val="0"/>
                      <w:marRight w:val="0"/>
                      <w:marTop w:val="0"/>
                      <w:marBottom w:val="0"/>
                      <w:divBdr>
                        <w:top w:val="none" w:sz="0" w:space="0" w:color="auto"/>
                        <w:left w:val="none" w:sz="0" w:space="0" w:color="auto"/>
                        <w:bottom w:val="none" w:sz="0" w:space="0" w:color="auto"/>
                        <w:right w:val="none" w:sz="0" w:space="0" w:color="auto"/>
                      </w:divBdr>
                    </w:div>
                  </w:divsChild>
                </w:div>
                <w:div w:id="1306662112">
                  <w:marLeft w:val="0"/>
                  <w:marRight w:val="0"/>
                  <w:marTop w:val="0"/>
                  <w:marBottom w:val="0"/>
                  <w:divBdr>
                    <w:top w:val="none" w:sz="0" w:space="0" w:color="auto"/>
                    <w:left w:val="none" w:sz="0" w:space="0" w:color="auto"/>
                    <w:bottom w:val="none" w:sz="0" w:space="0" w:color="auto"/>
                    <w:right w:val="none" w:sz="0" w:space="0" w:color="auto"/>
                  </w:divBdr>
                  <w:divsChild>
                    <w:div w:id="2138789346">
                      <w:marLeft w:val="0"/>
                      <w:marRight w:val="0"/>
                      <w:marTop w:val="0"/>
                      <w:marBottom w:val="0"/>
                      <w:divBdr>
                        <w:top w:val="none" w:sz="0" w:space="0" w:color="auto"/>
                        <w:left w:val="none" w:sz="0" w:space="0" w:color="auto"/>
                        <w:bottom w:val="none" w:sz="0" w:space="0" w:color="auto"/>
                        <w:right w:val="none" w:sz="0" w:space="0" w:color="auto"/>
                      </w:divBdr>
                    </w:div>
                  </w:divsChild>
                </w:div>
                <w:div w:id="413674641">
                  <w:marLeft w:val="0"/>
                  <w:marRight w:val="0"/>
                  <w:marTop w:val="0"/>
                  <w:marBottom w:val="0"/>
                  <w:divBdr>
                    <w:top w:val="none" w:sz="0" w:space="0" w:color="auto"/>
                    <w:left w:val="none" w:sz="0" w:space="0" w:color="auto"/>
                    <w:bottom w:val="none" w:sz="0" w:space="0" w:color="auto"/>
                    <w:right w:val="none" w:sz="0" w:space="0" w:color="auto"/>
                  </w:divBdr>
                  <w:divsChild>
                    <w:div w:id="1823040850">
                      <w:marLeft w:val="0"/>
                      <w:marRight w:val="0"/>
                      <w:marTop w:val="0"/>
                      <w:marBottom w:val="0"/>
                      <w:divBdr>
                        <w:top w:val="none" w:sz="0" w:space="0" w:color="auto"/>
                        <w:left w:val="none" w:sz="0" w:space="0" w:color="auto"/>
                        <w:bottom w:val="none" w:sz="0" w:space="0" w:color="auto"/>
                        <w:right w:val="none" w:sz="0" w:space="0" w:color="auto"/>
                      </w:divBdr>
                    </w:div>
                  </w:divsChild>
                </w:div>
                <w:div w:id="1656638418">
                  <w:marLeft w:val="0"/>
                  <w:marRight w:val="0"/>
                  <w:marTop w:val="0"/>
                  <w:marBottom w:val="0"/>
                  <w:divBdr>
                    <w:top w:val="none" w:sz="0" w:space="0" w:color="auto"/>
                    <w:left w:val="none" w:sz="0" w:space="0" w:color="auto"/>
                    <w:bottom w:val="none" w:sz="0" w:space="0" w:color="auto"/>
                    <w:right w:val="none" w:sz="0" w:space="0" w:color="auto"/>
                  </w:divBdr>
                  <w:divsChild>
                    <w:div w:id="1479764455">
                      <w:marLeft w:val="0"/>
                      <w:marRight w:val="0"/>
                      <w:marTop w:val="0"/>
                      <w:marBottom w:val="0"/>
                      <w:divBdr>
                        <w:top w:val="none" w:sz="0" w:space="0" w:color="auto"/>
                        <w:left w:val="none" w:sz="0" w:space="0" w:color="auto"/>
                        <w:bottom w:val="none" w:sz="0" w:space="0" w:color="auto"/>
                        <w:right w:val="none" w:sz="0" w:space="0" w:color="auto"/>
                      </w:divBdr>
                    </w:div>
                  </w:divsChild>
                </w:div>
                <w:div w:id="1678266786">
                  <w:marLeft w:val="0"/>
                  <w:marRight w:val="0"/>
                  <w:marTop w:val="0"/>
                  <w:marBottom w:val="0"/>
                  <w:divBdr>
                    <w:top w:val="none" w:sz="0" w:space="0" w:color="auto"/>
                    <w:left w:val="none" w:sz="0" w:space="0" w:color="auto"/>
                    <w:bottom w:val="none" w:sz="0" w:space="0" w:color="auto"/>
                    <w:right w:val="none" w:sz="0" w:space="0" w:color="auto"/>
                  </w:divBdr>
                  <w:divsChild>
                    <w:div w:id="1129321452">
                      <w:marLeft w:val="0"/>
                      <w:marRight w:val="0"/>
                      <w:marTop w:val="0"/>
                      <w:marBottom w:val="0"/>
                      <w:divBdr>
                        <w:top w:val="none" w:sz="0" w:space="0" w:color="auto"/>
                        <w:left w:val="none" w:sz="0" w:space="0" w:color="auto"/>
                        <w:bottom w:val="none" w:sz="0" w:space="0" w:color="auto"/>
                        <w:right w:val="none" w:sz="0" w:space="0" w:color="auto"/>
                      </w:divBdr>
                    </w:div>
                  </w:divsChild>
                </w:div>
                <w:div w:id="2057659254">
                  <w:marLeft w:val="0"/>
                  <w:marRight w:val="0"/>
                  <w:marTop w:val="0"/>
                  <w:marBottom w:val="0"/>
                  <w:divBdr>
                    <w:top w:val="none" w:sz="0" w:space="0" w:color="auto"/>
                    <w:left w:val="none" w:sz="0" w:space="0" w:color="auto"/>
                    <w:bottom w:val="none" w:sz="0" w:space="0" w:color="auto"/>
                    <w:right w:val="none" w:sz="0" w:space="0" w:color="auto"/>
                  </w:divBdr>
                  <w:divsChild>
                    <w:div w:id="1523856814">
                      <w:marLeft w:val="0"/>
                      <w:marRight w:val="0"/>
                      <w:marTop w:val="0"/>
                      <w:marBottom w:val="0"/>
                      <w:divBdr>
                        <w:top w:val="none" w:sz="0" w:space="0" w:color="auto"/>
                        <w:left w:val="none" w:sz="0" w:space="0" w:color="auto"/>
                        <w:bottom w:val="none" w:sz="0" w:space="0" w:color="auto"/>
                        <w:right w:val="none" w:sz="0" w:space="0" w:color="auto"/>
                      </w:divBdr>
                    </w:div>
                  </w:divsChild>
                </w:div>
                <w:div w:id="660429803">
                  <w:marLeft w:val="0"/>
                  <w:marRight w:val="0"/>
                  <w:marTop w:val="0"/>
                  <w:marBottom w:val="0"/>
                  <w:divBdr>
                    <w:top w:val="none" w:sz="0" w:space="0" w:color="auto"/>
                    <w:left w:val="none" w:sz="0" w:space="0" w:color="auto"/>
                    <w:bottom w:val="none" w:sz="0" w:space="0" w:color="auto"/>
                    <w:right w:val="none" w:sz="0" w:space="0" w:color="auto"/>
                  </w:divBdr>
                  <w:divsChild>
                    <w:div w:id="987436485">
                      <w:marLeft w:val="0"/>
                      <w:marRight w:val="0"/>
                      <w:marTop w:val="0"/>
                      <w:marBottom w:val="0"/>
                      <w:divBdr>
                        <w:top w:val="none" w:sz="0" w:space="0" w:color="auto"/>
                        <w:left w:val="none" w:sz="0" w:space="0" w:color="auto"/>
                        <w:bottom w:val="none" w:sz="0" w:space="0" w:color="auto"/>
                        <w:right w:val="none" w:sz="0" w:space="0" w:color="auto"/>
                      </w:divBdr>
                    </w:div>
                  </w:divsChild>
                </w:div>
                <w:div w:id="717440506">
                  <w:marLeft w:val="0"/>
                  <w:marRight w:val="0"/>
                  <w:marTop w:val="0"/>
                  <w:marBottom w:val="0"/>
                  <w:divBdr>
                    <w:top w:val="none" w:sz="0" w:space="0" w:color="auto"/>
                    <w:left w:val="none" w:sz="0" w:space="0" w:color="auto"/>
                    <w:bottom w:val="none" w:sz="0" w:space="0" w:color="auto"/>
                    <w:right w:val="none" w:sz="0" w:space="0" w:color="auto"/>
                  </w:divBdr>
                  <w:divsChild>
                    <w:div w:id="1675644801">
                      <w:marLeft w:val="0"/>
                      <w:marRight w:val="0"/>
                      <w:marTop w:val="0"/>
                      <w:marBottom w:val="0"/>
                      <w:divBdr>
                        <w:top w:val="none" w:sz="0" w:space="0" w:color="auto"/>
                        <w:left w:val="none" w:sz="0" w:space="0" w:color="auto"/>
                        <w:bottom w:val="none" w:sz="0" w:space="0" w:color="auto"/>
                        <w:right w:val="none" w:sz="0" w:space="0" w:color="auto"/>
                      </w:divBdr>
                    </w:div>
                  </w:divsChild>
                </w:div>
                <w:div w:id="982393787">
                  <w:marLeft w:val="0"/>
                  <w:marRight w:val="0"/>
                  <w:marTop w:val="0"/>
                  <w:marBottom w:val="0"/>
                  <w:divBdr>
                    <w:top w:val="none" w:sz="0" w:space="0" w:color="auto"/>
                    <w:left w:val="none" w:sz="0" w:space="0" w:color="auto"/>
                    <w:bottom w:val="none" w:sz="0" w:space="0" w:color="auto"/>
                    <w:right w:val="none" w:sz="0" w:space="0" w:color="auto"/>
                  </w:divBdr>
                  <w:divsChild>
                    <w:div w:id="697513182">
                      <w:marLeft w:val="0"/>
                      <w:marRight w:val="0"/>
                      <w:marTop w:val="0"/>
                      <w:marBottom w:val="0"/>
                      <w:divBdr>
                        <w:top w:val="none" w:sz="0" w:space="0" w:color="auto"/>
                        <w:left w:val="none" w:sz="0" w:space="0" w:color="auto"/>
                        <w:bottom w:val="none" w:sz="0" w:space="0" w:color="auto"/>
                        <w:right w:val="none" w:sz="0" w:space="0" w:color="auto"/>
                      </w:divBdr>
                    </w:div>
                  </w:divsChild>
                </w:div>
                <w:div w:id="44061457">
                  <w:marLeft w:val="0"/>
                  <w:marRight w:val="0"/>
                  <w:marTop w:val="0"/>
                  <w:marBottom w:val="0"/>
                  <w:divBdr>
                    <w:top w:val="none" w:sz="0" w:space="0" w:color="auto"/>
                    <w:left w:val="none" w:sz="0" w:space="0" w:color="auto"/>
                    <w:bottom w:val="none" w:sz="0" w:space="0" w:color="auto"/>
                    <w:right w:val="none" w:sz="0" w:space="0" w:color="auto"/>
                  </w:divBdr>
                  <w:divsChild>
                    <w:div w:id="1346857738">
                      <w:marLeft w:val="0"/>
                      <w:marRight w:val="0"/>
                      <w:marTop w:val="0"/>
                      <w:marBottom w:val="0"/>
                      <w:divBdr>
                        <w:top w:val="none" w:sz="0" w:space="0" w:color="auto"/>
                        <w:left w:val="none" w:sz="0" w:space="0" w:color="auto"/>
                        <w:bottom w:val="none" w:sz="0" w:space="0" w:color="auto"/>
                        <w:right w:val="none" w:sz="0" w:space="0" w:color="auto"/>
                      </w:divBdr>
                    </w:div>
                  </w:divsChild>
                </w:div>
                <w:div w:id="989872640">
                  <w:marLeft w:val="0"/>
                  <w:marRight w:val="0"/>
                  <w:marTop w:val="0"/>
                  <w:marBottom w:val="0"/>
                  <w:divBdr>
                    <w:top w:val="none" w:sz="0" w:space="0" w:color="auto"/>
                    <w:left w:val="none" w:sz="0" w:space="0" w:color="auto"/>
                    <w:bottom w:val="none" w:sz="0" w:space="0" w:color="auto"/>
                    <w:right w:val="none" w:sz="0" w:space="0" w:color="auto"/>
                  </w:divBdr>
                  <w:divsChild>
                    <w:div w:id="1238251338">
                      <w:marLeft w:val="0"/>
                      <w:marRight w:val="0"/>
                      <w:marTop w:val="0"/>
                      <w:marBottom w:val="0"/>
                      <w:divBdr>
                        <w:top w:val="none" w:sz="0" w:space="0" w:color="auto"/>
                        <w:left w:val="none" w:sz="0" w:space="0" w:color="auto"/>
                        <w:bottom w:val="none" w:sz="0" w:space="0" w:color="auto"/>
                        <w:right w:val="none" w:sz="0" w:space="0" w:color="auto"/>
                      </w:divBdr>
                    </w:div>
                  </w:divsChild>
                </w:div>
                <w:div w:id="599144283">
                  <w:marLeft w:val="0"/>
                  <w:marRight w:val="0"/>
                  <w:marTop w:val="0"/>
                  <w:marBottom w:val="0"/>
                  <w:divBdr>
                    <w:top w:val="none" w:sz="0" w:space="0" w:color="auto"/>
                    <w:left w:val="none" w:sz="0" w:space="0" w:color="auto"/>
                    <w:bottom w:val="none" w:sz="0" w:space="0" w:color="auto"/>
                    <w:right w:val="none" w:sz="0" w:space="0" w:color="auto"/>
                  </w:divBdr>
                  <w:divsChild>
                    <w:div w:id="376666869">
                      <w:marLeft w:val="0"/>
                      <w:marRight w:val="0"/>
                      <w:marTop w:val="0"/>
                      <w:marBottom w:val="0"/>
                      <w:divBdr>
                        <w:top w:val="none" w:sz="0" w:space="0" w:color="auto"/>
                        <w:left w:val="none" w:sz="0" w:space="0" w:color="auto"/>
                        <w:bottom w:val="none" w:sz="0" w:space="0" w:color="auto"/>
                        <w:right w:val="none" w:sz="0" w:space="0" w:color="auto"/>
                      </w:divBdr>
                    </w:div>
                  </w:divsChild>
                </w:div>
                <w:div w:id="1811096416">
                  <w:marLeft w:val="0"/>
                  <w:marRight w:val="0"/>
                  <w:marTop w:val="0"/>
                  <w:marBottom w:val="0"/>
                  <w:divBdr>
                    <w:top w:val="none" w:sz="0" w:space="0" w:color="auto"/>
                    <w:left w:val="none" w:sz="0" w:space="0" w:color="auto"/>
                    <w:bottom w:val="none" w:sz="0" w:space="0" w:color="auto"/>
                    <w:right w:val="none" w:sz="0" w:space="0" w:color="auto"/>
                  </w:divBdr>
                  <w:divsChild>
                    <w:div w:id="860047945">
                      <w:marLeft w:val="0"/>
                      <w:marRight w:val="0"/>
                      <w:marTop w:val="0"/>
                      <w:marBottom w:val="0"/>
                      <w:divBdr>
                        <w:top w:val="none" w:sz="0" w:space="0" w:color="auto"/>
                        <w:left w:val="none" w:sz="0" w:space="0" w:color="auto"/>
                        <w:bottom w:val="none" w:sz="0" w:space="0" w:color="auto"/>
                        <w:right w:val="none" w:sz="0" w:space="0" w:color="auto"/>
                      </w:divBdr>
                    </w:div>
                  </w:divsChild>
                </w:div>
                <w:div w:id="1898006115">
                  <w:marLeft w:val="0"/>
                  <w:marRight w:val="0"/>
                  <w:marTop w:val="0"/>
                  <w:marBottom w:val="0"/>
                  <w:divBdr>
                    <w:top w:val="none" w:sz="0" w:space="0" w:color="auto"/>
                    <w:left w:val="none" w:sz="0" w:space="0" w:color="auto"/>
                    <w:bottom w:val="none" w:sz="0" w:space="0" w:color="auto"/>
                    <w:right w:val="none" w:sz="0" w:space="0" w:color="auto"/>
                  </w:divBdr>
                  <w:divsChild>
                    <w:div w:id="688095227">
                      <w:marLeft w:val="0"/>
                      <w:marRight w:val="0"/>
                      <w:marTop w:val="0"/>
                      <w:marBottom w:val="0"/>
                      <w:divBdr>
                        <w:top w:val="none" w:sz="0" w:space="0" w:color="auto"/>
                        <w:left w:val="none" w:sz="0" w:space="0" w:color="auto"/>
                        <w:bottom w:val="none" w:sz="0" w:space="0" w:color="auto"/>
                        <w:right w:val="none" w:sz="0" w:space="0" w:color="auto"/>
                      </w:divBdr>
                    </w:div>
                  </w:divsChild>
                </w:div>
                <w:div w:id="1890065552">
                  <w:marLeft w:val="0"/>
                  <w:marRight w:val="0"/>
                  <w:marTop w:val="0"/>
                  <w:marBottom w:val="0"/>
                  <w:divBdr>
                    <w:top w:val="none" w:sz="0" w:space="0" w:color="auto"/>
                    <w:left w:val="none" w:sz="0" w:space="0" w:color="auto"/>
                    <w:bottom w:val="none" w:sz="0" w:space="0" w:color="auto"/>
                    <w:right w:val="none" w:sz="0" w:space="0" w:color="auto"/>
                  </w:divBdr>
                  <w:divsChild>
                    <w:div w:id="1860580769">
                      <w:marLeft w:val="0"/>
                      <w:marRight w:val="0"/>
                      <w:marTop w:val="0"/>
                      <w:marBottom w:val="0"/>
                      <w:divBdr>
                        <w:top w:val="none" w:sz="0" w:space="0" w:color="auto"/>
                        <w:left w:val="none" w:sz="0" w:space="0" w:color="auto"/>
                        <w:bottom w:val="none" w:sz="0" w:space="0" w:color="auto"/>
                        <w:right w:val="none" w:sz="0" w:space="0" w:color="auto"/>
                      </w:divBdr>
                    </w:div>
                  </w:divsChild>
                </w:div>
                <w:div w:id="555435403">
                  <w:marLeft w:val="0"/>
                  <w:marRight w:val="0"/>
                  <w:marTop w:val="0"/>
                  <w:marBottom w:val="0"/>
                  <w:divBdr>
                    <w:top w:val="none" w:sz="0" w:space="0" w:color="auto"/>
                    <w:left w:val="none" w:sz="0" w:space="0" w:color="auto"/>
                    <w:bottom w:val="none" w:sz="0" w:space="0" w:color="auto"/>
                    <w:right w:val="none" w:sz="0" w:space="0" w:color="auto"/>
                  </w:divBdr>
                  <w:divsChild>
                    <w:div w:id="1500190185">
                      <w:marLeft w:val="0"/>
                      <w:marRight w:val="0"/>
                      <w:marTop w:val="0"/>
                      <w:marBottom w:val="0"/>
                      <w:divBdr>
                        <w:top w:val="none" w:sz="0" w:space="0" w:color="auto"/>
                        <w:left w:val="none" w:sz="0" w:space="0" w:color="auto"/>
                        <w:bottom w:val="none" w:sz="0" w:space="0" w:color="auto"/>
                        <w:right w:val="none" w:sz="0" w:space="0" w:color="auto"/>
                      </w:divBdr>
                    </w:div>
                  </w:divsChild>
                </w:div>
                <w:div w:id="809371329">
                  <w:marLeft w:val="0"/>
                  <w:marRight w:val="0"/>
                  <w:marTop w:val="0"/>
                  <w:marBottom w:val="0"/>
                  <w:divBdr>
                    <w:top w:val="none" w:sz="0" w:space="0" w:color="auto"/>
                    <w:left w:val="none" w:sz="0" w:space="0" w:color="auto"/>
                    <w:bottom w:val="none" w:sz="0" w:space="0" w:color="auto"/>
                    <w:right w:val="none" w:sz="0" w:space="0" w:color="auto"/>
                  </w:divBdr>
                  <w:divsChild>
                    <w:div w:id="1993632473">
                      <w:marLeft w:val="0"/>
                      <w:marRight w:val="0"/>
                      <w:marTop w:val="0"/>
                      <w:marBottom w:val="0"/>
                      <w:divBdr>
                        <w:top w:val="none" w:sz="0" w:space="0" w:color="auto"/>
                        <w:left w:val="none" w:sz="0" w:space="0" w:color="auto"/>
                        <w:bottom w:val="none" w:sz="0" w:space="0" w:color="auto"/>
                        <w:right w:val="none" w:sz="0" w:space="0" w:color="auto"/>
                      </w:divBdr>
                    </w:div>
                  </w:divsChild>
                </w:div>
                <w:div w:id="1791044940">
                  <w:marLeft w:val="0"/>
                  <w:marRight w:val="0"/>
                  <w:marTop w:val="0"/>
                  <w:marBottom w:val="0"/>
                  <w:divBdr>
                    <w:top w:val="none" w:sz="0" w:space="0" w:color="auto"/>
                    <w:left w:val="none" w:sz="0" w:space="0" w:color="auto"/>
                    <w:bottom w:val="none" w:sz="0" w:space="0" w:color="auto"/>
                    <w:right w:val="none" w:sz="0" w:space="0" w:color="auto"/>
                  </w:divBdr>
                  <w:divsChild>
                    <w:div w:id="661390989">
                      <w:marLeft w:val="0"/>
                      <w:marRight w:val="0"/>
                      <w:marTop w:val="0"/>
                      <w:marBottom w:val="0"/>
                      <w:divBdr>
                        <w:top w:val="none" w:sz="0" w:space="0" w:color="auto"/>
                        <w:left w:val="none" w:sz="0" w:space="0" w:color="auto"/>
                        <w:bottom w:val="none" w:sz="0" w:space="0" w:color="auto"/>
                        <w:right w:val="none" w:sz="0" w:space="0" w:color="auto"/>
                      </w:divBdr>
                    </w:div>
                  </w:divsChild>
                </w:div>
                <w:div w:id="407308575">
                  <w:marLeft w:val="0"/>
                  <w:marRight w:val="0"/>
                  <w:marTop w:val="0"/>
                  <w:marBottom w:val="0"/>
                  <w:divBdr>
                    <w:top w:val="none" w:sz="0" w:space="0" w:color="auto"/>
                    <w:left w:val="none" w:sz="0" w:space="0" w:color="auto"/>
                    <w:bottom w:val="none" w:sz="0" w:space="0" w:color="auto"/>
                    <w:right w:val="none" w:sz="0" w:space="0" w:color="auto"/>
                  </w:divBdr>
                  <w:divsChild>
                    <w:div w:id="11906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5077">
          <w:marLeft w:val="0"/>
          <w:marRight w:val="0"/>
          <w:marTop w:val="0"/>
          <w:marBottom w:val="0"/>
          <w:divBdr>
            <w:top w:val="none" w:sz="0" w:space="0" w:color="auto"/>
            <w:left w:val="none" w:sz="0" w:space="0" w:color="auto"/>
            <w:bottom w:val="none" w:sz="0" w:space="0" w:color="auto"/>
            <w:right w:val="none" w:sz="0" w:space="0" w:color="auto"/>
          </w:divBdr>
        </w:div>
        <w:div w:id="192349468">
          <w:marLeft w:val="0"/>
          <w:marRight w:val="0"/>
          <w:marTop w:val="0"/>
          <w:marBottom w:val="0"/>
          <w:divBdr>
            <w:top w:val="none" w:sz="0" w:space="0" w:color="auto"/>
            <w:left w:val="none" w:sz="0" w:space="0" w:color="auto"/>
            <w:bottom w:val="none" w:sz="0" w:space="0" w:color="auto"/>
            <w:right w:val="none" w:sz="0" w:space="0" w:color="auto"/>
          </w:divBdr>
        </w:div>
        <w:div w:id="8917752">
          <w:marLeft w:val="0"/>
          <w:marRight w:val="0"/>
          <w:marTop w:val="0"/>
          <w:marBottom w:val="0"/>
          <w:divBdr>
            <w:top w:val="none" w:sz="0" w:space="0" w:color="auto"/>
            <w:left w:val="none" w:sz="0" w:space="0" w:color="auto"/>
            <w:bottom w:val="none" w:sz="0" w:space="0" w:color="auto"/>
            <w:right w:val="none" w:sz="0" w:space="0" w:color="auto"/>
          </w:divBdr>
        </w:div>
        <w:div w:id="1559051006">
          <w:marLeft w:val="0"/>
          <w:marRight w:val="0"/>
          <w:marTop w:val="0"/>
          <w:marBottom w:val="0"/>
          <w:divBdr>
            <w:top w:val="none" w:sz="0" w:space="0" w:color="auto"/>
            <w:left w:val="none" w:sz="0" w:space="0" w:color="auto"/>
            <w:bottom w:val="none" w:sz="0" w:space="0" w:color="auto"/>
            <w:right w:val="none" w:sz="0" w:space="0" w:color="auto"/>
          </w:divBdr>
          <w:divsChild>
            <w:div w:id="186674446">
              <w:marLeft w:val="-75"/>
              <w:marRight w:val="0"/>
              <w:marTop w:val="30"/>
              <w:marBottom w:val="30"/>
              <w:divBdr>
                <w:top w:val="none" w:sz="0" w:space="0" w:color="auto"/>
                <w:left w:val="none" w:sz="0" w:space="0" w:color="auto"/>
                <w:bottom w:val="none" w:sz="0" w:space="0" w:color="auto"/>
                <w:right w:val="none" w:sz="0" w:space="0" w:color="auto"/>
              </w:divBdr>
              <w:divsChild>
                <w:div w:id="1746025420">
                  <w:marLeft w:val="0"/>
                  <w:marRight w:val="0"/>
                  <w:marTop w:val="0"/>
                  <w:marBottom w:val="0"/>
                  <w:divBdr>
                    <w:top w:val="none" w:sz="0" w:space="0" w:color="auto"/>
                    <w:left w:val="none" w:sz="0" w:space="0" w:color="auto"/>
                    <w:bottom w:val="none" w:sz="0" w:space="0" w:color="auto"/>
                    <w:right w:val="none" w:sz="0" w:space="0" w:color="auto"/>
                  </w:divBdr>
                  <w:divsChild>
                    <w:div w:id="1337728472">
                      <w:marLeft w:val="0"/>
                      <w:marRight w:val="0"/>
                      <w:marTop w:val="0"/>
                      <w:marBottom w:val="0"/>
                      <w:divBdr>
                        <w:top w:val="none" w:sz="0" w:space="0" w:color="auto"/>
                        <w:left w:val="none" w:sz="0" w:space="0" w:color="auto"/>
                        <w:bottom w:val="none" w:sz="0" w:space="0" w:color="auto"/>
                        <w:right w:val="none" w:sz="0" w:space="0" w:color="auto"/>
                      </w:divBdr>
                    </w:div>
                  </w:divsChild>
                </w:div>
                <w:div w:id="1260330175">
                  <w:marLeft w:val="0"/>
                  <w:marRight w:val="0"/>
                  <w:marTop w:val="0"/>
                  <w:marBottom w:val="0"/>
                  <w:divBdr>
                    <w:top w:val="none" w:sz="0" w:space="0" w:color="auto"/>
                    <w:left w:val="none" w:sz="0" w:space="0" w:color="auto"/>
                    <w:bottom w:val="none" w:sz="0" w:space="0" w:color="auto"/>
                    <w:right w:val="none" w:sz="0" w:space="0" w:color="auto"/>
                  </w:divBdr>
                  <w:divsChild>
                    <w:div w:id="300767764">
                      <w:marLeft w:val="0"/>
                      <w:marRight w:val="0"/>
                      <w:marTop w:val="0"/>
                      <w:marBottom w:val="0"/>
                      <w:divBdr>
                        <w:top w:val="none" w:sz="0" w:space="0" w:color="auto"/>
                        <w:left w:val="none" w:sz="0" w:space="0" w:color="auto"/>
                        <w:bottom w:val="none" w:sz="0" w:space="0" w:color="auto"/>
                        <w:right w:val="none" w:sz="0" w:space="0" w:color="auto"/>
                      </w:divBdr>
                    </w:div>
                  </w:divsChild>
                </w:div>
                <w:div w:id="147483710">
                  <w:marLeft w:val="0"/>
                  <w:marRight w:val="0"/>
                  <w:marTop w:val="0"/>
                  <w:marBottom w:val="0"/>
                  <w:divBdr>
                    <w:top w:val="none" w:sz="0" w:space="0" w:color="auto"/>
                    <w:left w:val="none" w:sz="0" w:space="0" w:color="auto"/>
                    <w:bottom w:val="none" w:sz="0" w:space="0" w:color="auto"/>
                    <w:right w:val="none" w:sz="0" w:space="0" w:color="auto"/>
                  </w:divBdr>
                  <w:divsChild>
                    <w:div w:id="1762481195">
                      <w:marLeft w:val="0"/>
                      <w:marRight w:val="0"/>
                      <w:marTop w:val="0"/>
                      <w:marBottom w:val="0"/>
                      <w:divBdr>
                        <w:top w:val="none" w:sz="0" w:space="0" w:color="auto"/>
                        <w:left w:val="none" w:sz="0" w:space="0" w:color="auto"/>
                        <w:bottom w:val="none" w:sz="0" w:space="0" w:color="auto"/>
                        <w:right w:val="none" w:sz="0" w:space="0" w:color="auto"/>
                      </w:divBdr>
                    </w:div>
                  </w:divsChild>
                </w:div>
                <w:div w:id="676660033">
                  <w:marLeft w:val="0"/>
                  <w:marRight w:val="0"/>
                  <w:marTop w:val="0"/>
                  <w:marBottom w:val="0"/>
                  <w:divBdr>
                    <w:top w:val="none" w:sz="0" w:space="0" w:color="auto"/>
                    <w:left w:val="none" w:sz="0" w:space="0" w:color="auto"/>
                    <w:bottom w:val="none" w:sz="0" w:space="0" w:color="auto"/>
                    <w:right w:val="none" w:sz="0" w:space="0" w:color="auto"/>
                  </w:divBdr>
                  <w:divsChild>
                    <w:div w:id="682584529">
                      <w:marLeft w:val="0"/>
                      <w:marRight w:val="0"/>
                      <w:marTop w:val="0"/>
                      <w:marBottom w:val="0"/>
                      <w:divBdr>
                        <w:top w:val="none" w:sz="0" w:space="0" w:color="auto"/>
                        <w:left w:val="none" w:sz="0" w:space="0" w:color="auto"/>
                        <w:bottom w:val="none" w:sz="0" w:space="0" w:color="auto"/>
                        <w:right w:val="none" w:sz="0" w:space="0" w:color="auto"/>
                      </w:divBdr>
                    </w:div>
                  </w:divsChild>
                </w:div>
                <w:div w:id="1314027532">
                  <w:marLeft w:val="0"/>
                  <w:marRight w:val="0"/>
                  <w:marTop w:val="0"/>
                  <w:marBottom w:val="0"/>
                  <w:divBdr>
                    <w:top w:val="none" w:sz="0" w:space="0" w:color="auto"/>
                    <w:left w:val="none" w:sz="0" w:space="0" w:color="auto"/>
                    <w:bottom w:val="none" w:sz="0" w:space="0" w:color="auto"/>
                    <w:right w:val="none" w:sz="0" w:space="0" w:color="auto"/>
                  </w:divBdr>
                  <w:divsChild>
                    <w:div w:id="1730111384">
                      <w:marLeft w:val="0"/>
                      <w:marRight w:val="0"/>
                      <w:marTop w:val="0"/>
                      <w:marBottom w:val="0"/>
                      <w:divBdr>
                        <w:top w:val="none" w:sz="0" w:space="0" w:color="auto"/>
                        <w:left w:val="none" w:sz="0" w:space="0" w:color="auto"/>
                        <w:bottom w:val="none" w:sz="0" w:space="0" w:color="auto"/>
                        <w:right w:val="none" w:sz="0" w:space="0" w:color="auto"/>
                      </w:divBdr>
                    </w:div>
                  </w:divsChild>
                </w:div>
                <w:div w:id="1085538535">
                  <w:marLeft w:val="0"/>
                  <w:marRight w:val="0"/>
                  <w:marTop w:val="0"/>
                  <w:marBottom w:val="0"/>
                  <w:divBdr>
                    <w:top w:val="none" w:sz="0" w:space="0" w:color="auto"/>
                    <w:left w:val="none" w:sz="0" w:space="0" w:color="auto"/>
                    <w:bottom w:val="none" w:sz="0" w:space="0" w:color="auto"/>
                    <w:right w:val="none" w:sz="0" w:space="0" w:color="auto"/>
                  </w:divBdr>
                  <w:divsChild>
                    <w:div w:id="193662478">
                      <w:marLeft w:val="0"/>
                      <w:marRight w:val="0"/>
                      <w:marTop w:val="0"/>
                      <w:marBottom w:val="0"/>
                      <w:divBdr>
                        <w:top w:val="none" w:sz="0" w:space="0" w:color="auto"/>
                        <w:left w:val="none" w:sz="0" w:space="0" w:color="auto"/>
                        <w:bottom w:val="none" w:sz="0" w:space="0" w:color="auto"/>
                        <w:right w:val="none" w:sz="0" w:space="0" w:color="auto"/>
                      </w:divBdr>
                    </w:div>
                  </w:divsChild>
                </w:div>
                <w:div w:id="369963605">
                  <w:marLeft w:val="0"/>
                  <w:marRight w:val="0"/>
                  <w:marTop w:val="0"/>
                  <w:marBottom w:val="0"/>
                  <w:divBdr>
                    <w:top w:val="none" w:sz="0" w:space="0" w:color="auto"/>
                    <w:left w:val="none" w:sz="0" w:space="0" w:color="auto"/>
                    <w:bottom w:val="none" w:sz="0" w:space="0" w:color="auto"/>
                    <w:right w:val="none" w:sz="0" w:space="0" w:color="auto"/>
                  </w:divBdr>
                  <w:divsChild>
                    <w:div w:id="644434036">
                      <w:marLeft w:val="0"/>
                      <w:marRight w:val="0"/>
                      <w:marTop w:val="0"/>
                      <w:marBottom w:val="0"/>
                      <w:divBdr>
                        <w:top w:val="none" w:sz="0" w:space="0" w:color="auto"/>
                        <w:left w:val="none" w:sz="0" w:space="0" w:color="auto"/>
                        <w:bottom w:val="none" w:sz="0" w:space="0" w:color="auto"/>
                        <w:right w:val="none" w:sz="0" w:space="0" w:color="auto"/>
                      </w:divBdr>
                    </w:div>
                  </w:divsChild>
                </w:div>
                <w:div w:id="413160848">
                  <w:marLeft w:val="0"/>
                  <w:marRight w:val="0"/>
                  <w:marTop w:val="0"/>
                  <w:marBottom w:val="0"/>
                  <w:divBdr>
                    <w:top w:val="none" w:sz="0" w:space="0" w:color="auto"/>
                    <w:left w:val="none" w:sz="0" w:space="0" w:color="auto"/>
                    <w:bottom w:val="none" w:sz="0" w:space="0" w:color="auto"/>
                    <w:right w:val="none" w:sz="0" w:space="0" w:color="auto"/>
                  </w:divBdr>
                  <w:divsChild>
                    <w:div w:id="208228014">
                      <w:marLeft w:val="0"/>
                      <w:marRight w:val="0"/>
                      <w:marTop w:val="0"/>
                      <w:marBottom w:val="0"/>
                      <w:divBdr>
                        <w:top w:val="none" w:sz="0" w:space="0" w:color="auto"/>
                        <w:left w:val="none" w:sz="0" w:space="0" w:color="auto"/>
                        <w:bottom w:val="none" w:sz="0" w:space="0" w:color="auto"/>
                        <w:right w:val="none" w:sz="0" w:space="0" w:color="auto"/>
                      </w:divBdr>
                    </w:div>
                  </w:divsChild>
                </w:div>
                <w:div w:id="1647471918">
                  <w:marLeft w:val="0"/>
                  <w:marRight w:val="0"/>
                  <w:marTop w:val="0"/>
                  <w:marBottom w:val="0"/>
                  <w:divBdr>
                    <w:top w:val="none" w:sz="0" w:space="0" w:color="auto"/>
                    <w:left w:val="none" w:sz="0" w:space="0" w:color="auto"/>
                    <w:bottom w:val="none" w:sz="0" w:space="0" w:color="auto"/>
                    <w:right w:val="none" w:sz="0" w:space="0" w:color="auto"/>
                  </w:divBdr>
                  <w:divsChild>
                    <w:div w:id="513882589">
                      <w:marLeft w:val="0"/>
                      <w:marRight w:val="0"/>
                      <w:marTop w:val="0"/>
                      <w:marBottom w:val="0"/>
                      <w:divBdr>
                        <w:top w:val="none" w:sz="0" w:space="0" w:color="auto"/>
                        <w:left w:val="none" w:sz="0" w:space="0" w:color="auto"/>
                        <w:bottom w:val="none" w:sz="0" w:space="0" w:color="auto"/>
                        <w:right w:val="none" w:sz="0" w:space="0" w:color="auto"/>
                      </w:divBdr>
                    </w:div>
                  </w:divsChild>
                </w:div>
                <w:div w:id="1386022751">
                  <w:marLeft w:val="0"/>
                  <w:marRight w:val="0"/>
                  <w:marTop w:val="0"/>
                  <w:marBottom w:val="0"/>
                  <w:divBdr>
                    <w:top w:val="none" w:sz="0" w:space="0" w:color="auto"/>
                    <w:left w:val="none" w:sz="0" w:space="0" w:color="auto"/>
                    <w:bottom w:val="none" w:sz="0" w:space="0" w:color="auto"/>
                    <w:right w:val="none" w:sz="0" w:space="0" w:color="auto"/>
                  </w:divBdr>
                  <w:divsChild>
                    <w:div w:id="832650073">
                      <w:marLeft w:val="0"/>
                      <w:marRight w:val="0"/>
                      <w:marTop w:val="0"/>
                      <w:marBottom w:val="0"/>
                      <w:divBdr>
                        <w:top w:val="none" w:sz="0" w:space="0" w:color="auto"/>
                        <w:left w:val="none" w:sz="0" w:space="0" w:color="auto"/>
                        <w:bottom w:val="none" w:sz="0" w:space="0" w:color="auto"/>
                        <w:right w:val="none" w:sz="0" w:space="0" w:color="auto"/>
                      </w:divBdr>
                    </w:div>
                  </w:divsChild>
                </w:div>
                <w:div w:id="1980065100">
                  <w:marLeft w:val="0"/>
                  <w:marRight w:val="0"/>
                  <w:marTop w:val="0"/>
                  <w:marBottom w:val="0"/>
                  <w:divBdr>
                    <w:top w:val="none" w:sz="0" w:space="0" w:color="auto"/>
                    <w:left w:val="none" w:sz="0" w:space="0" w:color="auto"/>
                    <w:bottom w:val="none" w:sz="0" w:space="0" w:color="auto"/>
                    <w:right w:val="none" w:sz="0" w:space="0" w:color="auto"/>
                  </w:divBdr>
                  <w:divsChild>
                    <w:div w:id="1424303607">
                      <w:marLeft w:val="0"/>
                      <w:marRight w:val="0"/>
                      <w:marTop w:val="0"/>
                      <w:marBottom w:val="0"/>
                      <w:divBdr>
                        <w:top w:val="none" w:sz="0" w:space="0" w:color="auto"/>
                        <w:left w:val="none" w:sz="0" w:space="0" w:color="auto"/>
                        <w:bottom w:val="none" w:sz="0" w:space="0" w:color="auto"/>
                        <w:right w:val="none" w:sz="0" w:space="0" w:color="auto"/>
                      </w:divBdr>
                    </w:div>
                  </w:divsChild>
                </w:div>
                <w:div w:id="545678208">
                  <w:marLeft w:val="0"/>
                  <w:marRight w:val="0"/>
                  <w:marTop w:val="0"/>
                  <w:marBottom w:val="0"/>
                  <w:divBdr>
                    <w:top w:val="none" w:sz="0" w:space="0" w:color="auto"/>
                    <w:left w:val="none" w:sz="0" w:space="0" w:color="auto"/>
                    <w:bottom w:val="none" w:sz="0" w:space="0" w:color="auto"/>
                    <w:right w:val="none" w:sz="0" w:space="0" w:color="auto"/>
                  </w:divBdr>
                  <w:divsChild>
                    <w:div w:id="914164457">
                      <w:marLeft w:val="0"/>
                      <w:marRight w:val="0"/>
                      <w:marTop w:val="0"/>
                      <w:marBottom w:val="0"/>
                      <w:divBdr>
                        <w:top w:val="none" w:sz="0" w:space="0" w:color="auto"/>
                        <w:left w:val="none" w:sz="0" w:space="0" w:color="auto"/>
                        <w:bottom w:val="none" w:sz="0" w:space="0" w:color="auto"/>
                        <w:right w:val="none" w:sz="0" w:space="0" w:color="auto"/>
                      </w:divBdr>
                    </w:div>
                  </w:divsChild>
                </w:div>
                <w:div w:id="1822576898">
                  <w:marLeft w:val="0"/>
                  <w:marRight w:val="0"/>
                  <w:marTop w:val="0"/>
                  <w:marBottom w:val="0"/>
                  <w:divBdr>
                    <w:top w:val="none" w:sz="0" w:space="0" w:color="auto"/>
                    <w:left w:val="none" w:sz="0" w:space="0" w:color="auto"/>
                    <w:bottom w:val="none" w:sz="0" w:space="0" w:color="auto"/>
                    <w:right w:val="none" w:sz="0" w:space="0" w:color="auto"/>
                  </w:divBdr>
                  <w:divsChild>
                    <w:div w:id="1501770328">
                      <w:marLeft w:val="0"/>
                      <w:marRight w:val="0"/>
                      <w:marTop w:val="0"/>
                      <w:marBottom w:val="0"/>
                      <w:divBdr>
                        <w:top w:val="none" w:sz="0" w:space="0" w:color="auto"/>
                        <w:left w:val="none" w:sz="0" w:space="0" w:color="auto"/>
                        <w:bottom w:val="none" w:sz="0" w:space="0" w:color="auto"/>
                        <w:right w:val="none" w:sz="0" w:space="0" w:color="auto"/>
                      </w:divBdr>
                    </w:div>
                  </w:divsChild>
                </w:div>
                <w:div w:id="1992252059">
                  <w:marLeft w:val="0"/>
                  <w:marRight w:val="0"/>
                  <w:marTop w:val="0"/>
                  <w:marBottom w:val="0"/>
                  <w:divBdr>
                    <w:top w:val="none" w:sz="0" w:space="0" w:color="auto"/>
                    <w:left w:val="none" w:sz="0" w:space="0" w:color="auto"/>
                    <w:bottom w:val="none" w:sz="0" w:space="0" w:color="auto"/>
                    <w:right w:val="none" w:sz="0" w:space="0" w:color="auto"/>
                  </w:divBdr>
                  <w:divsChild>
                    <w:div w:id="1760447546">
                      <w:marLeft w:val="0"/>
                      <w:marRight w:val="0"/>
                      <w:marTop w:val="0"/>
                      <w:marBottom w:val="0"/>
                      <w:divBdr>
                        <w:top w:val="none" w:sz="0" w:space="0" w:color="auto"/>
                        <w:left w:val="none" w:sz="0" w:space="0" w:color="auto"/>
                        <w:bottom w:val="none" w:sz="0" w:space="0" w:color="auto"/>
                        <w:right w:val="none" w:sz="0" w:space="0" w:color="auto"/>
                      </w:divBdr>
                    </w:div>
                  </w:divsChild>
                </w:div>
                <w:div w:id="1576627019">
                  <w:marLeft w:val="0"/>
                  <w:marRight w:val="0"/>
                  <w:marTop w:val="0"/>
                  <w:marBottom w:val="0"/>
                  <w:divBdr>
                    <w:top w:val="none" w:sz="0" w:space="0" w:color="auto"/>
                    <w:left w:val="none" w:sz="0" w:space="0" w:color="auto"/>
                    <w:bottom w:val="none" w:sz="0" w:space="0" w:color="auto"/>
                    <w:right w:val="none" w:sz="0" w:space="0" w:color="auto"/>
                  </w:divBdr>
                  <w:divsChild>
                    <w:div w:id="290406780">
                      <w:marLeft w:val="0"/>
                      <w:marRight w:val="0"/>
                      <w:marTop w:val="0"/>
                      <w:marBottom w:val="0"/>
                      <w:divBdr>
                        <w:top w:val="none" w:sz="0" w:space="0" w:color="auto"/>
                        <w:left w:val="none" w:sz="0" w:space="0" w:color="auto"/>
                        <w:bottom w:val="none" w:sz="0" w:space="0" w:color="auto"/>
                        <w:right w:val="none" w:sz="0" w:space="0" w:color="auto"/>
                      </w:divBdr>
                    </w:div>
                  </w:divsChild>
                </w:div>
                <w:div w:id="444808944">
                  <w:marLeft w:val="0"/>
                  <w:marRight w:val="0"/>
                  <w:marTop w:val="0"/>
                  <w:marBottom w:val="0"/>
                  <w:divBdr>
                    <w:top w:val="none" w:sz="0" w:space="0" w:color="auto"/>
                    <w:left w:val="none" w:sz="0" w:space="0" w:color="auto"/>
                    <w:bottom w:val="none" w:sz="0" w:space="0" w:color="auto"/>
                    <w:right w:val="none" w:sz="0" w:space="0" w:color="auto"/>
                  </w:divBdr>
                  <w:divsChild>
                    <w:div w:id="990912308">
                      <w:marLeft w:val="0"/>
                      <w:marRight w:val="0"/>
                      <w:marTop w:val="0"/>
                      <w:marBottom w:val="0"/>
                      <w:divBdr>
                        <w:top w:val="none" w:sz="0" w:space="0" w:color="auto"/>
                        <w:left w:val="none" w:sz="0" w:space="0" w:color="auto"/>
                        <w:bottom w:val="none" w:sz="0" w:space="0" w:color="auto"/>
                        <w:right w:val="none" w:sz="0" w:space="0" w:color="auto"/>
                      </w:divBdr>
                    </w:div>
                  </w:divsChild>
                </w:div>
                <w:div w:id="1560941909">
                  <w:marLeft w:val="0"/>
                  <w:marRight w:val="0"/>
                  <w:marTop w:val="0"/>
                  <w:marBottom w:val="0"/>
                  <w:divBdr>
                    <w:top w:val="none" w:sz="0" w:space="0" w:color="auto"/>
                    <w:left w:val="none" w:sz="0" w:space="0" w:color="auto"/>
                    <w:bottom w:val="none" w:sz="0" w:space="0" w:color="auto"/>
                    <w:right w:val="none" w:sz="0" w:space="0" w:color="auto"/>
                  </w:divBdr>
                  <w:divsChild>
                    <w:div w:id="298146094">
                      <w:marLeft w:val="0"/>
                      <w:marRight w:val="0"/>
                      <w:marTop w:val="0"/>
                      <w:marBottom w:val="0"/>
                      <w:divBdr>
                        <w:top w:val="none" w:sz="0" w:space="0" w:color="auto"/>
                        <w:left w:val="none" w:sz="0" w:space="0" w:color="auto"/>
                        <w:bottom w:val="none" w:sz="0" w:space="0" w:color="auto"/>
                        <w:right w:val="none" w:sz="0" w:space="0" w:color="auto"/>
                      </w:divBdr>
                    </w:div>
                  </w:divsChild>
                </w:div>
                <w:div w:id="526218241">
                  <w:marLeft w:val="0"/>
                  <w:marRight w:val="0"/>
                  <w:marTop w:val="0"/>
                  <w:marBottom w:val="0"/>
                  <w:divBdr>
                    <w:top w:val="none" w:sz="0" w:space="0" w:color="auto"/>
                    <w:left w:val="none" w:sz="0" w:space="0" w:color="auto"/>
                    <w:bottom w:val="none" w:sz="0" w:space="0" w:color="auto"/>
                    <w:right w:val="none" w:sz="0" w:space="0" w:color="auto"/>
                  </w:divBdr>
                  <w:divsChild>
                    <w:div w:id="1784305617">
                      <w:marLeft w:val="0"/>
                      <w:marRight w:val="0"/>
                      <w:marTop w:val="0"/>
                      <w:marBottom w:val="0"/>
                      <w:divBdr>
                        <w:top w:val="none" w:sz="0" w:space="0" w:color="auto"/>
                        <w:left w:val="none" w:sz="0" w:space="0" w:color="auto"/>
                        <w:bottom w:val="none" w:sz="0" w:space="0" w:color="auto"/>
                        <w:right w:val="none" w:sz="0" w:space="0" w:color="auto"/>
                      </w:divBdr>
                    </w:div>
                  </w:divsChild>
                </w:div>
                <w:div w:id="449931359">
                  <w:marLeft w:val="0"/>
                  <w:marRight w:val="0"/>
                  <w:marTop w:val="0"/>
                  <w:marBottom w:val="0"/>
                  <w:divBdr>
                    <w:top w:val="none" w:sz="0" w:space="0" w:color="auto"/>
                    <w:left w:val="none" w:sz="0" w:space="0" w:color="auto"/>
                    <w:bottom w:val="none" w:sz="0" w:space="0" w:color="auto"/>
                    <w:right w:val="none" w:sz="0" w:space="0" w:color="auto"/>
                  </w:divBdr>
                  <w:divsChild>
                    <w:div w:id="2014602511">
                      <w:marLeft w:val="0"/>
                      <w:marRight w:val="0"/>
                      <w:marTop w:val="0"/>
                      <w:marBottom w:val="0"/>
                      <w:divBdr>
                        <w:top w:val="none" w:sz="0" w:space="0" w:color="auto"/>
                        <w:left w:val="none" w:sz="0" w:space="0" w:color="auto"/>
                        <w:bottom w:val="none" w:sz="0" w:space="0" w:color="auto"/>
                        <w:right w:val="none" w:sz="0" w:space="0" w:color="auto"/>
                      </w:divBdr>
                    </w:div>
                  </w:divsChild>
                </w:div>
                <w:div w:id="388117533">
                  <w:marLeft w:val="0"/>
                  <w:marRight w:val="0"/>
                  <w:marTop w:val="0"/>
                  <w:marBottom w:val="0"/>
                  <w:divBdr>
                    <w:top w:val="none" w:sz="0" w:space="0" w:color="auto"/>
                    <w:left w:val="none" w:sz="0" w:space="0" w:color="auto"/>
                    <w:bottom w:val="none" w:sz="0" w:space="0" w:color="auto"/>
                    <w:right w:val="none" w:sz="0" w:space="0" w:color="auto"/>
                  </w:divBdr>
                  <w:divsChild>
                    <w:div w:id="569773277">
                      <w:marLeft w:val="0"/>
                      <w:marRight w:val="0"/>
                      <w:marTop w:val="0"/>
                      <w:marBottom w:val="0"/>
                      <w:divBdr>
                        <w:top w:val="none" w:sz="0" w:space="0" w:color="auto"/>
                        <w:left w:val="none" w:sz="0" w:space="0" w:color="auto"/>
                        <w:bottom w:val="none" w:sz="0" w:space="0" w:color="auto"/>
                        <w:right w:val="none" w:sz="0" w:space="0" w:color="auto"/>
                      </w:divBdr>
                    </w:div>
                  </w:divsChild>
                </w:div>
                <w:div w:id="1878472006">
                  <w:marLeft w:val="0"/>
                  <w:marRight w:val="0"/>
                  <w:marTop w:val="0"/>
                  <w:marBottom w:val="0"/>
                  <w:divBdr>
                    <w:top w:val="none" w:sz="0" w:space="0" w:color="auto"/>
                    <w:left w:val="none" w:sz="0" w:space="0" w:color="auto"/>
                    <w:bottom w:val="none" w:sz="0" w:space="0" w:color="auto"/>
                    <w:right w:val="none" w:sz="0" w:space="0" w:color="auto"/>
                  </w:divBdr>
                  <w:divsChild>
                    <w:div w:id="1442609944">
                      <w:marLeft w:val="0"/>
                      <w:marRight w:val="0"/>
                      <w:marTop w:val="0"/>
                      <w:marBottom w:val="0"/>
                      <w:divBdr>
                        <w:top w:val="none" w:sz="0" w:space="0" w:color="auto"/>
                        <w:left w:val="none" w:sz="0" w:space="0" w:color="auto"/>
                        <w:bottom w:val="none" w:sz="0" w:space="0" w:color="auto"/>
                        <w:right w:val="none" w:sz="0" w:space="0" w:color="auto"/>
                      </w:divBdr>
                    </w:div>
                  </w:divsChild>
                </w:div>
                <w:div w:id="1213083361">
                  <w:marLeft w:val="0"/>
                  <w:marRight w:val="0"/>
                  <w:marTop w:val="0"/>
                  <w:marBottom w:val="0"/>
                  <w:divBdr>
                    <w:top w:val="none" w:sz="0" w:space="0" w:color="auto"/>
                    <w:left w:val="none" w:sz="0" w:space="0" w:color="auto"/>
                    <w:bottom w:val="none" w:sz="0" w:space="0" w:color="auto"/>
                    <w:right w:val="none" w:sz="0" w:space="0" w:color="auto"/>
                  </w:divBdr>
                  <w:divsChild>
                    <w:div w:id="1285236941">
                      <w:marLeft w:val="0"/>
                      <w:marRight w:val="0"/>
                      <w:marTop w:val="0"/>
                      <w:marBottom w:val="0"/>
                      <w:divBdr>
                        <w:top w:val="none" w:sz="0" w:space="0" w:color="auto"/>
                        <w:left w:val="none" w:sz="0" w:space="0" w:color="auto"/>
                        <w:bottom w:val="none" w:sz="0" w:space="0" w:color="auto"/>
                        <w:right w:val="none" w:sz="0" w:space="0" w:color="auto"/>
                      </w:divBdr>
                    </w:div>
                  </w:divsChild>
                </w:div>
                <w:div w:id="525680069">
                  <w:marLeft w:val="0"/>
                  <w:marRight w:val="0"/>
                  <w:marTop w:val="0"/>
                  <w:marBottom w:val="0"/>
                  <w:divBdr>
                    <w:top w:val="none" w:sz="0" w:space="0" w:color="auto"/>
                    <w:left w:val="none" w:sz="0" w:space="0" w:color="auto"/>
                    <w:bottom w:val="none" w:sz="0" w:space="0" w:color="auto"/>
                    <w:right w:val="none" w:sz="0" w:space="0" w:color="auto"/>
                  </w:divBdr>
                  <w:divsChild>
                    <w:div w:id="201017330">
                      <w:marLeft w:val="0"/>
                      <w:marRight w:val="0"/>
                      <w:marTop w:val="0"/>
                      <w:marBottom w:val="0"/>
                      <w:divBdr>
                        <w:top w:val="none" w:sz="0" w:space="0" w:color="auto"/>
                        <w:left w:val="none" w:sz="0" w:space="0" w:color="auto"/>
                        <w:bottom w:val="none" w:sz="0" w:space="0" w:color="auto"/>
                        <w:right w:val="none" w:sz="0" w:space="0" w:color="auto"/>
                      </w:divBdr>
                    </w:div>
                  </w:divsChild>
                </w:div>
                <w:div w:id="784010038">
                  <w:marLeft w:val="0"/>
                  <w:marRight w:val="0"/>
                  <w:marTop w:val="0"/>
                  <w:marBottom w:val="0"/>
                  <w:divBdr>
                    <w:top w:val="none" w:sz="0" w:space="0" w:color="auto"/>
                    <w:left w:val="none" w:sz="0" w:space="0" w:color="auto"/>
                    <w:bottom w:val="none" w:sz="0" w:space="0" w:color="auto"/>
                    <w:right w:val="none" w:sz="0" w:space="0" w:color="auto"/>
                  </w:divBdr>
                  <w:divsChild>
                    <w:div w:id="1205869181">
                      <w:marLeft w:val="0"/>
                      <w:marRight w:val="0"/>
                      <w:marTop w:val="0"/>
                      <w:marBottom w:val="0"/>
                      <w:divBdr>
                        <w:top w:val="none" w:sz="0" w:space="0" w:color="auto"/>
                        <w:left w:val="none" w:sz="0" w:space="0" w:color="auto"/>
                        <w:bottom w:val="none" w:sz="0" w:space="0" w:color="auto"/>
                        <w:right w:val="none" w:sz="0" w:space="0" w:color="auto"/>
                      </w:divBdr>
                    </w:div>
                  </w:divsChild>
                </w:div>
                <w:div w:id="625505513">
                  <w:marLeft w:val="0"/>
                  <w:marRight w:val="0"/>
                  <w:marTop w:val="0"/>
                  <w:marBottom w:val="0"/>
                  <w:divBdr>
                    <w:top w:val="none" w:sz="0" w:space="0" w:color="auto"/>
                    <w:left w:val="none" w:sz="0" w:space="0" w:color="auto"/>
                    <w:bottom w:val="none" w:sz="0" w:space="0" w:color="auto"/>
                    <w:right w:val="none" w:sz="0" w:space="0" w:color="auto"/>
                  </w:divBdr>
                  <w:divsChild>
                    <w:div w:id="604383773">
                      <w:marLeft w:val="0"/>
                      <w:marRight w:val="0"/>
                      <w:marTop w:val="0"/>
                      <w:marBottom w:val="0"/>
                      <w:divBdr>
                        <w:top w:val="none" w:sz="0" w:space="0" w:color="auto"/>
                        <w:left w:val="none" w:sz="0" w:space="0" w:color="auto"/>
                        <w:bottom w:val="none" w:sz="0" w:space="0" w:color="auto"/>
                        <w:right w:val="none" w:sz="0" w:space="0" w:color="auto"/>
                      </w:divBdr>
                    </w:div>
                  </w:divsChild>
                </w:div>
                <w:div w:id="695812570">
                  <w:marLeft w:val="0"/>
                  <w:marRight w:val="0"/>
                  <w:marTop w:val="0"/>
                  <w:marBottom w:val="0"/>
                  <w:divBdr>
                    <w:top w:val="none" w:sz="0" w:space="0" w:color="auto"/>
                    <w:left w:val="none" w:sz="0" w:space="0" w:color="auto"/>
                    <w:bottom w:val="none" w:sz="0" w:space="0" w:color="auto"/>
                    <w:right w:val="none" w:sz="0" w:space="0" w:color="auto"/>
                  </w:divBdr>
                  <w:divsChild>
                    <w:div w:id="883523424">
                      <w:marLeft w:val="0"/>
                      <w:marRight w:val="0"/>
                      <w:marTop w:val="0"/>
                      <w:marBottom w:val="0"/>
                      <w:divBdr>
                        <w:top w:val="none" w:sz="0" w:space="0" w:color="auto"/>
                        <w:left w:val="none" w:sz="0" w:space="0" w:color="auto"/>
                        <w:bottom w:val="none" w:sz="0" w:space="0" w:color="auto"/>
                        <w:right w:val="none" w:sz="0" w:space="0" w:color="auto"/>
                      </w:divBdr>
                    </w:div>
                  </w:divsChild>
                </w:div>
                <w:div w:id="163790167">
                  <w:marLeft w:val="0"/>
                  <w:marRight w:val="0"/>
                  <w:marTop w:val="0"/>
                  <w:marBottom w:val="0"/>
                  <w:divBdr>
                    <w:top w:val="none" w:sz="0" w:space="0" w:color="auto"/>
                    <w:left w:val="none" w:sz="0" w:space="0" w:color="auto"/>
                    <w:bottom w:val="none" w:sz="0" w:space="0" w:color="auto"/>
                    <w:right w:val="none" w:sz="0" w:space="0" w:color="auto"/>
                  </w:divBdr>
                  <w:divsChild>
                    <w:div w:id="1876114433">
                      <w:marLeft w:val="0"/>
                      <w:marRight w:val="0"/>
                      <w:marTop w:val="0"/>
                      <w:marBottom w:val="0"/>
                      <w:divBdr>
                        <w:top w:val="none" w:sz="0" w:space="0" w:color="auto"/>
                        <w:left w:val="none" w:sz="0" w:space="0" w:color="auto"/>
                        <w:bottom w:val="none" w:sz="0" w:space="0" w:color="auto"/>
                        <w:right w:val="none" w:sz="0" w:space="0" w:color="auto"/>
                      </w:divBdr>
                    </w:div>
                  </w:divsChild>
                </w:div>
                <w:div w:id="2051762469">
                  <w:marLeft w:val="0"/>
                  <w:marRight w:val="0"/>
                  <w:marTop w:val="0"/>
                  <w:marBottom w:val="0"/>
                  <w:divBdr>
                    <w:top w:val="none" w:sz="0" w:space="0" w:color="auto"/>
                    <w:left w:val="none" w:sz="0" w:space="0" w:color="auto"/>
                    <w:bottom w:val="none" w:sz="0" w:space="0" w:color="auto"/>
                    <w:right w:val="none" w:sz="0" w:space="0" w:color="auto"/>
                  </w:divBdr>
                  <w:divsChild>
                    <w:div w:id="999499298">
                      <w:marLeft w:val="0"/>
                      <w:marRight w:val="0"/>
                      <w:marTop w:val="0"/>
                      <w:marBottom w:val="0"/>
                      <w:divBdr>
                        <w:top w:val="none" w:sz="0" w:space="0" w:color="auto"/>
                        <w:left w:val="none" w:sz="0" w:space="0" w:color="auto"/>
                        <w:bottom w:val="none" w:sz="0" w:space="0" w:color="auto"/>
                        <w:right w:val="none" w:sz="0" w:space="0" w:color="auto"/>
                      </w:divBdr>
                    </w:div>
                  </w:divsChild>
                </w:div>
                <w:div w:id="879248049">
                  <w:marLeft w:val="0"/>
                  <w:marRight w:val="0"/>
                  <w:marTop w:val="0"/>
                  <w:marBottom w:val="0"/>
                  <w:divBdr>
                    <w:top w:val="none" w:sz="0" w:space="0" w:color="auto"/>
                    <w:left w:val="none" w:sz="0" w:space="0" w:color="auto"/>
                    <w:bottom w:val="none" w:sz="0" w:space="0" w:color="auto"/>
                    <w:right w:val="none" w:sz="0" w:space="0" w:color="auto"/>
                  </w:divBdr>
                  <w:divsChild>
                    <w:div w:id="1489636417">
                      <w:marLeft w:val="0"/>
                      <w:marRight w:val="0"/>
                      <w:marTop w:val="0"/>
                      <w:marBottom w:val="0"/>
                      <w:divBdr>
                        <w:top w:val="none" w:sz="0" w:space="0" w:color="auto"/>
                        <w:left w:val="none" w:sz="0" w:space="0" w:color="auto"/>
                        <w:bottom w:val="none" w:sz="0" w:space="0" w:color="auto"/>
                        <w:right w:val="none" w:sz="0" w:space="0" w:color="auto"/>
                      </w:divBdr>
                    </w:div>
                  </w:divsChild>
                </w:div>
                <w:div w:id="978460813">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881934055">
                  <w:marLeft w:val="0"/>
                  <w:marRight w:val="0"/>
                  <w:marTop w:val="0"/>
                  <w:marBottom w:val="0"/>
                  <w:divBdr>
                    <w:top w:val="none" w:sz="0" w:space="0" w:color="auto"/>
                    <w:left w:val="none" w:sz="0" w:space="0" w:color="auto"/>
                    <w:bottom w:val="none" w:sz="0" w:space="0" w:color="auto"/>
                    <w:right w:val="none" w:sz="0" w:space="0" w:color="auto"/>
                  </w:divBdr>
                  <w:divsChild>
                    <w:div w:id="1584412735">
                      <w:marLeft w:val="0"/>
                      <w:marRight w:val="0"/>
                      <w:marTop w:val="0"/>
                      <w:marBottom w:val="0"/>
                      <w:divBdr>
                        <w:top w:val="none" w:sz="0" w:space="0" w:color="auto"/>
                        <w:left w:val="none" w:sz="0" w:space="0" w:color="auto"/>
                        <w:bottom w:val="none" w:sz="0" w:space="0" w:color="auto"/>
                        <w:right w:val="none" w:sz="0" w:space="0" w:color="auto"/>
                      </w:divBdr>
                    </w:div>
                  </w:divsChild>
                </w:div>
                <w:div w:id="836576662">
                  <w:marLeft w:val="0"/>
                  <w:marRight w:val="0"/>
                  <w:marTop w:val="0"/>
                  <w:marBottom w:val="0"/>
                  <w:divBdr>
                    <w:top w:val="none" w:sz="0" w:space="0" w:color="auto"/>
                    <w:left w:val="none" w:sz="0" w:space="0" w:color="auto"/>
                    <w:bottom w:val="none" w:sz="0" w:space="0" w:color="auto"/>
                    <w:right w:val="none" w:sz="0" w:space="0" w:color="auto"/>
                  </w:divBdr>
                  <w:divsChild>
                    <w:div w:id="451361971">
                      <w:marLeft w:val="0"/>
                      <w:marRight w:val="0"/>
                      <w:marTop w:val="0"/>
                      <w:marBottom w:val="0"/>
                      <w:divBdr>
                        <w:top w:val="none" w:sz="0" w:space="0" w:color="auto"/>
                        <w:left w:val="none" w:sz="0" w:space="0" w:color="auto"/>
                        <w:bottom w:val="none" w:sz="0" w:space="0" w:color="auto"/>
                        <w:right w:val="none" w:sz="0" w:space="0" w:color="auto"/>
                      </w:divBdr>
                    </w:div>
                  </w:divsChild>
                </w:div>
                <w:div w:id="199829309">
                  <w:marLeft w:val="0"/>
                  <w:marRight w:val="0"/>
                  <w:marTop w:val="0"/>
                  <w:marBottom w:val="0"/>
                  <w:divBdr>
                    <w:top w:val="none" w:sz="0" w:space="0" w:color="auto"/>
                    <w:left w:val="none" w:sz="0" w:space="0" w:color="auto"/>
                    <w:bottom w:val="none" w:sz="0" w:space="0" w:color="auto"/>
                    <w:right w:val="none" w:sz="0" w:space="0" w:color="auto"/>
                  </w:divBdr>
                  <w:divsChild>
                    <w:div w:id="254628263">
                      <w:marLeft w:val="0"/>
                      <w:marRight w:val="0"/>
                      <w:marTop w:val="0"/>
                      <w:marBottom w:val="0"/>
                      <w:divBdr>
                        <w:top w:val="none" w:sz="0" w:space="0" w:color="auto"/>
                        <w:left w:val="none" w:sz="0" w:space="0" w:color="auto"/>
                        <w:bottom w:val="none" w:sz="0" w:space="0" w:color="auto"/>
                        <w:right w:val="none" w:sz="0" w:space="0" w:color="auto"/>
                      </w:divBdr>
                    </w:div>
                  </w:divsChild>
                </w:div>
                <w:div w:id="1151561002">
                  <w:marLeft w:val="0"/>
                  <w:marRight w:val="0"/>
                  <w:marTop w:val="0"/>
                  <w:marBottom w:val="0"/>
                  <w:divBdr>
                    <w:top w:val="none" w:sz="0" w:space="0" w:color="auto"/>
                    <w:left w:val="none" w:sz="0" w:space="0" w:color="auto"/>
                    <w:bottom w:val="none" w:sz="0" w:space="0" w:color="auto"/>
                    <w:right w:val="none" w:sz="0" w:space="0" w:color="auto"/>
                  </w:divBdr>
                  <w:divsChild>
                    <w:div w:id="1652755128">
                      <w:marLeft w:val="0"/>
                      <w:marRight w:val="0"/>
                      <w:marTop w:val="0"/>
                      <w:marBottom w:val="0"/>
                      <w:divBdr>
                        <w:top w:val="none" w:sz="0" w:space="0" w:color="auto"/>
                        <w:left w:val="none" w:sz="0" w:space="0" w:color="auto"/>
                        <w:bottom w:val="none" w:sz="0" w:space="0" w:color="auto"/>
                        <w:right w:val="none" w:sz="0" w:space="0" w:color="auto"/>
                      </w:divBdr>
                    </w:div>
                  </w:divsChild>
                </w:div>
                <w:div w:id="1916040349">
                  <w:marLeft w:val="0"/>
                  <w:marRight w:val="0"/>
                  <w:marTop w:val="0"/>
                  <w:marBottom w:val="0"/>
                  <w:divBdr>
                    <w:top w:val="none" w:sz="0" w:space="0" w:color="auto"/>
                    <w:left w:val="none" w:sz="0" w:space="0" w:color="auto"/>
                    <w:bottom w:val="none" w:sz="0" w:space="0" w:color="auto"/>
                    <w:right w:val="none" w:sz="0" w:space="0" w:color="auto"/>
                  </w:divBdr>
                  <w:divsChild>
                    <w:div w:id="2123840476">
                      <w:marLeft w:val="0"/>
                      <w:marRight w:val="0"/>
                      <w:marTop w:val="0"/>
                      <w:marBottom w:val="0"/>
                      <w:divBdr>
                        <w:top w:val="none" w:sz="0" w:space="0" w:color="auto"/>
                        <w:left w:val="none" w:sz="0" w:space="0" w:color="auto"/>
                        <w:bottom w:val="none" w:sz="0" w:space="0" w:color="auto"/>
                        <w:right w:val="none" w:sz="0" w:space="0" w:color="auto"/>
                      </w:divBdr>
                    </w:div>
                  </w:divsChild>
                </w:div>
                <w:div w:id="1049647285">
                  <w:marLeft w:val="0"/>
                  <w:marRight w:val="0"/>
                  <w:marTop w:val="0"/>
                  <w:marBottom w:val="0"/>
                  <w:divBdr>
                    <w:top w:val="none" w:sz="0" w:space="0" w:color="auto"/>
                    <w:left w:val="none" w:sz="0" w:space="0" w:color="auto"/>
                    <w:bottom w:val="none" w:sz="0" w:space="0" w:color="auto"/>
                    <w:right w:val="none" w:sz="0" w:space="0" w:color="auto"/>
                  </w:divBdr>
                  <w:divsChild>
                    <w:div w:id="1694530103">
                      <w:marLeft w:val="0"/>
                      <w:marRight w:val="0"/>
                      <w:marTop w:val="0"/>
                      <w:marBottom w:val="0"/>
                      <w:divBdr>
                        <w:top w:val="none" w:sz="0" w:space="0" w:color="auto"/>
                        <w:left w:val="none" w:sz="0" w:space="0" w:color="auto"/>
                        <w:bottom w:val="none" w:sz="0" w:space="0" w:color="auto"/>
                        <w:right w:val="none" w:sz="0" w:space="0" w:color="auto"/>
                      </w:divBdr>
                    </w:div>
                  </w:divsChild>
                </w:div>
                <w:div w:id="580601255">
                  <w:marLeft w:val="0"/>
                  <w:marRight w:val="0"/>
                  <w:marTop w:val="0"/>
                  <w:marBottom w:val="0"/>
                  <w:divBdr>
                    <w:top w:val="none" w:sz="0" w:space="0" w:color="auto"/>
                    <w:left w:val="none" w:sz="0" w:space="0" w:color="auto"/>
                    <w:bottom w:val="none" w:sz="0" w:space="0" w:color="auto"/>
                    <w:right w:val="none" w:sz="0" w:space="0" w:color="auto"/>
                  </w:divBdr>
                  <w:divsChild>
                    <w:div w:id="1284578757">
                      <w:marLeft w:val="0"/>
                      <w:marRight w:val="0"/>
                      <w:marTop w:val="0"/>
                      <w:marBottom w:val="0"/>
                      <w:divBdr>
                        <w:top w:val="none" w:sz="0" w:space="0" w:color="auto"/>
                        <w:left w:val="none" w:sz="0" w:space="0" w:color="auto"/>
                        <w:bottom w:val="none" w:sz="0" w:space="0" w:color="auto"/>
                        <w:right w:val="none" w:sz="0" w:space="0" w:color="auto"/>
                      </w:divBdr>
                    </w:div>
                  </w:divsChild>
                </w:div>
                <w:div w:id="805510786">
                  <w:marLeft w:val="0"/>
                  <w:marRight w:val="0"/>
                  <w:marTop w:val="0"/>
                  <w:marBottom w:val="0"/>
                  <w:divBdr>
                    <w:top w:val="none" w:sz="0" w:space="0" w:color="auto"/>
                    <w:left w:val="none" w:sz="0" w:space="0" w:color="auto"/>
                    <w:bottom w:val="none" w:sz="0" w:space="0" w:color="auto"/>
                    <w:right w:val="none" w:sz="0" w:space="0" w:color="auto"/>
                  </w:divBdr>
                  <w:divsChild>
                    <w:div w:id="623390644">
                      <w:marLeft w:val="0"/>
                      <w:marRight w:val="0"/>
                      <w:marTop w:val="0"/>
                      <w:marBottom w:val="0"/>
                      <w:divBdr>
                        <w:top w:val="none" w:sz="0" w:space="0" w:color="auto"/>
                        <w:left w:val="none" w:sz="0" w:space="0" w:color="auto"/>
                        <w:bottom w:val="none" w:sz="0" w:space="0" w:color="auto"/>
                        <w:right w:val="none" w:sz="0" w:space="0" w:color="auto"/>
                      </w:divBdr>
                    </w:div>
                  </w:divsChild>
                </w:div>
                <w:div w:id="1773356943">
                  <w:marLeft w:val="0"/>
                  <w:marRight w:val="0"/>
                  <w:marTop w:val="0"/>
                  <w:marBottom w:val="0"/>
                  <w:divBdr>
                    <w:top w:val="none" w:sz="0" w:space="0" w:color="auto"/>
                    <w:left w:val="none" w:sz="0" w:space="0" w:color="auto"/>
                    <w:bottom w:val="none" w:sz="0" w:space="0" w:color="auto"/>
                    <w:right w:val="none" w:sz="0" w:space="0" w:color="auto"/>
                  </w:divBdr>
                  <w:divsChild>
                    <w:div w:id="1890603717">
                      <w:marLeft w:val="0"/>
                      <w:marRight w:val="0"/>
                      <w:marTop w:val="0"/>
                      <w:marBottom w:val="0"/>
                      <w:divBdr>
                        <w:top w:val="none" w:sz="0" w:space="0" w:color="auto"/>
                        <w:left w:val="none" w:sz="0" w:space="0" w:color="auto"/>
                        <w:bottom w:val="none" w:sz="0" w:space="0" w:color="auto"/>
                        <w:right w:val="none" w:sz="0" w:space="0" w:color="auto"/>
                      </w:divBdr>
                    </w:div>
                  </w:divsChild>
                </w:div>
                <w:div w:id="754201968">
                  <w:marLeft w:val="0"/>
                  <w:marRight w:val="0"/>
                  <w:marTop w:val="0"/>
                  <w:marBottom w:val="0"/>
                  <w:divBdr>
                    <w:top w:val="none" w:sz="0" w:space="0" w:color="auto"/>
                    <w:left w:val="none" w:sz="0" w:space="0" w:color="auto"/>
                    <w:bottom w:val="none" w:sz="0" w:space="0" w:color="auto"/>
                    <w:right w:val="none" w:sz="0" w:space="0" w:color="auto"/>
                  </w:divBdr>
                  <w:divsChild>
                    <w:div w:id="1158690017">
                      <w:marLeft w:val="0"/>
                      <w:marRight w:val="0"/>
                      <w:marTop w:val="0"/>
                      <w:marBottom w:val="0"/>
                      <w:divBdr>
                        <w:top w:val="none" w:sz="0" w:space="0" w:color="auto"/>
                        <w:left w:val="none" w:sz="0" w:space="0" w:color="auto"/>
                        <w:bottom w:val="none" w:sz="0" w:space="0" w:color="auto"/>
                        <w:right w:val="none" w:sz="0" w:space="0" w:color="auto"/>
                      </w:divBdr>
                    </w:div>
                  </w:divsChild>
                </w:div>
                <w:div w:id="449782090">
                  <w:marLeft w:val="0"/>
                  <w:marRight w:val="0"/>
                  <w:marTop w:val="0"/>
                  <w:marBottom w:val="0"/>
                  <w:divBdr>
                    <w:top w:val="none" w:sz="0" w:space="0" w:color="auto"/>
                    <w:left w:val="none" w:sz="0" w:space="0" w:color="auto"/>
                    <w:bottom w:val="none" w:sz="0" w:space="0" w:color="auto"/>
                    <w:right w:val="none" w:sz="0" w:space="0" w:color="auto"/>
                  </w:divBdr>
                  <w:divsChild>
                    <w:div w:id="809789815">
                      <w:marLeft w:val="0"/>
                      <w:marRight w:val="0"/>
                      <w:marTop w:val="0"/>
                      <w:marBottom w:val="0"/>
                      <w:divBdr>
                        <w:top w:val="none" w:sz="0" w:space="0" w:color="auto"/>
                        <w:left w:val="none" w:sz="0" w:space="0" w:color="auto"/>
                        <w:bottom w:val="none" w:sz="0" w:space="0" w:color="auto"/>
                        <w:right w:val="none" w:sz="0" w:space="0" w:color="auto"/>
                      </w:divBdr>
                    </w:div>
                  </w:divsChild>
                </w:div>
                <w:div w:id="1875187682">
                  <w:marLeft w:val="0"/>
                  <w:marRight w:val="0"/>
                  <w:marTop w:val="0"/>
                  <w:marBottom w:val="0"/>
                  <w:divBdr>
                    <w:top w:val="none" w:sz="0" w:space="0" w:color="auto"/>
                    <w:left w:val="none" w:sz="0" w:space="0" w:color="auto"/>
                    <w:bottom w:val="none" w:sz="0" w:space="0" w:color="auto"/>
                    <w:right w:val="none" w:sz="0" w:space="0" w:color="auto"/>
                  </w:divBdr>
                  <w:divsChild>
                    <w:div w:id="403112836">
                      <w:marLeft w:val="0"/>
                      <w:marRight w:val="0"/>
                      <w:marTop w:val="0"/>
                      <w:marBottom w:val="0"/>
                      <w:divBdr>
                        <w:top w:val="none" w:sz="0" w:space="0" w:color="auto"/>
                        <w:left w:val="none" w:sz="0" w:space="0" w:color="auto"/>
                        <w:bottom w:val="none" w:sz="0" w:space="0" w:color="auto"/>
                        <w:right w:val="none" w:sz="0" w:space="0" w:color="auto"/>
                      </w:divBdr>
                    </w:div>
                  </w:divsChild>
                </w:div>
                <w:div w:id="1846433704">
                  <w:marLeft w:val="0"/>
                  <w:marRight w:val="0"/>
                  <w:marTop w:val="0"/>
                  <w:marBottom w:val="0"/>
                  <w:divBdr>
                    <w:top w:val="none" w:sz="0" w:space="0" w:color="auto"/>
                    <w:left w:val="none" w:sz="0" w:space="0" w:color="auto"/>
                    <w:bottom w:val="none" w:sz="0" w:space="0" w:color="auto"/>
                    <w:right w:val="none" w:sz="0" w:space="0" w:color="auto"/>
                  </w:divBdr>
                  <w:divsChild>
                    <w:div w:id="98646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6534">
          <w:marLeft w:val="0"/>
          <w:marRight w:val="0"/>
          <w:marTop w:val="0"/>
          <w:marBottom w:val="0"/>
          <w:divBdr>
            <w:top w:val="none" w:sz="0" w:space="0" w:color="auto"/>
            <w:left w:val="none" w:sz="0" w:space="0" w:color="auto"/>
            <w:bottom w:val="none" w:sz="0" w:space="0" w:color="auto"/>
            <w:right w:val="none" w:sz="0" w:space="0" w:color="auto"/>
          </w:divBdr>
        </w:div>
        <w:div w:id="1252548470">
          <w:marLeft w:val="0"/>
          <w:marRight w:val="0"/>
          <w:marTop w:val="0"/>
          <w:marBottom w:val="0"/>
          <w:divBdr>
            <w:top w:val="none" w:sz="0" w:space="0" w:color="auto"/>
            <w:left w:val="none" w:sz="0" w:space="0" w:color="auto"/>
            <w:bottom w:val="none" w:sz="0" w:space="0" w:color="auto"/>
            <w:right w:val="none" w:sz="0" w:space="0" w:color="auto"/>
          </w:divBdr>
        </w:div>
        <w:div w:id="1697147169">
          <w:marLeft w:val="0"/>
          <w:marRight w:val="0"/>
          <w:marTop w:val="0"/>
          <w:marBottom w:val="0"/>
          <w:divBdr>
            <w:top w:val="none" w:sz="0" w:space="0" w:color="auto"/>
            <w:left w:val="none" w:sz="0" w:space="0" w:color="auto"/>
            <w:bottom w:val="none" w:sz="0" w:space="0" w:color="auto"/>
            <w:right w:val="none" w:sz="0" w:space="0" w:color="auto"/>
          </w:divBdr>
        </w:div>
        <w:div w:id="1454324122">
          <w:marLeft w:val="0"/>
          <w:marRight w:val="0"/>
          <w:marTop w:val="0"/>
          <w:marBottom w:val="0"/>
          <w:divBdr>
            <w:top w:val="none" w:sz="0" w:space="0" w:color="auto"/>
            <w:left w:val="none" w:sz="0" w:space="0" w:color="auto"/>
            <w:bottom w:val="none" w:sz="0" w:space="0" w:color="auto"/>
            <w:right w:val="none" w:sz="0" w:space="0" w:color="auto"/>
          </w:divBdr>
          <w:divsChild>
            <w:div w:id="2113937055">
              <w:marLeft w:val="-75"/>
              <w:marRight w:val="0"/>
              <w:marTop w:val="30"/>
              <w:marBottom w:val="30"/>
              <w:divBdr>
                <w:top w:val="none" w:sz="0" w:space="0" w:color="auto"/>
                <w:left w:val="none" w:sz="0" w:space="0" w:color="auto"/>
                <w:bottom w:val="none" w:sz="0" w:space="0" w:color="auto"/>
                <w:right w:val="none" w:sz="0" w:space="0" w:color="auto"/>
              </w:divBdr>
              <w:divsChild>
                <w:div w:id="1870871669">
                  <w:marLeft w:val="0"/>
                  <w:marRight w:val="0"/>
                  <w:marTop w:val="0"/>
                  <w:marBottom w:val="0"/>
                  <w:divBdr>
                    <w:top w:val="none" w:sz="0" w:space="0" w:color="auto"/>
                    <w:left w:val="none" w:sz="0" w:space="0" w:color="auto"/>
                    <w:bottom w:val="none" w:sz="0" w:space="0" w:color="auto"/>
                    <w:right w:val="none" w:sz="0" w:space="0" w:color="auto"/>
                  </w:divBdr>
                  <w:divsChild>
                    <w:div w:id="879783169">
                      <w:marLeft w:val="0"/>
                      <w:marRight w:val="0"/>
                      <w:marTop w:val="0"/>
                      <w:marBottom w:val="0"/>
                      <w:divBdr>
                        <w:top w:val="none" w:sz="0" w:space="0" w:color="auto"/>
                        <w:left w:val="none" w:sz="0" w:space="0" w:color="auto"/>
                        <w:bottom w:val="none" w:sz="0" w:space="0" w:color="auto"/>
                        <w:right w:val="none" w:sz="0" w:space="0" w:color="auto"/>
                      </w:divBdr>
                    </w:div>
                  </w:divsChild>
                </w:div>
                <w:div w:id="730423350">
                  <w:marLeft w:val="0"/>
                  <w:marRight w:val="0"/>
                  <w:marTop w:val="0"/>
                  <w:marBottom w:val="0"/>
                  <w:divBdr>
                    <w:top w:val="none" w:sz="0" w:space="0" w:color="auto"/>
                    <w:left w:val="none" w:sz="0" w:space="0" w:color="auto"/>
                    <w:bottom w:val="none" w:sz="0" w:space="0" w:color="auto"/>
                    <w:right w:val="none" w:sz="0" w:space="0" w:color="auto"/>
                  </w:divBdr>
                  <w:divsChild>
                    <w:div w:id="1627926102">
                      <w:marLeft w:val="0"/>
                      <w:marRight w:val="0"/>
                      <w:marTop w:val="0"/>
                      <w:marBottom w:val="0"/>
                      <w:divBdr>
                        <w:top w:val="none" w:sz="0" w:space="0" w:color="auto"/>
                        <w:left w:val="none" w:sz="0" w:space="0" w:color="auto"/>
                        <w:bottom w:val="none" w:sz="0" w:space="0" w:color="auto"/>
                        <w:right w:val="none" w:sz="0" w:space="0" w:color="auto"/>
                      </w:divBdr>
                    </w:div>
                  </w:divsChild>
                </w:div>
                <w:div w:id="1239631821">
                  <w:marLeft w:val="0"/>
                  <w:marRight w:val="0"/>
                  <w:marTop w:val="0"/>
                  <w:marBottom w:val="0"/>
                  <w:divBdr>
                    <w:top w:val="none" w:sz="0" w:space="0" w:color="auto"/>
                    <w:left w:val="none" w:sz="0" w:space="0" w:color="auto"/>
                    <w:bottom w:val="none" w:sz="0" w:space="0" w:color="auto"/>
                    <w:right w:val="none" w:sz="0" w:space="0" w:color="auto"/>
                  </w:divBdr>
                  <w:divsChild>
                    <w:div w:id="427121809">
                      <w:marLeft w:val="0"/>
                      <w:marRight w:val="0"/>
                      <w:marTop w:val="0"/>
                      <w:marBottom w:val="0"/>
                      <w:divBdr>
                        <w:top w:val="none" w:sz="0" w:space="0" w:color="auto"/>
                        <w:left w:val="none" w:sz="0" w:space="0" w:color="auto"/>
                        <w:bottom w:val="none" w:sz="0" w:space="0" w:color="auto"/>
                        <w:right w:val="none" w:sz="0" w:space="0" w:color="auto"/>
                      </w:divBdr>
                    </w:div>
                  </w:divsChild>
                </w:div>
                <w:div w:id="2119762453">
                  <w:marLeft w:val="0"/>
                  <w:marRight w:val="0"/>
                  <w:marTop w:val="0"/>
                  <w:marBottom w:val="0"/>
                  <w:divBdr>
                    <w:top w:val="none" w:sz="0" w:space="0" w:color="auto"/>
                    <w:left w:val="none" w:sz="0" w:space="0" w:color="auto"/>
                    <w:bottom w:val="none" w:sz="0" w:space="0" w:color="auto"/>
                    <w:right w:val="none" w:sz="0" w:space="0" w:color="auto"/>
                  </w:divBdr>
                  <w:divsChild>
                    <w:div w:id="622228952">
                      <w:marLeft w:val="0"/>
                      <w:marRight w:val="0"/>
                      <w:marTop w:val="0"/>
                      <w:marBottom w:val="0"/>
                      <w:divBdr>
                        <w:top w:val="none" w:sz="0" w:space="0" w:color="auto"/>
                        <w:left w:val="none" w:sz="0" w:space="0" w:color="auto"/>
                        <w:bottom w:val="none" w:sz="0" w:space="0" w:color="auto"/>
                        <w:right w:val="none" w:sz="0" w:space="0" w:color="auto"/>
                      </w:divBdr>
                    </w:div>
                  </w:divsChild>
                </w:div>
                <w:div w:id="1224409490">
                  <w:marLeft w:val="0"/>
                  <w:marRight w:val="0"/>
                  <w:marTop w:val="0"/>
                  <w:marBottom w:val="0"/>
                  <w:divBdr>
                    <w:top w:val="none" w:sz="0" w:space="0" w:color="auto"/>
                    <w:left w:val="none" w:sz="0" w:space="0" w:color="auto"/>
                    <w:bottom w:val="none" w:sz="0" w:space="0" w:color="auto"/>
                    <w:right w:val="none" w:sz="0" w:space="0" w:color="auto"/>
                  </w:divBdr>
                  <w:divsChild>
                    <w:div w:id="1432043289">
                      <w:marLeft w:val="0"/>
                      <w:marRight w:val="0"/>
                      <w:marTop w:val="0"/>
                      <w:marBottom w:val="0"/>
                      <w:divBdr>
                        <w:top w:val="none" w:sz="0" w:space="0" w:color="auto"/>
                        <w:left w:val="none" w:sz="0" w:space="0" w:color="auto"/>
                        <w:bottom w:val="none" w:sz="0" w:space="0" w:color="auto"/>
                        <w:right w:val="none" w:sz="0" w:space="0" w:color="auto"/>
                      </w:divBdr>
                    </w:div>
                  </w:divsChild>
                </w:div>
                <w:div w:id="2020347700">
                  <w:marLeft w:val="0"/>
                  <w:marRight w:val="0"/>
                  <w:marTop w:val="0"/>
                  <w:marBottom w:val="0"/>
                  <w:divBdr>
                    <w:top w:val="none" w:sz="0" w:space="0" w:color="auto"/>
                    <w:left w:val="none" w:sz="0" w:space="0" w:color="auto"/>
                    <w:bottom w:val="none" w:sz="0" w:space="0" w:color="auto"/>
                    <w:right w:val="none" w:sz="0" w:space="0" w:color="auto"/>
                  </w:divBdr>
                  <w:divsChild>
                    <w:div w:id="1362243434">
                      <w:marLeft w:val="0"/>
                      <w:marRight w:val="0"/>
                      <w:marTop w:val="0"/>
                      <w:marBottom w:val="0"/>
                      <w:divBdr>
                        <w:top w:val="none" w:sz="0" w:space="0" w:color="auto"/>
                        <w:left w:val="none" w:sz="0" w:space="0" w:color="auto"/>
                        <w:bottom w:val="none" w:sz="0" w:space="0" w:color="auto"/>
                        <w:right w:val="none" w:sz="0" w:space="0" w:color="auto"/>
                      </w:divBdr>
                    </w:div>
                  </w:divsChild>
                </w:div>
                <w:div w:id="1985086681">
                  <w:marLeft w:val="0"/>
                  <w:marRight w:val="0"/>
                  <w:marTop w:val="0"/>
                  <w:marBottom w:val="0"/>
                  <w:divBdr>
                    <w:top w:val="none" w:sz="0" w:space="0" w:color="auto"/>
                    <w:left w:val="none" w:sz="0" w:space="0" w:color="auto"/>
                    <w:bottom w:val="none" w:sz="0" w:space="0" w:color="auto"/>
                    <w:right w:val="none" w:sz="0" w:space="0" w:color="auto"/>
                  </w:divBdr>
                  <w:divsChild>
                    <w:div w:id="1181355068">
                      <w:marLeft w:val="0"/>
                      <w:marRight w:val="0"/>
                      <w:marTop w:val="0"/>
                      <w:marBottom w:val="0"/>
                      <w:divBdr>
                        <w:top w:val="none" w:sz="0" w:space="0" w:color="auto"/>
                        <w:left w:val="none" w:sz="0" w:space="0" w:color="auto"/>
                        <w:bottom w:val="none" w:sz="0" w:space="0" w:color="auto"/>
                        <w:right w:val="none" w:sz="0" w:space="0" w:color="auto"/>
                      </w:divBdr>
                    </w:div>
                  </w:divsChild>
                </w:div>
                <w:div w:id="168375959">
                  <w:marLeft w:val="0"/>
                  <w:marRight w:val="0"/>
                  <w:marTop w:val="0"/>
                  <w:marBottom w:val="0"/>
                  <w:divBdr>
                    <w:top w:val="none" w:sz="0" w:space="0" w:color="auto"/>
                    <w:left w:val="none" w:sz="0" w:space="0" w:color="auto"/>
                    <w:bottom w:val="none" w:sz="0" w:space="0" w:color="auto"/>
                    <w:right w:val="none" w:sz="0" w:space="0" w:color="auto"/>
                  </w:divBdr>
                  <w:divsChild>
                    <w:div w:id="1961640858">
                      <w:marLeft w:val="0"/>
                      <w:marRight w:val="0"/>
                      <w:marTop w:val="0"/>
                      <w:marBottom w:val="0"/>
                      <w:divBdr>
                        <w:top w:val="none" w:sz="0" w:space="0" w:color="auto"/>
                        <w:left w:val="none" w:sz="0" w:space="0" w:color="auto"/>
                        <w:bottom w:val="none" w:sz="0" w:space="0" w:color="auto"/>
                        <w:right w:val="none" w:sz="0" w:space="0" w:color="auto"/>
                      </w:divBdr>
                    </w:div>
                  </w:divsChild>
                </w:div>
                <w:div w:id="1722095992">
                  <w:marLeft w:val="0"/>
                  <w:marRight w:val="0"/>
                  <w:marTop w:val="0"/>
                  <w:marBottom w:val="0"/>
                  <w:divBdr>
                    <w:top w:val="none" w:sz="0" w:space="0" w:color="auto"/>
                    <w:left w:val="none" w:sz="0" w:space="0" w:color="auto"/>
                    <w:bottom w:val="none" w:sz="0" w:space="0" w:color="auto"/>
                    <w:right w:val="none" w:sz="0" w:space="0" w:color="auto"/>
                  </w:divBdr>
                  <w:divsChild>
                    <w:div w:id="1496650756">
                      <w:marLeft w:val="0"/>
                      <w:marRight w:val="0"/>
                      <w:marTop w:val="0"/>
                      <w:marBottom w:val="0"/>
                      <w:divBdr>
                        <w:top w:val="none" w:sz="0" w:space="0" w:color="auto"/>
                        <w:left w:val="none" w:sz="0" w:space="0" w:color="auto"/>
                        <w:bottom w:val="none" w:sz="0" w:space="0" w:color="auto"/>
                        <w:right w:val="none" w:sz="0" w:space="0" w:color="auto"/>
                      </w:divBdr>
                    </w:div>
                  </w:divsChild>
                </w:div>
                <w:div w:id="1649673843">
                  <w:marLeft w:val="0"/>
                  <w:marRight w:val="0"/>
                  <w:marTop w:val="0"/>
                  <w:marBottom w:val="0"/>
                  <w:divBdr>
                    <w:top w:val="none" w:sz="0" w:space="0" w:color="auto"/>
                    <w:left w:val="none" w:sz="0" w:space="0" w:color="auto"/>
                    <w:bottom w:val="none" w:sz="0" w:space="0" w:color="auto"/>
                    <w:right w:val="none" w:sz="0" w:space="0" w:color="auto"/>
                  </w:divBdr>
                  <w:divsChild>
                    <w:div w:id="354157110">
                      <w:marLeft w:val="0"/>
                      <w:marRight w:val="0"/>
                      <w:marTop w:val="0"/>
                      <w:marBottom w:val="0"/>
                      <w:divBdr>
                        <w:top w:val="none" w:sz="0" w:space="0" w:color="auto"/>
                        <w:left w:val="none" w:sz="0" w:space="0" w:color="auto"/>
                        <w:bottom w:val="none" w:sz="0" w:space="0" w:color="auto"/>
                        <w:right w:val="none" w:sz="0" w:space="0" w:color="auto"/>
                      </w:divBdr>
                    </w:div>
                  </w:divsChild>
                </w:div>
                <w:div w:id="1585458900">
                  <w:marLeft w:val="0"/>
                  <w:marRight w:val="0"/>
                  <w:marTop w:val="0"/>
                  <w:marBottom w:val="0"/>
                  <w:divBdr>
                    <w:top w:val="none" w:sz="0" w:space="0" w:color="auto"/>
                    <w:left w:val="none" w:sz="0" w:space="0" w:color="auto"/>
                    <w:bottom w:val="none" w:sz="0" w:space="0" w:color="auto"/>
                    <w:right w:val="none" w:sz="0" w:space="0" w:color="auto"/>
                  </w:divBdr>
                  <w:divsChild>
                    <w:div w:id="1696424449">
                      <w:marLeft w:val="0"/>
                      <w:marRight w:val="0"/>
                      <w:marTop w:val="0"/>
                      <w:marBottom w:val="0"/>
                      <w:divBdr>
                        <w:top w:val="none" w:sz="0" w:space="0" w:color="auto"/>
                        <w:left w:val="none" w:sz="0" w:space="0" w:color="auto"/>
                        <w:bottom w:val="none" w:sz="0" w:space="0" w:color="auto"/>
                        <w:right w:val="none" w:sz="0" w:space="0" w:color="auto"/>
                      </w:divBdr>
                    </w:div>
                  </w:divsChild>
                </w:div>
                <w:div w:id="98187245">
                  <w:marLeft w:val="0"/>
                  <w:marRight w:val="0"/>
                  <w:marTop w:val="0"/>
                  <w:marBottom w:val="0"/>
                  <w:divBdr>
                    <w:top w:val="none" w:sz="0" w:space="0" w:color="auto"/>
                    <w:left w:val="none" w:sz="0" w:space="0" w:color="auto"/>
                    <w:bottom w:val="none" w:sz="0" w:space="0" w:color="auto"/>
                    <w:right w:val="none" w:sz="0" w:space="0" w:color="auto"/>
                  </w:divBdr>
                  <w:divsChild>
                    <w:div w:id="276714775">
                      <w:marLeft w:val="0"/>
                      <w:marRight w:val="0"/>
                      <w:marTop w:val="0"/>
                      <w:marBottom w:val="0"/>
                      <w:divBdr>
                        <w:top w:val="none" w:sz="0" w:space="0" w:color="auto"/>
                        <w:left w:val="none" w:sz="0" w:space="0" w:color="auto"/>
                        <w:bottom w:val="none" w:sz="0" w:space="0" w:color="auto"/>
                        <w:right w:val="none" w:sz="0" w:space="0" w:color="auto"/>
                      </w:divBdr>
                    </w:div>
                  </w:divsChild>
                </w:div>
                <w:div w:id="1080981684">
                  <w:marLeft w:val="0"/>
                  <w:marRight w:val="0"/>
                  <w:marTop w:val="0"/>
                  <w:marBottom w:val="0"/>
                  <w:divBdr>
                    <w:top w:val="none" w:sz="0" w:space="0" w:color="auto"/>
                    <w:left w:val="none" w:sz="0" w:space="0" w:color="auto"/>
                    <w:bottom w:val="none" w:sz="0" w:space="0" w:color="auto"/>
                    <w:right w:val="none" w:sz="0" w:space="0" w:color="auto"/>
                  </w:divBdr>
                  <w:divsChild>
                    <w:div w:id="338118836">
                      <w:marLeft w:val="0"/>
                      <w:marRight w:val="0"/>
                      <w:marTop w:val="0"/>
                      <w:marBottom w:val="0"/>
                      <w:divBdr>
                        <w:top w:val="none" w:sz="0" w:space="0" w:color="auto"/>
                        <w:left w:val="none" w:sz="0" w:space="0" w:color="auto"/>
                        <w:bottom w:val="none" w:sz="0" w:space="0" w:color="auto"/>
                        <w:right w:val="none" w:sz="0" w:space="0" w:color="auto"/>
                      </w:divBdr>
                    </w:div>
                  </w:divsChild>
                </w:div>
                <w:div w:id="2139837796">
                  <w:marLeft w:val="0"/>
                  <w:marRight w:val="0"/>
                  <w:marTop w:val="0"/>
                  <w:marBottom w:val="0"/>
                  <w:divBdr>
                    <w:top w:val="none" w:sz="0" w:space="0" w:color="auto"/>
                    <w:left w:val="none" w:sz="0" w:space="0" w:color="auto"/>
                    <w:bottom w:val="none" w:sz="0" w:space="0" w:color="auto"/>
                    <w:right w:val="none" w:sz="0" w:space="0" w:color="auto"/>
                  </w:divBdr>
                  <w:divsChild>
                    <w:div w:id="1055006398">
                      <w:marLeft w:val="0"/>
                      <w:marRight w:val="0"/>
                      <w:marTop w:val="0"/>
                      <w:marBottom w:val="0"/>
                      <w:divBdr>
                        <w:top w:val="none" w:sz="0" w:space="0" w:color="auto"/>
                        <w:left w:val="none" w:sz="0" w:space="0" w:color="auto"/>
                        <w:bottom w:val="none" w:sz="0" w:space="0" w:color="auto"/>
                        <w:right w:val="none" w:sz="0" w:space="0" w:color="auto"/>
                      </w:divBdr>
                    </w:div>
                  </w:divsChild>
                </w:div>
                <w:div w:id="1587880543">
                  <w:marLeft w:val="0"/>
                  <w:marRight w:val="0"/>
                  <w:marTop w:val="0"/>
                  <w:marBottom w:val="0"/>
                  <w:divBdr>
                    <w:top w:val="none" w:sz="0" w:space="0" w:color="auto"/>
                    <w:left w:val="none" w:sz="0" w:space="0" w:color="auto"/>
                    <w:bottom w:val="none" w:sz="0" w:space="0" w:color="auto"/>
                    <w:right w:val="none" w:sz="0" w:space="0" w:color="auto"/>
                  </w:divBdr>
                  <w:divsChild>
                    <w:div w:id="89080999">
                      <w:marLeft w:val="0"/>
                      <w:marRight w:val="0"/>
                      <w:marTop w:val="0"/>
                      <w:marBottom w:val="0"/>
                      <w:divBdr>
                        <w:top w:val="none" w:sz="0" w:space="0" w:color="auto"/>
                        <w:left w:val="none" w:sz="0" w:space="0" w:color="auto"/>
                        <w:bottom w:val="none" w:sz="0" w:space="0" w:color="auto"/>
                        <w:right w:val="none" w:sz="0" w:space="0" w:color="auto"/>
                      </w:divBdr>
                    </w:div>
                  </w:divsChild>
                </w:div>
                <w:div w:id="1909725326">
                  <w:marLeft w:val="0"/>
                  <w:marRight w:val="0"/>
                  <w:marTop w:val="0"/>
                  <w:marBottom w:val="0"/>
                  <w:divBdr>
                    <w:top w:val="none" w:sz="0" w:space="0" w:color="auto"/>
                    <w:left w:val="none" w:sz="0" w:space="0" w:color="auto"/>
                    <w:bottom w:val="none" w:sz="0" w:space="0" w:color="auto"/>
                    <w:right w:val="none" w:sz="0" w:space="0" w:color="auto"/>
                  </w:divBdr>
                  <w:divsChild>
                    <w:div w:id="472335197">
                      <w:marLeft w:val="0"/>
                      <w:marRight w:val="0"/>
                      <w:marTop w:val="0"/>
                      <w:marBottom w:val="0"/>
                      <w:divBdr>
                        <w:top w:val="none" w:sz="0" w:space="0" w:color="auto"/>
                        <w:left w:val="none" w:sz="0" w:space="0" w:color="auto"/>
                        <w:bottom w:val="none" w:sz="0" w:space="0" w:color="auto"/>
                        <w:right w:val="none" w:sz="0" w:space="0" w:color="auto"/>
                      </w:divBdr>
                    </w:div>
                  </w:divsChild>
                </w:div>
                <w:div w:id="130759108">
                  <w:marLeft w:val="0"/>
                  <w:marRight w:val="0"/>
                  <w:marTop w:val="0"/>
                  <w:marBottom w:val="0"/>
                  <w:divBdr>
                    <w:top w:val="none" w:sz="0" w:space="0" w:color="auto"/>
                    <w:left w:val="none" w:sz="0" w:space="0" w:color="auto"/>
                    <w:bottom w:val="none" w:sz="0" w:space="0" w:color="auto"/>
                    <w:right w:val="none" w:sz="0" w:space="0" w:color="auto"/>
                  </w:divBdr>
                  <w:divsChild>
                    <w:div w:id="81031026">
                      <w:marLeft w:val="0"/>
                      <w:marRight w:val="0"/>
                      <w:marTop w:val="0"/>
                      <w:marBottom w:val="0"/>
                      <w:divBdr>
                        <w:top w:val="none" w:sz="0" w:space="0" w:color="auto"/>
                        <w:left w:val="none" w:sz="0" w:space="0" w:color="auto"/>
                        <w:bottom w:val="none" w:sz="0" w:space="0" w:color="auto"/>
                        <w:right w:val="none" w:sz="0" w:space="0" w:color="auto"/>
                      </w:divBdr>
                    </w:div>
                  </w:divsChild>
                </w:div>
                <w:div w:id="206064765">
                  <w:marLeft w:val="0"/>
                  <w:marRight w:val="0"/>
                  <w:marTop w:val="0"/>
                  <w:marBottom w:val="0"/>
                  <w:divBdr>
                    <w:top w:val="none" w:sz="0" w:space="0" w:color="auto"/>
                    <w:left w:val="none" w:sz="0" w:space="0" w:color="auto"/>
                    <w:bottom w:val="none" w:sz="0" w:space="0" w:color="auto"/>
                    <w:right w:val="none" w:sz="0" w:space="0" w:color="auto"/>
                  </w:divBdr>
                  <w:divsChild>
                    <w:div w:id="575358938">
                      <w:marLeft w:val="0"/>
                      <w:marRight w:val="0"/>
                      <w:marTop w:val="0"/>
                      <w:marBottom w:val="0"/>
                      <w:divBdr>
                        <w:top w:val="none" w:sz="0" w:space="0" w:color="auto"/>
                        <w:left w:val="none" w:sz="0" w:space="0" w:color="auto"/>
                        <w:bottom w:val="none" w:sz="0" w:space="0" w:color="auto"/>
                        <w:right w:val="none" w:sz="0" w:space="0" w:color="auto"/>
                      </w:divBdr>
                    </w:div>
                  </w:divsChild>
                </w:div>
                <w:div w:id="560136370">
                  <w:marLeft w:val="0"/>
                  <w:marRight w:val="0"/>
                  <w:marTop w:val="0"/>
                  <w:marBottom w:val="0"/>
                  <w:divBdr>
                    <w:top w:val="none" w:sz="0" w:space="0" w:color="auto"/>
                    <w:left w:val="none" w:sz="0" w:space="0" w:color="auto"/>
                    <w:bottom w:val="none" w:sz="0" w:space="0" w:color="auto"/>
                    <w:right w:val="none" w:sz="0" w:space="0" w:color="auto"/>
                  </w:divBdr>
                  <w:divsChild>
                    <w:div w:id="1901207909">
                      <w:marLeft w:val="0"/>
                      <w:marRight w:val="0"/>
                      <w:marTop w:val="0"/>
                      <w:marBottom w:val="0"/>
                      <w:divBdr>
                        <w:top w:val="none" w:sz="0" w:space="0" w:color="auto"/>
                        <w:left w:val="none" w:sz="0" w:space="0" w:color="auto"/>
                        <w:bottom w:val="none" w:sz="0" w:space="0" w:color="auto"/>
                        <w:right w:val="none" w:sz="0" w:space="0" w:color="auto"/>
                      </w:divBdr>
                    </w:div>
                  </w:divsChild>
                </w:div>
                <w:div w:id="1658729899">
                  <w:marLeft w:val="0"/>
                  <w:marRight w:val="0"/>
                  <w:marTop w:val="0"/>
                  <w:marBottom w:val="0"/>
                  <w:divBdr>
                    <w:top w:val="none" w:sz="0" w:space="0" w:color="auto"/>
                    <w:left w:val="none" w:sz="0" w:space="0" w:color="auto"/>
                    <w:bottom w:val="none" w:sz="0" w:space="0" w:color="auto"/>
                    <w:right w:val="none" w:sz="0" w:space="0" w:color="auto"/>
                  </w:divBdr>
                  <w:divsChild>
                    <w:div w:id="1015300970">
                      <w:marLeft w:val="0"/>
                      <w:marRight w:val="0"/>
                      <w:marTop w:val="0"/>
                      <w:marBottom w:val="0"/>
                      <w:divBdr>
                        <w:top w:val="none" w:sz="0" w:space="0" w:color="auto"/>
                        <w:left w:val="none" w:sz="0" w:space="0" w:color="auto"/>
                        <w:bottom w:val="none" w:sz="0" w:space="0" w:color="auto"/>
                        <w:right w:val="none" w:sz="0" w:space="0" w:color="auto"/>
                      </w:divBdr>
                    </w:div>
                  </w:divsChild>
                </w:div>
                <w:div w:id="1099175517">
                  <w:marLeft w:val="0"/>
                  <w:marRight w:val="0"/>
                  <w:marTop w:val="0"/>
                  <w:marBottom w:val="0"/>
                  <w:divBdr>
                    <w:top w:val="none" w:sz="0" w:space="0" w:color="auto"/>
                    <w:left w:val="none" w:sz="0" w:space="0" w:color="auto"/>
                    <w:bottom w:val="none" w:sz="0" w:space="0" w:color="auto"/>
                    <w:right w:val="none" w:sz="0" w:space="0" w:color="auto"/>
                  </w:divBdr>
                  <w:divsChild>
                    <w:div w:id="1741514437">
                      <w:marLeft w:val="0"/>
                      <w:marRight w:val="0"/>
                      <w:marTop w:val="0"/>
                      <w:marBottom w:val="0"/>
                      <w:divBdr>
                        <w:top w:val="none" w:sz="0" w:space="0" w:color="auto"/>
                        <w:left w:val="none" w:sz="0" w:space="0" w:color="auto"/>
                        <w:bottom w:val="none" w:sz="0" w:space="0" w:color="auto"/>
                        <w:right w:val="none" w:sz="0" w:space="0" w:color="auto"/>
                      </w:divBdr>
                    </w:div>
                  </w:divsChild>
                </w:div>
                <w:div w:id="587271236">
                  <w:marLeft w:val="0"/>
                  <w:marRight w:val="0"/>
                  <w:marTop w:val="0"/>
                  <w:marBottom w:val="0"/>
                  <w:divBdr>
                    <w:top w:val="none" w:sz="0" w:space="0" w:color="auto"/>
                    <w:left w:val="none" w:sz="0" w:space="0" w:color="auto"/>
                    <w:bottom w:val="none" w:sz="0" w:space="0" w:color="auto"/>
                    <w:right w:val="none" w:sz="0" w:space="0" w:color="auto"/>
                  </w:divBdr>
                  <w:divsChild>
                    <w:div w:id="2048943576">
                      <w:marLeft w:val="0"/>
                      <w:marRight w:val="0"/>
                      <w:marTop w:val="0"/>
                      <w:marBottom w:val="0"/>
                      <w:divBdr>
                        <w:top w:val="none" w:sz="0" w:space="0" w:color="auto"/>
                        <w:left w:val="none" w:sz="0" w:space="0" w:color="auto"/>
                        <w:bottom w:val="none" w:sz="0" w:space="0" w:color="auto"/>
                        <w:right w:val="none" w:sz="0" w:space="0" w:color="auto"/>
                      </w:divBdr>
                    </w:div>
                  </w:divsChild>
                </w:div>
                <w:div w:id="723406740">
                  <w:marLeft w:val="0"/>
                  <w:marRight w:val="0"/>
                  <w:marTop w:val="0"/>
                  <w:marBottom w:val="0"/>
                  <w:divBdr>
                    <w:top w:val="none" w:sz="0" w:space="0" w:color="auto"/>
                    <w:left w:val="none" w:sz="0" w:space="0" w:color="auto"/>
                    <w:bottom w:val="none" w:sz="0" w:space="0" w:color="auto"/>
                    <w:right w:val="none" w:sz="0" w:space="0" w:color="auto"/>
                  </w:divBdr>
                  <w:divsChild>
                    <w:div w:id="206648798">
                      <w:marLeft w:val="0"/>
                      <w:marRight w:val="0"/>
                      <w:marTop w:val="0"/>
                      <w:marBottom w:val="0"/>
                      <w:divBdr>
                        <w:top w:val="none" w:sz="0" w:space="0" w:color="auto"/>
                        <w:left w:val="none" w:sz="0" w:space="0" w:color="auto"/>
                        <w:bottom w:val="none" w:sz="0" w:space="0" w:color="auto"/>
                        <w:right w:val="none" w:sz="0" w:space="0" w:color="auto"/>
                      </w:divBdr>
                    </w:div>
                  </w:divsChild>
                </w:div>
                <w:div w:id="1797527778">
                  <w:marLeft w:val="0"/>
                  <w:marRight w:val="0"/>
                  <w:marTop w:val="0"/>
                  <w:marBottom w:val="0"/>
                  <w:divBdr>
                    <w:top w:val="none" w:sz="0" w:space="0" w:color="auto"/>
                    <w:left w:val="none" w:sz="0" w:space="0" w:color="auto"/>
                    <w:bottom w:val="none" w:sz="0" w:space="0" w:color="auto"/>
                    <w:right w:val="none" w:sz="0" w:space="0" w:color="auto"/>
                  </w:divBdr>
                  <w:divsChild>
                    <w:div w:id="325714116">
                      <w:marLeft w:val="0"/>
                      <w:marRight w:val="0"/>
                      <w:marTop w:val="0"/>
                      <w:marBottom w:val="0"/>
                      <w:divBdr>
                        <w:top w:val="none" w:sz="0" w:space="0" w:color="auto"/>
                        <w:left w:val="none" w:sz="0" w:space="0" w:color="auto"/>
                        <w:bottom w:val="none" w:sz="0" w:space="0" w:color="auto"/>
                        <w:right w:val="none" w:sz="0" w:space="0" w:color="auto"/>
                      </w:divBdr>
                    </w:div>
                  </w:divsChild>
                </w:div>
                <w:div w:id="265845995">
                  <w:marLeft w:val="0"/>
                  <w:marRight w:val="0"/>
                  <w:marTop w:val="0"/>
                  <w:marBottom w:val="0"/>
                  <w:divBdr>
                    <w:top w:val="none" w:sz="0" w:space="0" w:color="auto"/>
                    <w:left w:val="none" w:sz="0" w:space="0" w:color="auto"/>
                    <w:bottom w:val="none" w:sz="0" w:space="0" w:color="auto"/>
                    <w:right w:val="none" w:sz="0" w:space="0" w:color="auto"/>
                  </w:divBdr>
                  <w:divsChild>
                    <w:div w:id="593171531">
                      <w:marLeft w:val="0"/>
                      <w:marRight w:val="0"/>
                      <w:marTop w:val="0"/>
                      <w:marBottom w:val="0"/>
                      <w:divBdr>
                        <w:top w:val="none" w:sz="0" w:space="0" w:color="auto"/>
                        <w:left w:val="none" w:sz="0" w:space="0" w:color="auto"/>
                        <w:bottom w:val="none" w:sz="0" w:space="0" w:color="auto"/>
                        <w:right w:val="none" w:sz="0" w:space="0" w:color="auto"/>
                      </w:divBdr>
                    </w:div>
                  </w:divsChild>
                </w:div>
                <w:div w:id="139347497">
                  <w:marLeft w:val="0"/>
                  <w:marRight w:val="0"/>
                  <w:marTop w:val="0"/>
                  <w:marBottom w:val="0"/>
                  <w:divBdr>
                    <w:top w:val="none" w:sz="0" w:space="0" w:color="auto"/>
                    <w:left w:val="none" w:sz="0" w:space="0" w:color="auto"/>
                    <w:bottom w:val="none" w:sz="0" w:space="0" w:color="auto"/>
                    <w:right w:val="none" w:sz="0" w:space="0" w:color="auto"/>
                  </w:divBdr>
                  <w:divsChild>
                    <w:div w:id="1808156887">
                      <w:marLeft w:val="0"/>
                      <w:marRight w:val="0"/>
                      <w:marTop w:val="0"/>
                      <w:marBottom w:val="0"/>
                      <w:divBdr>
                        <w:top w:val="none" w:sz="0" w:space="0" w:color="auto"/>
                        <w:left w:val="none" w:sz="0" w:space="0" w:color="auto"/>
                        <w:bottom w:val="none" w:sz="0" w:space="0" w:color="auto"/>
                        <w:right w:val="none" w:sz="0" w:space="0" w:color="auto"/>
                      </w:divBdr>
                    </w:div>
                  </w:divsChild>
                </w:div>
                <w:div w:id="860970485">
                  <w:marLeft w:val="0"/>
                  <w:marRight w:val="0"/>
                  <w:marTop w:val="0"/>
                  <w:marBottom w:val="0"/>
                  <w:divBdr>
                    <w:top w:val="none" w:sz="0" w:space="0" w:color="auto"/>
                    <w:left w:val="none" w:sz="0" w:space="0" w:color="auto"/>
                    <w:bottom w:val="none" w:sz="0" w:space="0" w:color="auto"/>
                    <w:right w:val="none" w:sz="0" w:space="0" w:color="auto"/>
                  </w:divBdr>
                  <w:divsChild>
                    <w:div w:id="653685566">
                      <w:marLeft w:val="0"/>
                      <w:marRight w:val="0"/>
                      <w:marTop w:val="0"/>
                      <w:marBottom w:val="0"/>
                      <w:divBdr>
                        <w:top w:val="none" w:sz="0" w:space="0" w:color="auto"/>
                        <w:left w:val="none" w:sz="0" w:space="0" w:color="auto"/>
                        <w:bottom w:val="none" w:sz="0" w:space="0" w:color="auto"/>
                        <w:right w:val="none" w:sz="0" w:space="0" w:color="auto"/>
                      </w:divBdr>
                    </w:div>
                  </w:divsChild>
                </w:div>
                <w:div w:id="107967645">
                  <w:marLeft w:val="0"/>
                  <w:marRight w:val="0"/>
                  <w:marTop w:val="0"/>
                  <w:marBottom w:val="0"/>
                  <w:divBdr>
                    <w:top w:val="none" w:sz="0" w:space="0" w:color="auto"/>
                    <w:left w:val="none" w:sz="0" w:space="0" w:color="auto"/>
                    <w:bottom w:val="none" w:sz="0" w:space="0" w:color="auto"/>
                    <w:right w:val="none" w:sz="0" w:space="0" w:color="auto"/>
                  </w:divBdr>
                  <w:divsChild>
                    <w:div w:id="900336054">
                      <w:marLeft w:val="0"/>
                      <w:marRight w:val="0"/>
                      <w:marTop w:val="0"/>
                      <w:marBottom w:val="0"/>
                      <w:divBdr>
                        <w:top w:val="none" w:sz="0" w:space="0" w:color="auto"/>
                        <w:left w:val="none" w:sz="0" w:space="0" w:color="auto"/>
                        <w:bottom w:val="none" w:sz="0" w:space="0" w:color="auto"/>
                        <w:right w:val="none" w:sz="0" w:space="0" w:color="auto"/>
                      </w:divBdr>
                    </w:div>
                  </w:divsChild>
                </w:div>
                <w:div w:id="685448808">
                  <w:marLeft w:val="0"/>
                  <w:marRight w:val="0"/>
                  <w:marTop w:val="0"/>
                  <w:marBottom w:val="0"/>
                  <w:divBdr>
                    <w:top w:val="none" w:sz="0" w:space="0" w:color="auto"/>
                    <w:left w:val="none" w:sz="0" w:space="0" w:color="auto"/>
                    <w:bottom w:val="none" w:sz="0" w:space="0" w:color="auto"/>
                    <w:right w:val="none" w:sz="0" w:space="0" w:color="auto"/>
                  </w:divBdr>
                  <w:divsChild>
                    <w:div w:id="1374116311">
                      <w:marLeft w:val="0"/>
                      <w:marRight w:val="0"/>
                      <w:marTop w:val="0"/>
                      <w:marBottom w:val="0"/>
                      <w:divBdr>
                        <w:top w:val="none" w:sz="0" w:space="0" w:color="auto"/>
                        <w:left w:val="none" w:sz="0" w:space="0" w:color="auto"/>
                        <w:bottom w:val="none" w:sz="0" w:space="0" w:color="auto"/>
                        <w:right w:val="none" w:sz="0" w:space="0" w:color="auto"/>
                      </w:divBdr>
                    </w:div>
                  </w:divsChild>
                </w:div>
                <w:div w:id="1987277071">
                  <w:marLeft w:val="0"/>
                  <w:marRight w:val="0"/>
                  <w:marTop w:val="0"/>
                  <w:marBottom w:val="0"/>
                  <w:divBdr>
                    <w:top w:val="none" w:sz="0" w:space="0" w:color="auto"/>
                    <w:left w:val="none" w:sz="0" w:space="0" w:color="auto"/>
                    <w:bottom w:val="none" w:sz="0" w:space="0" w:color="auto"/>
                    <w:right w:val="none" w:sz="0" w:space="0" w:color="auto"/>
                  </w:divBdr>
                  <w:divsChild>
                    <w:div w:id="2147116155">
                      <w:marLeft w:val="0"/>
                      <w:marRight w:val="0"/>
                      <w:marTop w:val="0"/>
                      <w:marBottom w:val="0"/>
                      <w:divBdr>
                        <w:top w:val="none" w:sz="0" w:space="0" w:color="auto"/>
                        <w:left w:val="none" w:sz="0" w:space="0" w:color="auto"/>
                        <w:bottom w:val="none" w:sz="0" w:space="0" w:color="auto"/>
                        <w:right w:val="none" w:sz="0" w:space="0" w:color="auto"/>
                      </w:divBdr>
                    </w:div>
                  </w:divsChild>
                </w:div>
                <w:div w:id="1716612927">
                  <w:marLeft w:val="0"/>
                  <w:marRight w:val="0"/>
                  <w:marTop w:val="0"/>
                  <w:marBottom w:val="0"/>
                  <w:divBdr>
                    <w:top w:val="none" w:sz="0" w:space="0" w:color="auto"/>
                    <w:left w:val="none" w:sz="0" w:space="0" w:color="auto"/>
                    <w:bottom w:val="none" w:sz="0" w:space="0" w:color="auto"/>
                    <w:right w:val="none" w:sz="0" w:space="0" w:color="auto"/>
                  </w:divBdr>
                  <w:divsChild>
                    <w:div w:id="2077893457">
                      <w:marLeft w:val="0"/>
                      <w:marRight w:val="0"/>
                      <w:marTop w:val="0"/>
                      <w:marBottom w:val="0"/>
                      <w:divBdr>
                        <w:top w:val="none" w:sz="0" w:space="0" w:color="auto"/>
                        <w:left w:val="none" w:sz="0" w:space="0" w:color="auto"/>
                        <w:bottom w:val="none" w:sz="0" w:space="0" w:color="auto"/>
                        <w:right w:val="none" w:sz="0" w:space="0" w:color="auto"/>
                      </w:divBdr>
                    </w:div>
                  </w:divsChild>
                </w:div>
                <w:div w:id="953287673">
                  <w:marLeft w:val="0"/>
                  <w:marRight w:val="0"/>
                  <w:marTop w:val="0"/>
                  <w:marBottom w:val="0"/>
                  <w:divBdr>
                    <w:top w:val="none" w:sz="0" w:space="0" w:color="auto"/>
                    <w:left w:val="none" w:sz="0" w:space="0" w:color="auto"/>
                    <w:bottom w:val="none" w:sz="0" w:space="0" w:color="auto"/>
                    <w:right w:val="none" w:sz="0" w:space="0" w:color="auto"/>
                  </w:divBdr>
                  <w:divsChild>
                    <w:div w:id="1680502967">
                      <w:marLeft w:val="0"/>
                      <w:marRight w:val="0"/>
                      <w:marTop w:val="0"/>
                      <w:marBottom w:val="0"/>
                      <w:divBdr>
                        <w:top w:val="none" w:sz="0" w:space="0" w:color="auto"/>
                        <w:left w:val="none" w:sz="0" w:space="0" w:color="auto"/>
                        <w:bottom w:val="none" w:sz="0" w:space="0" w:color="auto"/>
                        <w:right w:val="none" w:sz="0" w:space="0" w:color="auto"/>
                      </w:divBdr>
                    </w:div>
                  </w:divsChild>
                </w:div>
                <w:div w:id="1215700363">
                  <w:marLeft w:val="0"/>
                  <w:marRight w:val="0"/>
                  <w:marTop w:val="0"/>
                  <w:marBottom w:val="0"/>
                  <w:divBdr>
                    <w:top w:val="none" w:sz="0" w:space="0" w:color="auto"/>
                    <w:left w:val="none" w:sz="0" w:space="0" w:color="auto"/>
                    <w:bottom w:val="none" w:sz="0" w:space="0" w:color="auto"/>
                    <w:right w:val="none" w:sz="0" w:space="0" w:color="auto"/>
                  </w:divBdr>
                  <w:divsChild>
                    <w:div w:id="1739785939">
                      <w:marLeft w:val="0"/>
                      <w:marRight w:val="0"/>
                      <w:marTop w:val="0"/>
                      <w:marBottom w:val="0"/>
                      <w:divBdr>
                        <w:top w:val="none" w:sz="0" w:space="0" w:color="auto"/>
                        <w:left w:val="none" w:sz="0" w:space="0" w:color="auto"/>
                        <w:bottom w:val="none" w:sz="0" w:space="0" w:color="auto"/>
                        <w:right w:val="none" w:sz="0" w:space="0" w:color="auto"/>
                      </w:divBdr>
                    </w:div>
                  </w:divsChild>
                </w:div>
                <w:div w:id="1086028042">
                  <w:marLeft w:val="0"/>
                  <w:marRight w:val="0"/>
                  <w:marTop w:val="0"/>
                  <w:marBottom w:val="0"/>
                  <w:divBdr>
                    <w:top w:val="none" w:sz="0" w:space="0" w:color="auto"/>
                    <w:left w:val="none" w:sz="0" w:space="0" w:color="auto"/>
                    <w:bottom w:val="none" w:sz="0" w:space="0" w:color="auto"/>
                    <w:right w:val="none" w:sz="0" w:space="0" w:color="auto"/>
                  </w:divBdr>
                  <w:divsChild>
                    <w:div w:id="2045327729">
                      <w:marLeft w:val="0"/>
                      <w:marRight w:val="0"/>
                      <w:marTop w:val="0"/>
                      <w:marBottom w:val="0"/>
                      <w:divBdr>
                        <w:top w:val="none" w:sz="0" w:space="0" w:color="auto"/>
                        <w:left w:val="none" w:sz="0" w:space="0" w:color="auto"/>
                        <w:bottom w:val="none" w:sz="0" w:space="0" w:color="auto"/>
                        <w:right w:val="none" w:sz="0" w:space="0" w:color="auto"/>
                      </w:divBdr>
                    </w:div>
                  </w:divsChild>
                </w:div>
                <w:div w:id="217254458">
                  <w:marLeft w:val="0"/>
                  <w:marRight w:val="0"/>
                  <w:marTop w:val="0"/>
                  <w:marBottom w:val="0"/>
                  <w:divBdr>
                    <w:top w:val="none" w:sz="0" w:space="0" w:color="auto"/>
                    <w:left w:val="none" w:sz="0" w:space="0" w:color="auto"/>
                    <w:bottom w:val="none" w:sz="0" w:space="0" w:color="auto"/>
                    <w:right w:val="none" w:sz="0" w:space="0" w:color="auto"/>
                  </w:divBdr>
                  <w:divsChild>
                    <w:div w:id="289212557">
                      <w:marLeft w:val="0"/>
                      <w:marRight w:val="0"/>
                      <w:marTop w:val="0"/>
                      <w:marBottom w:val="0"/>
                      <w:divBdr>
                        <w:top w:val="none" w:sz="0" w:space="0" w:color="auto"/>
                        <w:left w:val="none" w:sz="0" w:space="0" w:color="auto"/>
                        <w:bottom w:val="none" w:sz="0" w:space="0" w:color="auto"/>
                        <w:right w:val="none" w:sz="0" w:space="0" w:color="auto"/>
                      </w:divBdr>
                    </w:div>
                  </w:divsChild>
                </w:div>
                <w:div w:id="432435194">
                  <w:marLeft w:val="0"/>
                  <w:marRight w:val="0"/>
                  <w:marTop w:val="0"/>
                  <w:marBottom w:val="0"/>
                  <w:divBdr>
                    <w:top w:val="none" w:sz="0" w:space="0" w:color="auto"/>
                    <w:left w:val="none" w:sz="0" w:space="0" w:color="auto"/>
                    <w:bottom w:val="none" w:sz="0" w:space="0" w:color="auto"/>
                    <w:right w:val="none" w:sz="0" w:space="0" w:color="auto"/>
                  </w:divBdr>
                  <w:divsChild>
                    <w:div w:id="1728988639">
                      <w:marLeft w:val="0"/>
                      <w:marRight w:val="0"/>
                      <w:marTop w:val="0"/>
                      <w:marBottom w:val="0"/>
                      <w:divBdr>
                        <w:top w:val="none" w:sz="0" w:space="0" w:color="auto"/>
                        <w:left w:val="none" w:sz="0" w:space="0" w:color="auto"/>
                        <w:bottom w:val="none" w:sz="0" w:space="0" w:color="auto"/>
                        <w:right w:val="none" w:sz="0" w:space="0" w:color="auto"/>
                      </w:divBdr>
                    </w:div>
                  </w:divsChild>
                </w:div>
                <w:div w:id="1658145060">
                  <w:marLeft w:val="0"/>
                  <w:marRight w:val="0"/>
                  <w:marTop w:val="0"/>
                  <w:marBottom w:val="0"/>
                  <w:divBdr>
                    <w:top w:val="none" w:sz="0" w:space="0" w:color="auto"/>
                    <w:left w:val="none" w:sz="0" w:space="0" w:color="auto"/>
                    <w:bottom w:val="none" w:sz="0" w:space="0" w:color="auto"/>
                    <w:right w:val="none" w:sz="0" w:space="0" w:color="auto"/>
                  </w:divBdr>
                  <w:divsChild>
                    <w:div w:id="2012441560">
                      <w:marLeft w:val="0"/>
                      <w:marRight w:val="0"/>
                      <w:marTop w:val="0"/>
                      <w:marBottom w:val="0"/>
                      <w:divBdr>
                        <w:top w:val="none" w:sz="0" w:space="0" w:color="auto"/>
                        <w:left w:val="none" w:sz="0" w:space="0" w:color="auto"/>
                        <w:bottom w:val="none" w:sz="0" w:space="0" w:color="auto"/>
                        <w:right w:val="none" w:sz="0" w:space="0" w:color="auto"/>
                      </w:divBdr>
                    </w:div>
                  </w:divsChild>
                </w:div>
                <w:div w:id="944121552">
                  <w:marLeft w:val="0"/>
                  <w:marRight w:val="0"/>
                  <w:marTop w:val="0"/>
                  <w:marBottom w:val="0"/>
                  <w:divBdr>
                    <w:top w:val="none" w:sz="0" w:space="0" w:color="auto"/>
                    <w:left w:val="none" w:sz="0" w:space="0" w:color="auto"/>
                    <w:bottom w:val="none" w:sz="0" w:space="0" w:color="auto"/>
                    <w:right w:val="none" w:sz="0" w:space="0" w:color="auto"/>
                  </w:divBdr>
                  <w:divsChild>
                    <w:div w:id="185098512">
                      <w:marLeft w:val="0"/>
                      <w:marRight w:val="0"/>
                      <w:marTop w:val="0"/>
                      <w:marBottom w:val="0"/>
                      <w:divBdr>
                        <w:top w:val="none" w:sz="0" w:space="0" w:color="auto"/>
                        <w:left w:val="none" w:sz="0" w:space="0" w:color="auto"/>
                        <w:bottom w:val="none" w:sz="0" w:space="0" w:color="auto"/>
                        <w:right w:val="none" w:sz="0" w:space="0" w:color="auto"/>
                      </w:divBdr>
                    </w:div>
                  </w:divsChild>
                </w:div>
                <w:div w:id="80028709">
                  <w:marLeft w:val="0"/>
                  <w:marRight w:val="0"/>
                  <w:marTop w:val="0"/>
                  <w:marBottom w:val="0"/>
                  <w:divBdr>
                    <w:top w:val="none" w:sz="0" w:space="0" w:color="auto"/>
                    <w:left w:val="none" w:sz="0" w:space="0" w:color="auto"/>
                    <w:bottom w:val="none" w:sz="0" w:space="0" w:color="auto"/>
                    <w:right w:val="none" w:sz="0" w:space="0" w:color="auto"/>
                  </w:divBdr>
                  <w:divsChild>
                    <w:div w:id="308946917">
                      <w:marLeft w:val="0"/>
                      <w:marRight w:val="0"/>
                      <w:marTop w:val="0"/>
                      <w:marBottom w:val="0"/>
                      <w:divBdr>
                        <w:top w:val="none" w:sz="0" w:space="0" w:color="auto"/>
                        <w:left w:val="none" w:sz="0" w:space="0" w:color="auto"/>
                        <w:bottom w:val="none" w:sz="0" w:space="0" w:color="auto"/>
                        <w:right w:val="none" w:sz="0" w:space="0" w:color="auto"/>
                      </w:divBdr>
                    </w:div>
                  </w:divsChild>
                </w:div>
                <w:div w:id="932513232">
                  <w:marLeft w:val="0"/>
                  <w:marRight w:val="0"/>
                  <w:marTop w:val="0"/>
                  <w:marBottom w:val="0"/>
                  <w:divBdr>
                    <w:top w:val="none" w:sz="0" w:space="0" w:color="auto"/>
                    <w:left w:val="none" w:sz="0" w:space="0" w:color="auto"/>
                    <w:bottom w:val="none" w:sz="0" w:space="0" w:color="auto"/>
                    <w:right w:val="none" w:sz="0" w:space="0" w:color="auto"/>
                  </w:divBdr>
                  <w:divsChild>
                    <w:div w:id="673149648">
                      <w:marLeft w:val="0"/>
                      <w:marRight w:val="0"/>
                      <w:marTop w:val="0"/>
                      <w:marBottom w:val="0"/>
                      <w:divBdr>
                        <w:top w:val="none" w:sz="0" w:space="0" w:color="auto"/>
                        <w:left w:val="none" w:sz="0" w:space="0" w:color="auto"/>
                        <w:bottom w:val="none" w:sz="0" w:space="0" w:color="auto"/>
                        <w:right w:val="none" w:sz="0" w:space="0" w:color="auto"/>
                      </w:divBdr>
                    </w:div>
                  </w:divsChild>
                </w:div>
                <w:div w:id="1582252283">
                  <w:marLeft w:val="0"/>
                  <w:marRight w:val="0"/>
                  <w:marTop w:val="0"/>
                  <w:marBottom w:val="0"/>
                  <w:divBdr>
                    <w:top w:val="none" w:sz="0" w:space="0" w:color="auto"/>
                    <w:left w:val="none" w:sz="0" w:space="0" w:color="auto"/>
                    <w:bottom w:val="none" w:sz="0" w:space="0" w:color="auto"/>
                    <w:right w:val="none" w:sz="0" w:space="0" w:color="auto"/>
                  </w:divBdr>
                  <w:divsChild>
                    <w:div w:id="19444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4559">
          <w:marLeft w:val="0"/>
          <w:marRight w:val="0"/>
          <w:marTop w:val="0"/>
          <w:marBottom w:val="0"/>
          <w:divBdr>
            <w:top w:val="none" w:sz="0" w:space="0" w:color="auto"/>
            <w:left w:val="none" w:sz="0" w:space="0" w:color="auto"/>
            <w:bottom w:val="none" w:sz="0" w:space="0" w:color="auto"/>
            <w:right w:val="none" w:sz="0" w:space="0" w:color="auto"/>
          </w:divBdr>
        </w:div>
        <w:div w:id="147138867">
          <w:marLeft w:val="0"/>
          <w:marRight w:val="0"/>
          <w:marTop w:val="0"/>
          <w:marBottom w:val="0"/>
          <w:divBdr>
            <w:top w:val="none" w:sz="0" w:space="0" w:color="auto"/>
            <w:left w:val="none" w:sz="0" w:space="0" w:color="auto"/>
            <w:bottom w:val="none" w:sz="0" w:space="0" w:color="auto"/>
            <w:right w:val="none" w:sz="0" w:space="0" w:color="auto"/>
          </w:divBdr>
        </w:div>
        <w:div w:id="578637654">
          <w:marLeft w:val="0"/>
          <w:marRight w:val="0"/>
          <w:marTop w:val="0"/>
          <w:marBottom w:val="0"/>
          <w:divBdr>
            <w:top w:val="none" w:sz="0" w:space="0" w:color="auto"/>
            <w:left w:val="none" w:sz="0" w:space="0" w:color="auto"/>
            <w:bottom w:val="none" w:sz="0" w:space="0" w:color="auto"/>
            <w:right w:val="none" w:sz="0" w:space="0" w:color="auto"/>
          </w:divBdr>
        </w:div>
        <w:div w:id="235407904">
          <w:marLeft w:val="0"/>
          <w:marRight w:val="0"/>
          <w:marTop w:val="0"/>
          <w:marBottom w:val="0"/>
          <w:divBdr>
            <w:top w:val="none" w:sz="0" w:space="0" w:color="auto"/>
            <w:left w:val="none" w:sz="0" w:space="0" w:color="auto"/>
            <w:bottom w:val="none" w:sz="0" w:space="0" w:color="auto"/>
            <w:right w:val="none" w:sz="0" w:space="0" w:color="auto"/>
          </w:divBdr>
          <w:divsChild>
            <w:div w:id="505286347">
              <w:marLeft w:val="-75"/>
              <w:marRight w:val="0"/>
              <w:marTop w:val="30"/>
              <w:marBottom w:val="30"/>
              <w:divBdr>
                <w:top w:val="none" w:sz="0" w:space="0" w:color="auto"/>
                <w:left w:val="none" w:sz="0" w:space="0" w:color="auto"/>
                <w:bottom w:val="none" w:sz="0" w:space="0" w:color="auto"/>
                <w:right w:val="none" w:sz="0" w:space="0" w:color="auto"/>
              </w:divBdr>
              <w:divsChild>
                <w:div w:id="588998845">
                  <w:marLeft w:val="0"/>
                  <w:marRight w:val="0"/>
                  <w:marTop w:val="0"/>
                  <w:marBottom w:val="0"/>
                  <w:divBdr>
                    <w:top w:val="none" w:sz="0" w:space="0" w:color="auto"/>
                    <w:left w:val="none" w:sz="0" w:space="0" w:color="auto"/>
                    <w:bottom w:val="none" w:sz="0" w:space="0" w:color="auto"/>
                    <w:right w:val="none" w:sz="0" w:space="0" w:color="auto"/>
                  </w:divBdr>
                  <w:divsChild>
                    <w:div w:id="1072314326">
                      <w:marLeft w:val="0"/>
                      <w:marRight w:val="0"/>
                      <w:marTop w:val="0"/>
                      <w:marBottom w:val="0"/>
                      <w:divBdr>
                        <w:top w:val="none" w:sz="0" w:space="0" w:color="auto"/>
                        <w:left w:val="none" w:sz="0" w:space="0" w:color="auto"/>
                        <w:bottom w:val="none" w:sz="0" w:space="0" w:color="auto"/>
                        <w:right w:val="none" w:sz="0" w:space="0" w:color="auto"/>
                      </w:divBdr>
                    </w:div>
                  </w:divsChild>
                </w:div>
                <w:div w:id="975068706">
                  <w:marLeft w:val="0"/>
                  <w:marRight w:val="0"/>
                  <w:marTop w:val="0"/>
                  <w:marBottom w:val="0"/>
                  <w:divBdr>
                    <w:top w:val="none" w:sz="0" w:space="0" w:color="auto"/>
                    <w:left w:val="none" w:sz="0" w:space="0" w:color="auto"/>
                    <w:bottom w:val="none" w:sz="0" w:space="0" w:color="auto"/>
                    <w:right w:val="none" w:sz="0" w:space="0" w:color="auto"/>
                  </w:divBdr>
                  <w:divsChild>
                    <w:div w:id="1266494695">
                      <w:marLeft w:val="0"/>
                      <w:marRight w:val="0"/>
                      <w:marTop w:val="0"/>
                      <w:marBottom w:val="0"/>
                      <w:divBdr>
                        <w:top w:val="none" w:sz="0" w:space="0" w:color="auto"/>
                        <w:left w:val="none" w:sz="0" w:space="0" w:color="auto"/>
                        <w:bottom w:val="none" w:sz="0" w:space="0" w:color="auto"/>
                        <w:right w:val="none" w:sz="0" w:space="0" w:color="auto"/>
                      </w:divBdr>
                    </w:div>
                  </w:divsChild>
                </w:div>
                <w:div w:id="1621372828">
                  <w:marLeft w:val="0"/>
                  <w:marRight w:val="0"/>
                  <w:marTop w:val="0"/>
                  <w:marBottom w:val="0"/>
                  <w:divBdr>
                    <w:top w:val="none" w:sz="0" w:space="0" w:color="auto"/>
                    <w:left w:val="none" w:sz="0" w:space="0" w:color="auto"/>
                    <w:bottom w:val="none" w:sz="0" w:space="0" w:color="auto"/>
                    <w:right w:val="none" w:sz="0" w:space="0" w:color="auto"/>
                  </w:divBdr>
                  <w:divsChild>
                    <w:div w:id="1656378900">
                      <w:marLeft w:val="0"/>
                      <w:marRight w:val="0"/>
                      <w:marTop w:val="0"/>
                      <w:marBottom w:val="0"/>
                      <w:divBdr>
                        <w:top w:val="none" w:sz="0" w:space="0" w:color="auto"/>
                        <w:left w:val="none" w:sz="0" w:space="0" w:color="auto"/>
                        <w:bottom w:val="none" w:sz="0" w:space="0" w:color="auto"/>
                        <w:right w:val="none" w:sz="0" w:space="0" w:color="auto"/>
                      </w:divBdr>
                    </w:div>
                  </w:divsChild>
                </w:div>
                <w:div w:id="1158039313">
                  <w:marLeft w:val="0"/>
                  <w:marRight w:val="0"/>
                  <w:marTop w:val="0"/>
                  <w:marBottom w:val="0"/>
                  <w:divBdr>
                    <w:top w:val="none" w:sz="0" w:space="0" w:color="auto"/>
                    <w:left w:val="none" w:sz="0" w:space="0" w:color="auto"/>
                    <w:bottom w:val="none" w:sz="0" w:space="0" w:color="auto"/>
                    <w:right w:val="none" w:sz="0" w:space="0" w:color="auto"/>
                  </w:divBdr>
                  <w:divsChild>
                    <w:div w:id="429157879">
                      <w:marLeft w:val="0"/>
                      <w:marRight w:val="0"/>
                      <w:marTop w:val="0"/>
                      <w:marBottom w:val="0"/>
                      <w:divBdr>
                        <w:top w:val="none" w:sz="0" w:space="0" w:color="auto"/>
                        <w:left w:val="none" w:sz="0" w:space="0" w:color="auto"/>
                        <w:bottom w:val="none" w:sz="0" w:space="0" w:color="auto"/>
                        <w:right w:val="none" w:sz="0" w:space="0" w:color="auto"/>
                      </w:divBdr>
                    </w:div>
                  </w:divsChild>
                </w:div>
                <w:div w:id="900559736">
                  <w:marLeft w:val="0"/>
                  <w:marRight w:val="0"/>
                  <w:marTop w:val="0"/>
                  <w:marBottom w:val="0"/>
                  <w:divBdr>
                    <w:top w:val="none" w:sz="0" w:space="0" w:color="auto"/>
                    <w:left w:val="none" w:sz="0" w:space="0" w:color="auto"/>
                    <w:bottom w:val="none" w:sz="0" w:space="0" w:color="auto"/>
                    <w:right w:val="none" w:sz="0" w:space="0" w:color="auto"/>
                  </w:divBdr>
                  <w:divsChild>
                    <w:div w:id="1827474581">
                      <w:marLeft w:val="0"/>
                      <w:marRight w:val="0"/>
                      <w:marTop w:val="0"/>
                      <w:marBottom w:val="0"/>
                      <w:divBdr>
                        <w:top w:val="none" w:sz="0" w:space="0" w:color="auto"/>
                        <w:left w:val="none" w:sz="0" w:space="0" w:color="auto"/>
                        <w:bottom w:val="none" w:sz="0" w:space="0" w:color="auto"/>
                        <w:right w:val="none" w:sz="0" w:space="0" w:color="auto"/>
                      </w:divBdr>
                    </w:div>
                  </w:divsChild>
                </w:div>
                <w:div w:id="1040088750">
                  <w:marLeft w:val="0"/>
                  <w:marRight w:val="0"/>
                  <w:marTop w:val="0"/>
                  <w:marBottom w:val="0"/>
                  <w:divBdr>
                    <w:top w:val="none" w:sz="0" w:space="0" w:color="auto"/>
                    <w:left w:val="none" w:sz="0" w:space="0" w:color="auto"/>
                    <w:bottom w:val="none" w:sz="0" w:space="0" w:color="auto"/>
                    <w:right w:val="none" w:sz="0" w:space="0" w:color="auto"/>
                  </w:divBdr>
                  <w:divsChild>
                    <w:div w:id="2086994342">
                      <w:marLeft w:val="0"/>
                      <w:marRight w:val="0"/>
                      <w:marTop w:val="0"/>
                      <w:marBottom w:val="0"/>
                      <w:divBdr>
                        <w:top w:val="none" w:sz="0" w:space="0" w:color="auto"/>
                        <w:left w:val="none" w:sz="0" w:space="0" w:color="auto"/>
                        <w:bottom w:val="none" w:sz="0" w:space="0" w:color="auto"/>
                        <w:right w:val="none" w:sz="0" w:space="0" w:color="auto"/>
                      </w:divBdr>
                    </w:div>
                  </w:divsChild>
                </w:div>
                <w:div w:id="478497168">
                  <w:marLeft w:val="0"/>
                  <w:marRight w:val="0"/>
                  <w:marTop w:val="0"/>
                  <w:marBottom w:val="0"/>
                  <w:divBdr>
                    <w:top w:val="none" w:sz="0" w:space="0" w:color="auto"/>
                    <w:left w:val="none" w:sz="0" w:space="0" w:color="auto"/>
                    <w:bottom w:val="none" w:sz="0" w:space="0" w:color="auto"/>
                    <w:right w:val="none" w:sz="0" w:space="0" w:color="auto"/>
                  </w:divBdr>
                  <w:divsChild>
                    <w:div w:id="253319902">
                      <w:marLeft w:val="0"/>
                      <w:marRight w:val="0"/>
                      <w:marTop w:val="0"/>
                      <w:marBottom w:val="0"/>
                      <w:divBdr>
                        <w:top w:val="none" w:sz="0" w:space="0" w:color="auto"/>
                        <w:left w:val="none" w:sz="0" w:space="0" w:color="auto"/>
                        <w:bottom w:val="none" w:sz="0" w:space="0" w:color="auto"/>
                        <w:right w:val="none" w:sz="0" w:space="0" w:color="auto"/>
                      </w:divBdr>
                    </w:div>
                  </w:divsChild>
                </w:div>
                <w:div w:id="503784604">
                  <w:marLeft w:val="0"/>
                  <w:marRight w:val="0"/>
                  <w:marTop w:val="0"/>
                  <w:marBottom w:val="0"/>
                  <w:divBdr>
                    <w:top w:val="none" w:sz="0" w:space="0" w:color="auto"/>
                    <w:left w:val="none" w:sz="0" w:space="0" w:color="auto"/>
                    <w:bottom w:val="none" w:sz="0" w:space="0" w:color="auto"/>
                    <w:right w:val="none" w:sz="0" w:space="0" w:color="auto"/>
                  </w:divBdr>
                  <w:divsChild>
                    <w:div w:id="1085809670">
                      <w:marLeft w:val="0"/>
                      <w:marRight w:val="0"/>
                      <w:marTop w:val="0"/>
                      <w:marBottom w:val="0"/>
                      <w:divBdr>
                        <w:top w:val="none" w:sz="0" w:space="0" w:color="auto"/>
                        <w:left w:val="none" w:sz="0" w:space="0" w:color="auto"/>
                        <w:bottom w:val="none" w:sz="0" w:space="0" w:color="auto"/>
                        <w:right w:val="none" w:sz="0" w:space="0" w:color="auto"/>
                      </w:divBdr>
                    </w:div>
                  </w:divsChild>
                </w:div>
                <w:div w:id="156843183">
                  <w:marLeft w:val="0"/>
                  <w:marRight w:val="0"/>
                  <w:marTop w:val="0"/>
                  <w:marBottom w:val="0"/>
                  <w:divBdr>
                    <w:top w:val="none" w:sz="0" w:space="0" w:color="auto"/>
                    <w:left w:val="none" w:sz="0" w:space="0" w:color="auto"/>
                    <w:bottom w:val="none" w:sz="0" w:space="0" w:color="auto"/>
                    <w:right w:val="none" w:sz="0" w:space="0" w:color="auto"/>
                  </w:divBdr>
                  <w:divsChild>
                    <w:div w:id="109905293">
                      <w:marLeft w:val="0"/>
                      <w:marRight w:val="0"/>
                      <w:marTop w:val="0"/>
                      <w:marBottom w:val="0"/>
                      <w:divBdr>
                        <w:top w:val="none" w:sz="0" w:space="0" w:color="auto"/>
                        <w:left w:val="none" w:sz="0" w:space="0" w:color="auto"/>
                        <w:bottom w:val="none" w:sz="0" w:space="0" w:color="auto"/>
                        <w:right w:val="none" w:sz="0" w:space="0" w:color="auto"/>
                      </w:divBdr>
                    </w:div>
                  </w:divsChild>
                </w:div>
                <w:div w:id="163741695">
                  <w:marLeft w:val="0"/>
                  <w:marRight w:val="0"/>
                  <w:marTop w:val="0"/>
                  <w:marBottom w:val="0"/>
                  <w:divBdr>
                    <w:top w:val="none" w:sz="0" w:space="0" w:color="auto"/>
                    <w:left w:val="none" w:sz="0" w:space="0" w:color="auto"/>
                    <w:bottom w:val="none" w:sz="0" w:space="0" w:color="auto"/>
                    <w:right w:val="none" w:sz="0" w:space="0" w:color="auto"/>
                  </w:divBdr>
                  <w:divsChild>
                    <w:div w:id="276840993">
                      <w:marLeft w:val="0"/>
                      <w:marRight w:val="0"/>
                      <w:marTop w:val="0"/>
                      <w:marBottom w:val="0"/>
                      <w:divBdr>
                        <w:top w:val="none" w:sz="0" w:space="0" w:color="auto"/>
                        <w:left w:val="none" w:sz="0" w:space="0" w:color="auto"/>
                        <w:bottom w:val="none" w:sz="0" w:space="0" w:color="auto"/>
                        <w:right w:val="none" w:sz="0" w:space="0" w:color="auto"/>
                      </w:divBdr>
                    </w:div>
                  </w:divsChild>
                </w:div>
                <w:div w:id="1140534525">
                  <w:marLeft w:val="0"/>
                  <w:marRight w:val="0"/>
                  <w:marTop w:val="0"/>
                  <w:marBottom w:val="0"/>
                  <w:divBdr>
                    <w:top w:val="none" w:sz="0" w:space="0" w:color="auto"/>
                    <w:left w:val="none" w:sz="0" w:space="0" w:color="auto"/>
                    <w:bottom w:val="none" w:sz="0" w:space="0" w:color="auto"/>
                    <w:right w:val="none" w:sz="0" w:space="0" w:color="auto"/>
                  </w:divBdr>
                  <w:divsChild>
                    <w:div w:id="350254961">
                      <w:marLeft w:val="0"/>
                      <w:marRight w:val="0"/>
                      <w:marTop w:val="0"/>
                      <w:marBottom w:val="0"/>
                      <w:divBdr>
                        <w:top w:val="none" w:sz="0" w:space="0" w:color="auto"/>
                        <w:left w:val="none" w:sz="0" w:space="0" w:color="auto"/>
                        <w:bottom w:val="none" w:sz="0" w:space="0" w:color="auto"/>
                        <w:right w:val="none" w:sz="0" w:space="0" w:color="auto"/>
                      </w:divBdr>
                    </w:div>
                  </w:divsChild>
                </w:div>
                <w:div w:id="233324034">
                  <w:marLeft w:val="0"/>
                  <w:marRight w:val="0"/>
                  <w:marTop w:val="0"/>
                  <w:marBottom w:val="0"/>
                  <w:divBdr>
                    <w:top w:val="none" w:sz="0" w:space="0" w:color="auto"/>
                    <w:left w:val="none" w:sz="0" w:space="0" w:color="auto"/>
                    <w:bottom w:val="none" w:sz="0" w:space="0" w:color="auto"/>
                    <w:right w:val="none" w:sz="0" w:space="0" w:color="auto"/>
                  </w:divBdr>
                  <w:divsChild>
                    <w:div w:id="183714911">
                      <w:marLeft w:val="0"/>
                      <w:marRight w:val="0"/>
                      <w:marTop w:val="0"/>
                      <w:marBottom w:val="0"/>
                      <w:divBdr>
                        <w:top w:val="none" w:sz="0" w:space="0" w:color="auto"/>
                        <w:left w:val="none" w:sz="0" w:space="0" w:color="auto"/>
                        <w:bottom w:val="none" w:sz="0" w:space="0" w:color="auto"/>
                        <w:right w:val="none" w:sz="0" w:space="0" w:color="auto"/>
                      </w:divBdr>
                    </w:div>
                  </w:divsChild>
                </w:div>
                <w:div w:id="1540777555">
                  <w:marLeft w:val="0"/>
                  <w:marRight w:val="0"/>
                  <w:marTop w:val="0"/>
                  <w:marBottom w:val="0"/>
                  <w:divBdr>
                    <w:top w:val="none" w:sz="0" w:space="0" w:color="auto"/>
                    <w:left w:val="none" w:sz="0" w:space="0" w:color="auto"/>
                    <w:bottom w:val="none" w:sz="0" w:space="0" w:color="auto"/>
                    <w:right w:val="none" w:sz="0" w:space="0" w:color="auto"/>
                  </w:divBdr>
                  <w:divsChild>
                    <w:div w:id="1967613988">
                      <w:marLeft w:val="0"/>
                      <w:marRight w:val="0"/>
                      <w:marTop w:val="0"/>
                      <w:marBottom w:val="0"/>
                      <w:divBdr>
                        <w:top w:val="none" w:sz="0" w:space="0" w:color="auto"/>
                        <w:left w:val="none" w:sz="0" w:space="0" w:color="auto"/>
                        <w:bottom w:val="none" w:sz="0" w:space="0" w:color="auto"/>
                        <w:right w:val="none" w:sz="0" w:space="0" w:color="auto"/>
                      </w:divBdr>
                    </w:div>
                  </w:divsChild>
                </w:div>
                <w:div w:id="1168524217">
                  <w:marLeft w:val="0"/>
                  <w:marRight w:val="0"/>
                  <w:marTop w:val="0"/>
                  <w:marBottom w:val="0"/>
                  <w:divBdr>
                    <w:top w:val="none" w:sz="0" w:space="0" w:color="auto"/>
                    <w:left w:val="none" w:sz="0" w:space="0" w:color="auto"/>
                    <w:bottom w:val="none" w:sz="0" w:space="0" w:color="auto"/>
                    <w:right w:val="none" w:sz="0" w:space="0" w:color="auto"/>
                  </w:divBdr>
                  <w:divsChild>
                    <w:div w:id="617830985">
                      <w:marLeft w:val="0"/>
                      <w:marRight w:val="0"/>
                      <w:marTop w:val="0"/>
                      <w:marBottom w:val="0"/>
                      <w:divBdr>
                        <w:top w:val="none" w:sz="0" w:space="0" w:color="auto"/>
                        <w:left w:val="none" w:sz="0" w:space="0" w:color="auto"/>
                        <w:bottom w:val="none" w:sz="0" w:space="0" w:color="auto"/>
                        <w:right w:val="none" w:sz="0" w:space="0" w:color="auto"/>
                      </w:divBdr>
                    </w:div>
                  </w:divsChild>
                </w:div>
                <w:div w:id="516579056">
                  <w:marLeft w:val="0"/>
                  <w:marRight w:val="0"/>
                  <w:marTop w:val="0"/>
                  <w:marBottom w:val="0"/>
                  <w:divBdr>
                    <w:top w:val="none" w:sz="0" w:space="0" w:color="auto"/>
                    <w:left w:val="none" w:sz="0" w:space="0" w:color="auto"/>
                    <w:bottom w:val="none" w:sz="0" w:space="0" w:color="auto"/>
                    <w:right w:val="none" w:sz="0" w:space="0" w:color="auto"/>
                  </w:divBdr>
                  <w:divsChild>
                    <w:div w:id="1056199186">
                      <w:marLeft w:val="0"/>
                      <w:marRight w:val="0"/>
                      <w:marTop w:val="0"/>
                      <w:marBottom w:val="0"/>
                      <w:divBdr>
                        <w:top w:val="none" w:sz="0" w:space="0" w:color="auto"/>
                        <w:left w:val="none" w:sz="0" w:space="0" w:color="auto"/>
                        <w:bottom w:val="none" w:sz="0" w:space="0" w:color="auto"/>
                        <w:right w:val="none" w:sz="0" w:space="0" w:color="auto"/>
                      </w:divBdr>
                    </w:div>
                  </w:divsChild>
                </w:div>
                <w:div w:id="252785099">
                  <w:marLeft w:val="0"/>
                  <w:marRight w:val="0"/>
                  <w:marTop w:val="0"/>
                  <w:marBottom w:val="0"/>
                  <w:divBdr>
                    <w:top w:val="none" w:sz="0" w:space="0" w:color="auto"/>
                    <w:left w:val="none" w:sz="0" w:space="0" w:color="auto"/>
                    <w:bottom w:val="none" w:sz="0" w:space="0" w:color="auto"/>
                    <w:right w:val="none" w:sz="0" w:space="0" w:color="auto"/>
                  </w:divBdr>
                  <w:divsChild>
                    <w:div w:id="783306167">
                      <w:marLeft w:val="0"/>
                      <w:marRight w:val="0"/>
                      <w:marTop w:val="0"/>
                      <w:marBottom w:val="0"/>
                      <w:divBdr>
                        <w:top w:val="none" w:sz="0" w:space="0" w:color="auto"/>
                        <w:left w:val="none" w:sz="0" w:space="0" w:color="auto"/>
                        <w:bottom w:val="none" w:sz="0" w:space="0" w:color="auto"/>
                        <w:right w:val="none" w:sz="0" w:space="0" w:color="auto"/>
                      </w:divBdr>
                    </w:div>
                  </w:divsChild>
                </w:div>
                <w:div w:id="788354743">
                  <w:marLeft w:val="0"/>
                  <w:marRight w:val="0"/>
                  <w:marTop w:val="0"/>
                  <w:marBottom w:val="0"/>
                  <w:divBdr>
                    <w:top w:val="none" w:sz="0" w:space="0" w:color="auto"/>
                    <w:left w:val="none" w:sz="0" w:space="0" w:color="auto"/>
                    <w:bottom w:val="none" w:sz="0" w:space="0" w:color="auto"/>
                    <w:right w:val="none" w:sz="0" w:space="0" w:color="auto"/>
                  </w:divBdr>
                  <w:divsChild>
                    <w:div w:id="1324777305">
                      <w:marLeft w:val="0"/>
                      <w:marRight w:val="0"/>
                      <w:marTop w:val="0"/>
                      <w:marBottom w:val="0"/>
                      <w:divBdr>
                        <w:top w:val="none" w:sz="0" w:space="0" w:color="auto"/>
                        <w:left w:val="none" w:sz="0" w:space="0" w:color="auto"/>
                        <w:bottom w:val="none" w:sz="0" w:space="0" w:color="auto"/>
                        <w:right w:val="none" w:sz="0" w:space="0" w:color="auto"/>
                      </w:divBdr>
                    </w:div>
                  </w:divsChild>
                </w:div>
                <w:div w:id="186481522">
                  <w:marLeft w:val="0"/>
                  <w:marRight w:val="0"/>
                  <w:marTop w:val="0"/>
                  <w:marBottom w:val="0"/>
                  <w:divBdr>
                    <w:top w:val="none" w:sz="0" w:space="0" w:color="auto"/>
                    <w:left w:val="none" w:sz="0" w:space="0" w:color="auto"/>
                    <w:bottom w:val="none" w:sz="0" w:space="0" w:color="auto"/>
                    <w:right w:val="none" w:sz="0" w:space="0" w:color="auto"/>
                  </w:divBdr>
                  <w:divsChild>
                    <w:div w:id="1076635908">
                      <w:marLeft w:val="0"/>
                      <w:marRight w:val="0"/>
                      <w:marTop w:val="0"/>
                      <w:marBottom w:val="0"/>
                      <w:divBdr>
                        <w:top w:val="none" w:sz="0" w:space="0" w:color="auto"/>
                        <w:left w:val="none" w:sz="0" w:space="0" w:color="auto"/>
                        <w:bottom w:val="none" w:sz="0" w:space="0" w:color="auto"/>
                        <w:right w:val="none" w:sz="0" w:space="0" w:color="auto"/>
                      </w:divBdr>
                    </w:div>
                  </w:divsChild>
                </w:div>
                <w:div w:id="750080537">
                  <w:marLeft w:val="0"/>
                  <w:marRight w:val="0"/>
                  <w:marTop w:val="0"/>
                  <w:marBottom w:val="0"/>
                  <w:divBdr>
                    <w:top w:val="none" w:sz="0" w:space="0" w:color="auto"/>
                    <w:left w:val="none" w:sz="0" w:space="0" w:color="auto"/>
                    <w:bottom w:val="none" w:sz="0" w:space="0" w:color="auto"/>
                    <w:right w:val="none" w:sz="0" w:space="0" w:color="auto"/>
                  </w:divBdr>
                  <w:divsChild>
                    <w:div w:id="37171071">
                      <w:marLeft w:val="0"/>
                      <w:marRight w:val="0"/>
                      <w:marTop w:val="0"/>
                      <w:marBottom w:val="0"/>
                      <w:divBdr>
                        <w:top w:val="none" w:sz="0" w:space="0" w:color="auto"/>
                        <w:left w:val="none" w:sz="0" w:space="0" w:color="auto"/>
                        <w:bottom w:val="none" w:sz="0" w:space="0" w:color="auto"/>
                        <w:right w:val="none" w:sz="0" w:space="0" w:color="auto"/>
                      </w:divBdr>
                    </w:div>
                  </w:divsChild>
                </w:div>
                <w:div w:id="1550605148">
                  <w:marLeft w:val="0"/>
                  <w:marRight w:val="0"/>
                  <w:marTop w:val="0"/>
                  <w:marBottom w:val="0"/>
                  <w:divBdr>
                    <w:top w:val="none" w:sz="0" w:space="0" w:color="auto"/>
                    <w:left w:val="none" w:sz="0" w:space="0" w:color="auto"/>
                    <w:bottom w:val="none" w:sz="0" w:space="0" w:color="auto"/>
                    <w:right w:val="none" w:sz="0" w:space="0" w:color="auto"/>
                  </w:divBdr>
                  <w:divsChild>
                    <w:div w:id="6643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57985">
          <w:marLeft w:val="0"/>
          <w:marRight w:val="0"/>
          <w:marTop w:val="0"/>
          <w:marBottom w:val="0"/>
          <w:divBdr>
            <w:top w:val="none" w:sz="0" w:space="0" w:color="auto"/>
            <w:left w:val="none" w:sz="0" w:space="0" w:color="auto"/>
            <w:bottom w:val="none" w:sz="0" w:space="0" w:color="auto"/>
            <w:right w:val="none" w:sz="0" w:space="0" w:color="auto"/>
          </w:divBdr>
        </w:div>
        <w:div w:id="1201895722">
          <w:marLeft w:val="0"/>
          <w:marRight w:val="0"/>
          <w:marTop w:val="0"/>
          <w:marBottom w:val="0"/>
          <w:divBdr>
            <w:top w:val="none" w:sz="0" w:space="0" w:color="auto"/>
            <w:left w:val="none" w:sz="0" w:space="0" w:color="auto"/>
            <w:bottom w:val="none" w:sz="0" w:space="0" w:color="auto"/>
            <w:right w:val="none" w:sz="0" w:space="0" w:color="auto"/>
          </w:divBdr>
        </w:div>
      </w:divsChild>
    </w:div>
    <w:div w:id="2051100892">
      <w:bodyDiv w:val="1"/>
      <w:marLeft w:val="0"/>
      <w:marRight w:val="0"/>
      <w:marTop w:val="0"/>
      <w:marBottom w:val="0"/>
      <w:divBdr>
        <w:top w:val="none" w:sz="0" w:space="0" w:color="auto"/>
        <w:left w:val="none" w:sz="0" w:space="0" w:color="auto"/>
        <w:bottom w:val="none" w:sz="0" w:space="0" w:color="auto"/>
        <w:right w:val="none" w:sz="0" w:space="0" w:color="auto"/>
      </w:divBdr>
      <w:divsChild>
        <w:div w:id="1041396827">
          <w:marLeft w:val="504"/>
          <w:marRight w:val="0"/>
          <w:marTop w:val="140"/>
          <w:marBottom w:val="0"/>
          <w:divBdr>
            <w:top w:val="none" w:sz="0" w:space="0" w:color="auto"/>
            <w:left w:val="none" w:sz="0" w:space="0" w:color="auto"/>
            <w:bottom w:val="none" w:sz="0" w:space="0" w:color="auto"/>
            <w:right w:val="none" w:sz="0" w:space="0" w:color="auto"/>
          </w:divBdr>
        </w:div>
        <w:div w:id="243613895">
          <w:marLeft w:val="504"/>
          <w:marRight w:val="0"/>
          <w:marTop w:val="140"/>
          <w:marBottom w:val="0"/>
          <w:divBdr>
            <w:top w:val="none" w:sz="0" w:space="0" w:color="auto"/>
            <w:left w:val="none" w:sz="0" w:space="0" w:color="auto"/>
            <w:bottom w:val="none" w:sz="0" w:space="0" w:color="auto"/>
            <w:right w:val="none" w:sz="0" w:space="0" w:color="auto"/>
          </w:divBdr>
        </w:div>
        <w:div w:id="119080033">
          <w:marLeft w:val="504"/>
          <w:marRight w:val="0"/>
          <w:marTop w:val="140"/>
          <w:marBottom w:val="0"/>
          <w:divBdr>
            <w:top w:val="none" w:sz="0" w:space="0" w:color="auto"/>
            <w:left w:val="none" w:sz="0" w:space="0" w:color="auto"/>
            <w:bottom w:val="none" w:sz="0" w:space="0" w:color="auto"/>
            <w:right w:val="none" w:sz="0" w:space="0" w:color="auto"/>
          </w:divBdr>
        </w:div>
        <w:div w:id="1155336623">
          <w:marLeft w:val="504"/>
          <w:marRight w:val="0"/>
          <w:marTop w:val="140"/>
          <w:marBottom w:val="0"/>
          <w:divBdr>
            <w:top w:val="none" w:sz="0" w:space="0" w:color="auto"/>
            <w:left w:val="none" w:sz="0" w:space="0" w:color="auto"/>
            <w:bottom w:val="none" w:sz="0" w:space="0" w:color="auto"/>
            <w:right w:val="none" w:sz="0" w:space="0" w:color="auto"/>
          </w:divBdr>
        </w:div>
        <w:div w:id="447822707">
          <w:marLeft w:val="504"/>
          <w:marRight w:val="0"/>
          <w:marTop w:val="140"/>
          <w:marBottom w:val="0"/>
          <w:divBdr>
            <w:top w:val="none" w:sz="0" w:space="0" w:color="auto"/>
            <w:left w:val="none" w:sz="0" w:space="0" w:color="auto"/>
            <w:bottom w:val="none" w:sz="0" w:space="0" w:color="auto"/>
            <w:right w:val="none" w:sz="0" w:space="0" w:color="auto"/>
          </w:divBdr>
        </w:div>
        <w:div w:id="52317511">
          <w:marLeft w:val="2160"/>
          <w:marRight w:val="0"/>
          <w:marTop w:val="80"/>
          <w:marBottom w:val="0"/>
          <w:divBdr>
            <w:top w:val="none" w:sz="0" w:space="0" w:color="auto"/>
            <w:left w:val="none" w:sz="0" w:space="0" w:color="auto"/>
            <w:bottom w:val="none" w:sz="0" w:space="0" w:color="auto"/>
            <w:right w:val="none" w:sz="0" w:space="0" w:color="auto"/>
          </w:divBdr>
        </w:div>
        <w:div w:id="1405450739">
          <w:marLeft w:val="2160"/>
          <w:marRight w:val="0"/>
          <w:marTop w:val="80"/>
          <w:marBottom w:val="0"/>
          <w:divBdr>
            <w:top w:val="none" w:sz="0" w:space="0" w:color="auto"/>
            <w:left w:val="none" w:sz="0" w:space="0" w:color="auto"/>
            <w:bottom w:val="none" w:sz="0" w:space="0" w:color="auto"/>
            <w:right w:val="none" w:sz="0" w:space="0" w:color="auto"/>
          </w:divBdr>
        </w:div>
        <w:div w:id="444889576">
          <w:marLeft w:val="2160"/>
          <w:marRight w:val="0"/>
          <w:marTop w:val="80"/>
          <w:marBottom w:val="0"/>
          <w:divBdr>
            <w:top w:val="none" w:sz="0" w:space="0" w:color="auto"/>
            <w:left w:val="none" w:sz="0" w:space="0" w:color="auto"/>
            <w:bottom w:val="none" w:sz="0" w:space="0" w:color="auto"/>
            <w:right w:val="none" w:sz="0" w:space="0" w:color="auto"/>
          </w:divBdr>
        </w:div>
        <w:div w:id="800341853">
          <w:marLeft w:val="2160"/>
          <w:marRight w:val="0"/>
          <w:marTop w:val="80"/>
          <w:marBottom w:val="0"/>
          <w:divBdr>
            <w:top w:val="none" w:sz="0" w:space="0" w:color="auto"/>
            <w:left w:val="none" w:sz="0" w:space="0" w:color="auto"/>
            <w:bottom w:val="none" w:sz="0" w:space="0" w:color="auto"/>
            <w:right w:val="none" w:sz="0" w:space="0" w:color="auto"/>
          </w:divBdr>
        </w:div>
        <w:div w:id="811950457">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forms.gle/mq5HrdCC5SZf2XYXA"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intranet.bcm.edu/index.cfm?fuseaction=Policies.Policies&amp;area=23" TargetMode="External"/><Relationship Id="rId21" Type="http://schemas.openxmlformats.org/officeDocument/2006/relationships/image" Target="media/image6.png"/><Relationship Id="rId42" Type="http://schemas.openxmlformats.org/officeDocument/2006/relationships/hyperlink" Target="bookmark://_Toc54094258" TargetMode="External"/><Relationship Id="rId47" Type="http://schemas.openxmlformats.org/officeDocument/2006/relationships/hyperlink" Target="bookmark://_Toc54094263" TargetMode="External"/><Relationship Id="rId63" Type="http://schemas.openxmlformats.org/officeDocument/2006/relationships/hyperlink" Target="bookmark://_Toc54094279" TargetMode="External"/><Relationship Id="rId68" Type="http://schemas.openxmlformats.org/officeDocument/2006/relationships/hyperlink" Target="https://intranet.bcm.edu/index.cfm?fuseaction=Policies.Display_Policy&amp;Policy_Number=28.1.08" TargetMode="External"/><Relationship Id="rId84" Type="http://schemas.openxmlformats.org/officeDocument/2006/relationships/hyperlink" Target="https://www.bcm.edu/occupational-health-program/needlestick-exposure" TargetMode="External"/><Relationship Id="rId89" Type="http://schemas.openxmlformats.org/officeDocument/2006/relationships/hyperlink" Target="https://intranet.bcm.edu/index.cfm?fuseaction=Policies.Display_Policy&amp;Policy_Number=28.1.11" TargetMode="External"/><Relationship Id="rId16" Type="http://schemas.microsoft.com/office/2016/09/relationships/commentsIds" Target="commentsIds.xml"/><Relationship Id="rId107"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yperlink" Target="bookmark://_Toc54094248" TargetMode="External"/><Relationship Id="rId37" Type="http://schemas.openxmlformats.org/officeDocument/2006/relationships/hyperlink" Target="bookmark://_Toc54094253" TargetMode="External"/><Relationship Id="rId53" Type="http://schemas.openxmlformats.org/officeDocument/2006/relationships/hyperlink" Target="bookmark://_Toc54094269" TargetMode="External"/><Relationship Id="rId58" Type="http://schemas.openxmlformats.org/officeDocument/2006/relationships/hyperlink" Target="bookmark://_Toc54094274" TargetMode="External"/><Relationship Id="rId74" Type="http://schemas.openxmlformats.org/officeDocument/2006/relationships/hyperlink" Target="https://intranet.bcm.edu/index.cfm?fuseaction=Policies.Display_Policy&amp;Policy_Number=23.2.04" TargetMode="External"/><Relationship Id="rId79" Type="http://schemas.openxmlformats.org/officeDocument/2006/relationships/hyperlink" Target="https://www.bcm.edu/education/schools/medical-school/md-program/student-handbook/academic-program/curriculum/examinations-and-grades" TargetMode="External"/><Relationship Id="rId102" Type="http://schemas.openxmlformats.org/officeDocument/2006/relationships/hyperlink" Target="https://www.bcm.edu/about-us/our-campus" TargetMode="External"/><Relationship Id="rId5" Type="http://schemas.openxmlformats.org/officeDocument/2006/relationships/numbering" Target="numbering.xml"/><Relationship Id="rId90" Type="http://schemas.openxmlformats.org/officeDocument/2006/relationships/hyperlink" Target="https://bcm.blackboard.com/webapps/portal/execute/tabs/tabAction?action=renderLinkModule&amp;url=https%3A//bcm.blackboard.com/bbcswebdav/xid-290843_1" TargetMode="External"/><Relationship Id="rId95" Type="http://schemas.openxmlformats.org/officeDocument/2006/relationships/hyperlink" Target="file:///C:\Users\srrose\Desktop\www.bcm.ethicspoint.com" TargetMode="External"/><Relationship Id="rId22" Type="http://schemas.openxmlformats.org/officeDocument/2006/relationships/image" Target="media/image7.png"/><Relationship Id="rId27" Type="http://schemas.openxmlformats.org/officeDocument/2006/relationships/hyperlink" Target="https://intranet.bcm.edu/index.cfm?fuseaction=Policies.Policies&amp;area=26" TargetMode="External"/><Relationship Id="rId43" Type="http://schemas.openxmlformats.org/officeDocument/2006/relationships/hyperlink" Target="bookmark://_Toc54094259" TargetMode="External"/><Relationship Id="rId48" Type="http://schemas.openxmlformats.org/officeDocument/2006/relationships/hyperlink" Target="bookmark://_Toc54094264" TargetMode="External"/><Relationship Id="rId64" Type="http://schemas.openxmlformats.org/officeDocument/2006/relationships/hyperlink" Target="https://media.bcm.edu/documents/2017/a1/add-drop-policy-06-13-2017.pdf" TargetMode="External"/><Relationship Id="rId69" Type="http://schemas.openxmlformats.org/officeDocument/2006/relationships/hyperlink" Target="https://media.bcm.edu/documents/2015/94/bcm-code-of-conduct-final-june-2015.pdf" TargetMode="External"/><Relationship Id="rId80" Type="http://schemas.openxmlformats.org/officeDocument/2006/relationships/hyperlink" Target="https://intranet.bcm.edu/index.cfm?fuseaction=Policies.Display_Policy&amp;Policy_Number=23.2.02" TargetMode="External"/><Relationship Id="rId85" Type="http://schemas.openxmlformats.org/officeDocument/2006/relationships/hyperlink" Target="https://intranet.bcm.edu/index.cfm?fuseaction=Policies.Display_Policy&amp;Policy_Number=26.3.06" TargetMode="External"/><Relationship Id="rId12" Type="http://schemas.openxmlformats.org/officeDocument/2006/relationships/hyperlink" Target="mailto:dxalema1@texaschildrens.org" TargetMode="External"/><Relationship Id="rId17" Type="http://schemas.openxmlformats.org/officeDocument/2006/relationships/image" Target="media/image2.png"/><Relationship Id="rId33" Type="http://schemas.openxmlformats.org/officeDocument/2006/relationships/hyperlink" Target="bookmark://_Toc54094249" TargetMode="External"/><Relationship Id="rId38" Type="http://schemas.openxmlformats.org/officeDocument/2006/relationships/hyperlink" Target="bookmark://_Toc54094254" TargetMode="External"/><Relationship Id="rId59" Type="http://schemas.openxmlformats.org/officeDocument/2006/relationships/hyperlink" Target="bookmark://_Toc54094275" TargetMode="External"/><Relationship Id="rId103" Type="http://schemas.openxmlformats.org/officeDocument/2006/relationships/hyperlink" Target="https://www.bcm.edu/education/academic-faculty-affairs/academic-policies/statement-student-rights" TargetMode="External"/><Relationship Id="rId108" Type="http://schemas.openxmlformats.org/officeDocument/2006/relationships/footer" Target="footer2.xml"/><Relationship Id="rId54" Type="http://schemas.openxmlformats.org/officeDocument/2006/relationships/hyperlink" Target="bookmark://_Toc54094270" TargetMode="External"/><Relationship Id="rId70" Type="http://schemas.openxmlformats.org/officeDocument/2006/relationships/hyperlink" Target="https://www.bcm.edu/education/academic-faculty-affairs/academic-policies/compact" TargetMode="External"/><Relationship Id="rId75" Type="http://schemas.openxmlformats.org/officeDocument/2006/relationships/hyperlink" Target="https://www.bcm.edu/education/schools/medical-school/md-program/student-handbook/academic-program/curriculum/examinations-and-grades" TargetMode="External"/><Relationship Id="rId91" Type="http://schemas.openxmlformats.org/officeDocument/2006/relationships/hyperlink" Target="https://media.bcm.edu/documents/2016/e5/guide-to-reporting-patient-safety-incidents-7.20.2016.pdf" TargetMode="External"/><Relationship Id="rId96" Type="http://schemas.openxmlformats.org/officeDocument/2006/relationships/hyperlink" Target="https://intranet.bcm.edu/index.cfm?fuseaction=Policies.Display_Policy&amp;Policy_Number=02.2.26"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https://forms.gle/mq5HrdCC5SZf2XYXA" TargetMode="External"/><Relationship Id="rId28" Type="http://schemas.openxmlformats.org/officeDocument/2006/relationships/hyperlink" Target="https://www.bcm.edu/education/schools/medical-school/md-program/student-handbook" TargetMode="External"/><Relationship Id="rId36" Type="http://schemas.openxmlformats.org/officeDocument/2006/relationships/hyperlink" Target="bookmark://_Toc54094252" TargetMode="External"/><Relationship Id="rId49" Type="http://schemas.openxmlformats.org/officeDocument/2006/relationships/hyperlink" Target="bookmark://_Toc54094265" TargetMode="External"/><Relationship Id="rId57" Type="http://schemas.openxmlformats.org/officeDocument/2006/relationships/hyperlink" Target="bookmark://_Toc54094273" TargetMode="External"/><Relationship Id="rId106" Type="http://schemas.openxmlformats.org/officeDocument/2006/relationships/hyperlink" Target="https://www.aamc.org/what-we-do/mission-areas/medical-education/curriculum-inventory/establish-your-ci/physician-competency-reference-set" TargetMode="External"/><Relationship Id="rId10" Type="http://schemas.openxmlformats.org/officeDocument/2006/relationships/endnotes" Target="endnotes.xml"/><Relationship Id="rId31" Type="http://schemas.openxmlformats.org/officeDocument/2006/relationships/hyperlink" Target="bookmark://_Toc54094247" TargetMode="External"/><Relationship Id="rId44" Type="http://schemas.openxmlformats.org/officeDocument/2006/relationships/hyperlink" Target="bookmark://_Toc54094260" TargetMode="External"/><Relationship Id="rId52" Type="http://schemas.openxmlformats.org/officeDocument/2006/relationships/hyperlink" Target="bookmark://_Toc54094268" TargetMode="External"/><Relationship Id="rId60" Type="http://schemas.openxmlformats.org/officeDocument/2006/relationships/hyperlink" Target="bookmark://_Toc54094276" TargetMode="External"/><Relationship Id="rId65" Type="http://schemas.openxmlformats.org/officeDocument/2006/relationships/hyperlink" Target="https://intranet.bcm.edu/index.cfm?fuseaction=Policies.Display_Policy&amp;Policy_Number=28.1.09" TargetMode="External"/><Relationship Id="rId73" Type="http://schemas.openxmlformats.org/officeDocument/2006/relationships/hyperlink" Target="https://intranet.bcm.edu/index.cfm?fuseaction=Policies.Display_Policy&amp;Policy_Number=28.1.04" TargetMode="External"/><Relationship Id="rId78" Type="http://schemas.openxmlformats.org/officeDocument/2006/relationships/hyperlink" Target="https://bcm.blackboard.com/webapps/portal/execute/tabs/tabAction?action=renderLinkModule&amp;url=https%3A//www.bcm.edu/education/academic-faculty-affairs/student-services/student-appeals-grievances/grade-verification-grade-appeal" TargetMode="External"/><Relationship Id="rId81" Type="http://schemas.openxmlformats.org/officeDocument/2006/relationships/hyperlink" Target="https://www.bcm.edu/about-us/ombuds" TargetMode="External"/><Relationship Id="rId86" Type="http://schemas.openxmlformats.org/officeDocument/2006/relationships/hyperlink" Target="https://intranet.bcm.edu/index.cfm?fuseaction=Policies.Display_Policy&amp;policy_number=26.3.19" TargetMode="External"/><Relationship Id="rId94" Type="http://schemas.openxmlformats.org/officeDocument/2006/relationships/hyperlink" Target="https://intranet.bcm.edu/index.cfm?fuseaction=Policies.Display_Policy&amp;Policy_Number=23.2.01" TargetMode="External"/><Relationship Id="rId99" Type="http://schemas.openxmlformats.org/officeDocument/2006/relationships/hyperlink" Target="https://intranet.bcm.edu/index.cfm?fuseaction=Policies.Display_Policy&amp;Policy_Number=23.1.07" TargetMode="External"/><Relationship Id="rId101" Type="http://schemas.openxmlformats.org/officeDocument/2006/relationships/hyperlink" Target="https://intranet.bcm.edu/index.cfm?fuseaction=Policies.Display_Policy&amp;Policy_Number=28.1.1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gsinghal@bcm.edu" TargetMode="External"/><Relationship Id="rId18" Type="http://schemas.openxmlformats.org/officeDocument/2006/relationships/image" Target="media/image3.png"/><Relationship Id="rId39" Type="http://schemas.openxmlformats.org/officeDocument/2006/relationships/hyperlink" Target="bookmark://_Toc54094255" TargetMode="External"/><Relationship Id="rId109" Type="http://schemas.openxmlformats.org/officeDocument/2006/relationships/fontTable" Target="fontTable.xml"/><Relationship Id="rId34" Type="http://schemas.openxmlformats.org/officeDocument/2006/relationships/hyperlink" Target="bookmark://_Toc54094250" TargetMode="External"/><Relationship Id="rId50" Type="http://schemas.openxmlformats.org/officeDocument/2006/relationships/hyperlink" Target="bookmark://_Toc54094266" TargetMode="External"/><Relationship Id="rId55" Type="http://schemas.openxmlformats.org/officeDocument/2006/relationships/hyperlink" Target="bookmark://_Toc54094271" TargetMode="External"/><Relationship Id="rId76" Type="http://schemas.openxmlformats.org/officeDocument/2006/relationships/hyperlink" Target="https://intranet.bcm.edu/index.cfm?fuseaction=Policies.Display_Policy&amp;Policy_Number=28.1.01" TargetMode="External"/><Relationship Id="rId97" Type="http://schemas.openxmlformats.org/officeDocument/2006/relationships/hyperlink" Target="https://www.bcm.edu/education/academic-faculty-affairs/academic-policies/title-ix-and-gender-discrimination/education/sexual-harassment" TargetMode="External"/><Relationship Id="rId104" Type="http://schemas.openxmlformats.org/officeDocument/2006/relationships/hyperlink" Target="https://www.bcm.edu/education/schools/medical-school/md-program/student-handbook/academic-program/requirements-for-degree-doctor-of-medicine" TargetMode="External"/><Relationship Id="rId7" Type="http://schemas.openxmlformats.org/officeDocument/2006/relationships/settings" Target="settings.xml"/><Relationship Id="rId71" Type="http://schemas.openxmlformats.org/officeDocument/2006/relationships/hyperlink" Target="https://intranet.bcm.edu/index.cfm?fuseaction=Policies.Display_Policy&amp;Policy_Number=23.1.09" TargetMode="External"/><Relationship Id="rId92" Type="http://schemas.openxmlformats.org/officeDocument/2006/relationships/hyperlink" Target="https://intranet.bcm.edu/index.cfm?fuseaction=Policies.Display_Policy&amp;Policy_Number=02.2.25" TargetMode="External"/><Relationship Id="rId2" Type="http://schemas.openxmlformats.org/officeDocument/2006/relationships/customXml" Target="../customXml/item2.xml"/><Relationship Id="rId29" Type="http://schemas.openxmlformats.org/officeDocument/2006/relationships/hyperlink" Target="bookmark://_Toc54094245" TargetMode="External"/><Relationship Id="rId24" Type="http://schemas.openxmlformats.org/officeDocument/2006/relationships/hyperlink" Target="https://bcm.box.com/s/txl1ko6pgxl5rx6zt25onwp7tbvmpc2q" TargetMode="External"/><Relationship Id="rId40" Type="http://schemas.openxmlformats.org/officeDocument/2006/relationships/hyperlink" Target="bookmark://_Toc54094256" TargetMode="External"/><Relationship Id="rId45" Type="http://schemas.openxmlformats.org/officeDocument/2006/relationships/hyperlink" Target="bookmark://_Toc54094261" TargetMode="External"/><Relationship Id="rId66" Type="http://schemas.openxmlformats.org/officeDocument/2006/relationships/hyperlink" Target="https://www.bcm.edu/education/schools/medical-school/md-program/student-handbook/academic-program/attendance-and-absences" TargetMode="External"/><Relationship Id="rId87" Type="http://schemas.openxmlformats.org/officeDocument/2006/relationships/hyperlink" Target="https://www.bcm.edu/education/schools/medical-school/md-program/student-handbook/health-wellness" TargetMode="External"/><Relationship Id="rId110" Type="http://schemas.microsoft.com/office/2011/relationships/people" Target="people.xml"/><Relationship Id="rId61" Type="http://schemas.openxmlformats.org/officeDocument/2006/relationships/hyperlink" Target="bookmark://_Toc54094277" TargetMode="External"/><Relationship Id="rId82" Type="http://schemas.openxmlformats.org/officeDocument/2006/relationships/hyperlink" Target="https://intranet.bcm.edu/index.cfm?fuseaction=Policies.Display_Policy&amp;Policy_Number=28.1.17" TargetMode="External"/><Relationship Id="rId19" Type="http://schemas.openxmlformats.org/officeDocument/2006/relationships/image" Target="media/image4.png"/><Relationship Id="rId14" Type="http://schemas.openxmlformats.org/officeDocument/2006/relationships/comments" Target="comments.xml"/><Relationship Id="rId30" Type="http://schemas.openxmlformats.org/officeDocument/2006/relationships/hyperlink" Target="bookmark://_Toc54094246" TargetMode="External"/><Relationship Id="rId35" Type="http://schemas.openxmlformats.org/officeDocument/2006/relationships/hyperlink" Target="bookmark://_Toc54094251" TargetMode="External"/><Relationship Id="rId56" Type="http://schemas.openxmlformats.org/officeDocument/2006/relationships/hyperlink" Target="bookmark://_Toc54094272" TargetMode="External"/><Relationship Id="rId77" Type="http://schemas.openxmlformats.org/officeDocument/2006/relationships/hyperlink" Target="https://www.bcm.edu/education/schools/medical-school/md-program/student-handbook/academic-program/curriculum/examinations-and-grades" TargetMode="External"/><Relationship Id="rId100" Type="http://schemas.openxmlformats.org/officeDocument/2006/relationships/hyperlink" Target="https://intranet.bcm.edu/index.cfm?fuseaction=Policies.Display_Policy&amp;Policy_Number=28.1.05" TargetMode="External"/><Relationship Id="rId105" Type="http://schemas.openxmlformats.org/officeDocument/2006/relationships/hyperlink" Target="https://www.aamc.org/what-we-do/mission-areas/medical-education/cbme/core-epas" TargetMode="External"/><Relationship Id="rId8" Type="http://schemas.openxmlformats.org/officeDocument/2006/relationships/webSettings" Target="webSettings.xml"/><Relationship Id="rId51" Type="http://schemas.openxmlformats.org/officeDocument/2006/relationships/hyperlink" Target="bookmark://_Toc54094267" TargetMode="External"/><Relationship Id="rId72" Type="http://schemas.openxmlformats.org/officeDocument/2006/relationships/hyperlink" Target="https://intranet.bcm.edu/index.cfm?fuseaction=Policies.Display_Policy&amp;Policy_Number=28.1.03" TargetMode="External"/><Relationship Id="rId93" Type="http://schemas.openxmlformats.org/officeDocument/2006/relationships/hyperlink" Target="https://www.bcm.edu/education/schools/medical-school/md-program/student-handbook/academic-program/attendance-and-absences/religious-holiday-and-activity-absence-policy" TargetMode="External"/><Relationship Id="rId98" Type="http://schemas.openxmlformats.org/officeDocument/2006/relationships/hyperlink" Target="https://intranet.bcm.edu/index.cfm?fuseaction=Policies.Display_Policy&amp;Policy_Number=23.1.08" TargetMode="External"/><Relationship Id="rId3" Type="http://schemas.openxmlformats.org/officeDocument/2006/relationships/customXml" Target="../customXml/item3.xml"/><Relationship Id="rId25" Type="http://schemas.openxmlformats.org/officeDocument/2006/relationships/hyperlink" Target="https://intranet.bcm.edu/index.cfm?fuseaction=Policies.Policies&amp;area=28" TargetMode="External"/><Relationship Id="rId46" Type="http://schemas.openxmlformats.org/officeDocument/2006/relationships/hyperlink" Target="bookmark://_Toc54094262" TargetMode="External"/><Relationship Id="rId67" Type="http://schemas.openxmlformats.org/officeDocument/2006/relationships/hyperlink" Target="https://intranet.bcm.edu/index.cfm?fuseaction=Policies.Display_Policy&amp;Policy_Number=28.1.10" TargetMode="External"/><Relationship Id="rId20" Type="http://schemas.openxmlformats.org/officeDocument/2006/relationships/image" Target="media/image5.png"/><Relationship Id="rId41" Type="http://schemas.openxmlformats.org/officeDocument/2006/relationships/hyperlink" Target="bookmark://_Toc54094257" TargetMode="External"/><Relationship Id="rId62" Type="http://schemas.openxmlformats.org/officeDocument/2006/relationships/hyperlink" Target="bookmark://_Toc54094278" TargetMode="External"/><Relationship Id="rId83" Type="http://schemas.openxmlformats.org/officeDocument/2006/relationships/hyperlink" Target="https://intranet.bcm.edu/index.cfm?fuseaction=Policies.Display_Policy&amp;policy_number=28.1.15" TargetMode="External"/><Relationship Id="rId88" Type="http://schemas.openxmlformats.org/officeDocument/2006/relationships/hyperlink" Target="https://intranet.bcm.edu/index.cfm?fuseaction=Policies.Display_Policy&amp;Policy_Number=28.1.02"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AAC4EE9547CE4491D6F6F64C22D553" ma:contentTypeVersion="5" ma:contentTypeDescription="Create a new document." ma:contentTypeScope="" ma:versionID="b39114de18d55615b445b4a395c580e8">
  <xsd:schema xmlns:xsd="http://www.w3.org/2001/XMLSchema" xmlns:xs="http://www.w3.org/2001/XMLSchema" xmlns:p="http://schemas.microsoft.com/office/2006/metadata/properties" xmlns:ns2="4f55a359-9924-434a-8744-dbafdc1a2964" targetNamespace="http://schemas.microsoft.com/office/2006/metadata/properties" ma:root="true" ma:fieldsID="27f7d2f363824e57f80c6fdfefe8e9a5" ns2:_="">
    <xsd:import namespace="4f55a359-9924-434a-8744-dbafdc1a296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5a359-9924-434a-8744-dbafdc1a2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973A8F-E143-42B3-A3D8-FE1B5F9A274F}">
  <ds:schemaRefs>
    <ds:schemaRef ds:uri="http://schemas.microsoft.com/sharepoint/v3/contenttype/forms"/>
  </ds:schemaRefs>
</ds:datastoreItem>
</file>

<file path=customXml/itemProps2.xml><?xml version="1.0" encoding="utf-8"?>
<ds:datastoreItem xmlns:ds="http://schemas.openxmlformats.org/officeDocument/2006/customXml" ds:itemID="{C6F9A322-7B2D-48AC-9E8B-980A8E690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5a359-9924-434a-8744-dbafdc1a2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BD0E0-374B-429B-92A3-6022C26DBD13}">
  <ds:schemaRefs>
    <ds:schemaRef ds:uri="http://schemas.openxmlformats.org/officeDocument/2006/bibliography"/>
  </ds:schemaRefs>
</ds:datastoreItem>
</file>

<file path=customXml/itemProps4.xml><?xml version="1.0" encoding="utf-8"?>
<ds:datastoreItem xmlns:ds="http://schemas.openxmlformats.org/officeDocument/2006/customXml" ds:itemID="{2FC18EBC-9729-4C96-9946-B0A3385ABB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11459</Words>
  <Characters>65321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Upstate Medical University</Company>
  <LinksUpToDate>false</LinksUpToDate>
  <CharactersWithSpaces>76627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Upstate Medical University</dc:creator>
  <cp:lastModifiedBy>Meghan McClure Irwin</cp:lastModifiedBy>
  <cp:revision>2</cp:revision>
  <cp:lastPrinted>2017-01-26T23:21:00Z</cp:lastPrinted>
  <dcterms:created xsi:type="dcterms:W3CDTF">2020-10-28T17:41:00Z</dcterms:created>
  <dcterms:modified xsi:type="dcterms:W3CDTF">2020-10-28T17:41:00Z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0x0101006FAAC4EE9547CE4491D6F6F64C22D553</vt:lpwstr>
  </property>
</Properties>
</file>